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单元24 事件机制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掌握阻止默认行为的属性以及方法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掌握事件对象常用的属性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什么是事件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阻止默认行为的属性以及方法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事件对象常用的属性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掌握事件对象常用的属性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掌握阻止默认行为的属性以及方法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事件对象常用的属性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Target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、currentTarget、type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事件对象常用的属性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Target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、currentTarget、type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什么是事件对象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在执行响应函数前由浏览器创建的对象，该对象封装了本次事件的基本信息以及处理事件流的方法。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什么是事件对象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在执行响应函数前由浏览器创建的对象，该对象封装了本次事件的基本信息以及处理事件流的方法。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3、阻止默认行为的属性以及方法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3、阻止默认行为的属性以及方法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什么是事件对象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事件对象：在执行响应函数前由浏览器创建的对象，该对象封装了本次事件的基本信息以及处理事件流的方法。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阻止冒泡及捕获的属性以及方法。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bubbles：获取绑定的事件的方式是否设定了冒泡或捕获（只有使用DOM2级绑定方式是返回true）。Boolean类型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stopPropagation()：在bubbles为true时，阻止继续冒泡或捕获。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stopImmediatePropagation()：强制阻止冒泡或捕获。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2、阻止默认行为的属性以及方法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阻止默认行为的属性以及方法（默认行为：某些元素在用户操作时，在不调用任何程序的情况下，也会发生具体行为，例如input type=submit在点击时会提交整个form表单）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defaultPrevented：获取是否阻止了默认行为，boolean类型。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preventDefault():阻止默认行为。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事件对象常用的属性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常用的基本属性，下面四个属性均为只读属性。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target:(srcElement）获取事件对应的最详细元素Dom对象。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currentTarget：获取绑定了响应函数的Dom对象，currentTarget不一定与target相等。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type：获取事件类型，例如click。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timeStamp：获取时间戳。Number类型。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二、阻止默认行为的属性以及方法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三、事件对象常用的属性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二、阻止默认行为的属性以及方法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三、事件对象常用的属性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0A3197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7BD3A55"/>
    <w:rsid w:val="283E7C30"/>
    <w:rsid w:val="287405B8"/>
    <w:rsid w:val="28BC7AEE"/>
    <w:rsid w:val="28EC6DF3"/>
    <w:rsid w:val="29FB7B19"/>
    <w:rsid w:val="2A622692"/>
    <w:rsid w:val="2ACB0237"/>
    <w:rsid w:val="2B0A2F88"/>
    <w:rsid w:val="2B12230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0DD0CC4"/>
    <w:rsid w:val="3123722B"/>
    <w:rsid w:val="321D5E4C"/>
    <w:rsid w:val="3248523C"/>
    <w:rsid w:val="324E1E79"/>
    <w:rsid w:val="32BB0E4F"/>
    <w:rsid w:val="334A3E4E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6305CA"/>
    <w:rsid w:val="42BA4EE8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2024-01-13T01:28:38Z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