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第8天 面向对象</w:t>
      </w:r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主要内容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1、掌握面向对象概述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2、掌握面向对象编程的基本特征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3、掌握类与对象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4、掌握面向对象的封装性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5、掌握构造方法的声明及特点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6、掌握对象和引用内存详解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  <w:b w:val="0"/>
          <w:sz w:val="24"/>
        </w:rPr>
      </w:pPr>
      <w:r>
        <w:rPr>
          <w:rFonts w:hint="eastAsia" w:ascii="微软雅黑" w:hAnsi="微软雅黑" w:eastAsia="微软雅黑" w:cs="微软雅黑"/>
          <w:b w:val="0"/>
          <w:sz w:val="24"/>
        </w:rPr>
        <w:t>7、掌握this关键字的使用</w:t>
      </w: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学习目标</w:t>
      </w:r>
    </w:p>
    <w:tbl>
      <w:tblPr>
        <w:tblStyle w:val="19"/>
        <w:tblW w:w="96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06"/>
        <w:gridCol w:w="6038"/>
        <w:gridCol w:w="9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节数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知识点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3" w:hRule="atLeast"/>
        </w:trPr>
        <w:tc>
          <w:tcPr>
            <w:tcW w:w="260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第一节</w:t>
            </w:r>
          </w:p>
        </w:tc>
        <w:tc>
          <w:tcPr>
            <w:tcW w:w="6038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掌握面向对象概述</w:t>
            </w:r>
          </w:p>
        </w:tc>
        <w:tc>
          <w:tcPr>
            <w:tcW w:w="994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 w:themeFill="background1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第二节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 w:ascii="微软雅黑" w:hAnsi="微软雅黑" w:cs="微软雅黑"/>
              </w:rPr>
              <w:t>掌握面向对象编程的基本特征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第三节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</w:pPr>
            <w:r>
              <w:rPr>
                <w:rFonts w:hint="eastAsia" w:ascii="微软雅黑" w:hAnsi="微软雅黑" w:cs="微软雅黑"/>
              </w:rPr>
              <w:t>掌握类与对象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/>
              </w:rPr>
              <w:t>第四节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掌握面向对象的封装性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第五节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掌握构造方法的声明及特点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第六节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掌握对象和引用内存详解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widowControl/>
              <w:jc w:val="left"/>
              <w:textAlignment w:val="center"/>
            </w:pPr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</w:trPr>
        <w:tc>
          <w:tcPr>
            <w:tcW w:w="260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adjustRightInd w:val="0"/>
              <w:snapToGrid w:val="0"/>
              <w:jc w:val="left"/>
            </w:pPr>
            <w:r>
              <w:rPr>
                <w:rFonts w:hint="eastAsia"/>
              </w:rPr>
              <w:t>第七节</w:t>
            </w:r>
          </w:p>
        </w:tc>
        <w:tc>
          <w:tcPr>
            <w:tcW w:w="6038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pPr>
              <w:jc w:val="left"/>
            </w:pPr>
            <w:r>
              <w:rPr>
                <w:rFonts w:hint="eastAsia" w:ascii="微软雅黑" w:hAnsi="微软雅黑" w:cs="微软雅黑"/>
              </w:rPr>
              <w:t>掌握this关键字的使用</w:t>
            </w:r>
          </w:p>
        </w:tc>
        <w:tc>
          <w:tcPr>
            <w:tcW w:w="994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  <w:vAlign w:val="center"/>
          </w:tcPr>
          <w:p>
            <w:pPr>
              <w:jc w:val="left"/>
            </w:pPr>
            <w:r>
              <w:rPr>
                <w:rFonts w:hint="eastAsia"/>
              </w:rPr>
              <w:t>掌握</w:t>
            </w:r>
          </w:p>
        </w:tc>
      </w:tr>
    </w:tbl>
    <w:p/>
    <w:p>
      <w:pPr>
        <w:pStyle w:val="3"/>
        <w:numPr>
          <w:ilvl w:val="0"/>
          <w:numId w:val="1"/>
        </w:numPr>
        <w:jc w:val="center"/>
      </w:pPr>
      <w:r>
        <w:rPr>
          <w:rFonts w:hint="eastAsia"/>
        </w:rPr>
        <w:t>掌握面向对象概述</w:t>
      </w:r>
    </w:p>
    <w:p>
      <w:pPr>
        <w:pStyle w:val="4"/>
        <w:numPr>
          <w:ilvl w:val="1"/>
          <w:numId w:val="2"/>
        </w:numPr>
        <w:rPr>
          <w:rFonts w:ascii="微软雅黑" w:hAnsi="微软雅黑"/>
        </w:rPr>
      </w:pPr>
      <w:r>
        <w:rPr>
          <w:rFonts w:hint="eastAsia" w:ascii="微软雅黑" w:hAnsi="微软雅黑"/>
        </w:rPr>
        <w:t>What  OPP</w:t>
      </w:r>
      <w:r>
        <w:rPr>
          <w:rFonts w:hint="eastAsia" w:ascii="微软雅黑" w:hAnsi="微软雅黑" w:cs="宋体"/>
          <w:color w:val="000000"/>
          <w:kern w:val="0"/>
        </w:rPr>
        <w:t xml:space="preserve">? </w:t>
      </w:r>
      <w:r>
        <w:rPr>
          <w:rFonts w:hint="eastAsia" w:ascii="微软雅黑" w:hAnsi="微软雅黑"/>
        </w:rPr>
        <w:t>What  OOP</w:t>
      </w:r>
      <w:r>
        <w:rPr>
          <w:rFonts w:hint="eastAsia" w:ascii="微软雅黑" w:hAnsi="微软雅黑" w:cs="宋体"/>
          <w:color w:val="000000"/>
          <w:kern w:val="0"/>
        </w:rPr>
        <w:t>？</w:t>
      </w:r>
      <w:r>
        <w:rPr>
          <w:rFonts w:ascii="微软雅黑" w:hAnsi="微软雅黑" w:cs="宋体"/>
          <w:kern w:val="0"/>
        </w:rPr>
        <w:t xml:space="preserve"> </w:t>
      </w:r>
    </w:p>
    <w:p>
      <w:pPr>
        <w:widowControl/>
        <w:jc w:val="left"/>
        <w:rPr>
          <w:rFonts w:ascii="微软雅黑" w:hAnsi="微软雅黑" w:cs="微软雅黑"/>
          <w:color w:val="333333"/>
          <w:sz w:val="30"/>
          <w:szCs w:val="30"/>
          <w:shd w:val="clear" w:color="auto" w:fill="FFFFFF"/>
        </w:rPr>
      </w:pPr>
      <w:r>
        <w:rPr>
          <w:rFonts w:hint="eastAsia" w:ascii="微软雅黑" w:hAnsi="微软雅黑" w:cs="微软雅黑"/>
          <w:color w:val="333333"/>
          <w:sz w:val="30"/>
          <w:szCs w:val="30"/>
          <w:shd w:val="clear" w:color="auto" w:fill="FFFFFF"/>
        </w:rPr>
        <w:t xml:space="preserve">OPP：Procedure Oriented Programming   </w:t>
      </w:r>
      <w:r>
        <w:rPr>
          <w:rFonts w:hint="eastAsia" w:ascii="微软雅黑" w:hAnsi="微软雅黑" w:cs="微软雅黑"/>
          <w:color w:val="404040"/>
          <w:sz w:val="30"/>
          <w:szCs w:val="30"/>
          <w:shd w:val="clear" w:color="auto" w:fill="FFFFFF"/>
        </w:rPr>
        <w:t>面向过程的编程</w:t>
      </w:r>
    </w:p>
    <w:p>
      <w:pPr>
        <w:widowControl/>
        <w:jc w:val="left"/>
        <w:rPr>
          <w:rFonts w:ascii="微软雅黑" w:hAnsi="微软雅黑" w:cs="微软雅黑"/>
          <w:color w:val="404040"/>
          <w:sz w:val="30"/>
          <w:szCs w:val="30"/>
          <w:shd w:val="clear" w:color="auto" w:fill="FFFFFF"/>
        </w:rPr>
      </w:pPr>
      <w:r>
        <w:rPr>
          <w:rFonts w:hint="eastAsia" w:ascii="微软雅黑" w:hAnsi="微软雅黑" w:cs="微软雅黑"/>
          <w:color w:val="404040"/>
          <w:sz w:val="30"/>
          <w:szCs w:val="30"/>
          <w:shd w:val="clear" w:color="auto" w:fill="FFFFFF"/>
        </w:rPr>
        <w:t>OOP：Object Oriented Programming      面向对象的编程</w:t>
      </w:r>
    </w:p>
    <w:p>
      <w:pPr>
        <w:widowControl/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举个最简单点的例子来区分面向过程和面向对象:</w:t>
      </w:r>
    </w:p>
    <w:p>
      <w:pPr>
        <w:widowControl/>
        <w:jc w:val="left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有一天你想吃鱼香肉丝了，怎么办呢？你有两个选择</w:t>
      </w:r>
    </w:p>
    <w:p>
      <w:pPr>
        <w:pStyle w:val="17"/>
        <w:widowControl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1、自己买材料，肉，鱼香肉丝调料，蒜苔，胡萝卜等等然后切菜切肉，开炒，盛到盘子里。</w:t>
      </w:r>
    </w:p>
    <w:p>
      <w:pPr>
        <w:pStyle w:val="17"/>
        <w:widowControl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2、去饭店，张开嘴：老板！来一份鱼香肉丝！</w:t>
      </w:r>
    </w:p>
    <w:p>
      <w:pPr>
        <w:pStyle w:val="17"/>
        <w:widowControl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看出来区别了吗？</w:t>
      </w:r>
    </w:p>
    <w:p>
      <w:pPr>
        <w:pStyle w:val="17"/>
        <w:widowControl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1是面向过程</w:t>
      </w:r>
      <w:r>
        <w:rPr>
          <w:rFonts w:hint="eastAsia" w:ascii="微软雅黑" w:hAnsi="微软雅黑"/>
          <w:sz w:val="30"/>
          <w:szCs w:val="30"/>
        </w:rPr>
        <w:t>OPP</w:t>
      </w:r>
      <w:r>
        <w:rPr>
          <w:rFonts w:hint="eastAsia" w:ascii="微软雅黑" w:hAnsi="微软雅黑" w:cs="微软雅黑"/>
          <w:sz w:val="30"/>
          <w:szCs w:val="30"/>
        </w:rPr>
        <w:t>，2是面向对象</w:t>
      </w:r>
      <w:r>
        <w:rPr>
          <w:rFonts w:hint="eastAsia" w:ascii="微软雅黑" w:hAnsi="微软雅黑"/>
          <w:sz w:val="30"/>
          <w:szCs w:val="30"/>
        </w:rPr>
        <w:t xml:space="preserve"> OOP</w:t>
      </w:r>
      <w:r>
        <w:rPr>
          <w:rFonts w:hint="eastAsia" w:ascii="微软雅黑" w:hAnsi="微软雅黑" w:cs="微软雅黑"/>
          <w:sz w:val="30"/>
          <w:szCs w:val="30"/>
        </w:rPr>
        <w:t>。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b/>
          <w:bCs/>
          <w:kern w:val="0"/>
          <w:sz w:val="36"/>
          <w:szCs w:val="36"/>
        </w:rPr>
        <w:t>1.2</w:t>
      </w:r>
      <w:r>
        <w:rPr>
          <w:rFonts w:hint="eastAsia" w:ascii="微软雅黑" w:hAnsi="微软雅黑" w:cs="宋体"/>
          <w:kern w:val="0"/>
          <w:sz w:val="36"/>
          <w:szCs w:val="36"/>
        </w:rPr>
        <w:t>面向对象有什么优势呢？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  <w:r>
        <w:rPr>
          <w:rFonts w:hint="eastAsia" w:ascii="微软雅黑" w:hAnsi="微软雅黑" w:cs="宋体"/>
          <w:kern w:val="0"/>
          <w:sz w:val="30"/>
          <w:szCs w:val="30"/>
        </w:rPr>
        <w:t>首先你不需要知道鱼香肉丝是怎么做的，降低了耦合性。如果你突然不想吃鱼香肉丝了，想吃红烧肉，对于1你可能不太容易了，还需要重新买菜，买调料什么的。对于2，太容易了，大喊：老板！那个鱼香肉丝换成红烧肉吧，提高了可维护性。总的来说就是降低耦合，提高维护性！</w:t>
      </w: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  <w:r>
        <w:rPr>
          <w:rFonts w:hint="eastAsia" w:ascii="微软雅黑" w:hAnsi="微软雅黑" w:cs="宋体"/>
          <w:kern w:val="0"/>
          <w:sz w:val="30"/>
          <w:szCs w:val="30"/>
        </w:rPr>
        <w:t>面向过程是具体化的，流程化的，解决一个问题，你需要一步一步的分析，一步一步的实现。</w:t>
      </w: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  <w:r>
        <w:rPr>
          <w:rFonts w:hint="eastAsia" w:ascii="微软雅黑" w:hAnsi="微软雅黑" w:cs="宋体"/>
          <w:kern w:val="0"/>
          <w:sz w:val="30"/>
          <w:szCs w:val="30"/>
        </w:rPr>
        <w:t>面向对象是模型化的，不必去一步一步的实现，至于这个功能是如何实现的，管我们什么事？我们会用就可以了。</w:t>
      </w:r>
    </w:p>
    <w:p>
      <w:pPr>
        <w:widowControl/>
        <w:jc w:val="left"/>
        <w:rPr>
          <w:rFonts w:ascii="微软雅黑" w:hAnsi="微软雅黑" w:cs="宋体"/>
          <w:kern w:val="0"/>
          <w:sz w:val="36"/>
          <w:szCs w:val="36"/>
        </w:rPr>
      </w:pP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  <w:r>
        <w:rPr>
          <w:rFonts w:hint="eastAsia" w:ascii="微软雅黑" w:hAnsi="微软雅黑" w:cs="宋体"/>
          <w:kern w:val="0"/>
          <w:sz w:val="30"/>
          <w:szCs w:val="30"/>
        </w:rPr>
        <w:t>面向对象是优点：</w:t>
      </w:r>
    </w:p>
    <w:p>
      <w:pPr>
        <w:widowControl/>
        <w:jc w:val="left"/>
        <w:rPr>
          <w:rFonts w:ascii="微软雅黑" w:hAnsi="微软雅黑" w:cs="宋体"/>
          <w:kern w:val="0"/>
          <w:sz w:val="30"/>
          <w:szCs w:val="30"/>
        </w:rPr>
      </w:pPr>
      <w:r>
        <w:rPr>
          <w:rFonts w:hint="eastAsia" w:ascii="微软雅黑" w:hAnsi="微软雅黑" w:cs="宋体"/>
          <w:kern w:val="0"/>
          <w:sz w:val="30"/>
          <w:szCs w:val="30"/>
        </w:rPr>
        <w:t>优点：易维护、易复用、易扩展，由于面向对象有封装、继承、多态性的特性，可以设计出低耦合的系统，使系统 更加灵活、更加易于维护。</w:t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numPr>
          <w:ilvl w:val="0"/>
          <w:numId w:val="3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OPP、OOP的含义</w:t>
      </w:r>
    </w:p>
    <w:p>
      <w:pPr>
        <w:numPr>
          <w:ilvl w:val="0"/>
          <w:numId w:val="3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什么是面向对象简介</w:t>
      </w:r>
    </w:p>
    <w:p>
      <w:pPr>
        <w:numPr>
          <w:ilvl w:val="0"/>
          <w:numId w:val="3"/>
        </w:num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面向对象的优势</w:t>
      </w:r>
    </w:p>
    <w:p/>
    <w:p>
      <w:pPr>
        <w:pStyle w:val="3"/>
        <w:numPr>
          <w:ilvl w:val="0"/>
          <w:numId w:val="1"/>
        </w:numPr>
        <w:ind w:left="1125" w:leftChars="0" w:hanging="1125" w:firstLineChars="0"/>
        <w:jc w:val="center"/>
        <w:rPr>
          <w:rFonts w:hint="eastAsia"/>
        </w:rPr>
      </w:pPr>
      <w:r>
        <w:rPr>
          <w:rFonts w:hint="eastAsia"/>
        </w:rPr>
        <w:t>掌握面向对象编程的基本特征</w:t>
      </w:r>
    </w:p>
    <w:p>
      <w:pPr>
        <w:numPr>
          <w:numId w:val="0"/>
        </w:numPr>
        <w:ind w:leftChars="0"/>
        <w:rPr/>
      </w:pPr>
      <w:r>
        <w:rPr>
          <w:rFonts w:hint="default"/>
        </w:rPr>
        <w:t>1、封装(Encapsulation)</w:t>
      </w:r>
      <w:r>
        <w:rPr>
          <w:rFonts w:hint="default"/>
        </w:rPr>
        <w:br w:type="textWrapping"/>
      </w:r>
      <w:r>
        <w:rPr>
          <w:rFonts w:hint="default"/>
        </w:rPr>
        <w:t>         （1）理解：定义对象和操作，只提供抽象的接口，并隐藏它们的具体实现。</w:t>
      </w:r>
      <w:r>
        <w:rPr>
          <w:rFonts w:hint="default"/>
        </w:rPr>
        <w:br w:type="textWrapping"/>
      </w:r>
      <w:r>
        <w:rPr>
          <w:rFonts w:hint="default"/>
        </w:rPr>
        <w:t>         （2）Java中体现：spring mvc设计模型中的model(模型层)，使用到javabean实体类将属性和方法封装起来，通过get/set方法调用。</w:t>
      </w:r>
      <w:r>
        <w:rPr>
          <w:rFonts w:hint="default"/>
        </w:rPr>
        <w:br w:type="textWrapping"/>
      </w:r>
      <w:r>
        <w:rPr>
          <w:rFonts w:hint="default"/>
        </w:rPr>
        <w:t>         （3）个人比喻总结：笔记本电脑，我们能看到开机键、键盘、显示屏，却看不到他们的内部结构。这就是封装的体现，我们只需要会按开机键，敲键盘，看屏幕就行了，具体内部组装结构被隐藏起来了，因为也没有必要知道它内部结构是什么。</w:t>
      </w:r>
    </w:p>
    <w:p>
      <w:pPr>
        <w:numPr>
          <w:numId w:val="0"/>
        </w:numPr>
        <w:ind w:leftChars="0"/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      2、继承（Inheritance）</w:t>
      </w:r>
      <w:r>
        <w:rPr>
          <w:rFonts w:hint="default"/>
        </w:rPr>
        <w:br w:type="textWrapping"/>
      </w:r>
      <w:r>
        <w:rPr>
          <w:rFonts w:hint="default"/>
        </w:rPr>
        <w:t>         （1）理解：通过现有数据类型的性质，创建新的数据类型，而不影响原有数据类型。</w:t>
      </w:r>
      <w:r>
        <w:rPr>
          <w:rFonts w:hint="default"/>
        </w:rPr>
        <w:br w:type="textWrapping"/>
      </w:r>
      <w:r>
        <w:rPr>
          <w:rFonts w:hint="default"/>
        </w:rPr>
        <w:t>         （2）Java中体现：在原有类的基础上，新建一个类。原有类称为父类，新建的类叫子类。子类可以重写父类的方法，也可以拓展自己的方法。</w:t>
      </w:r>
      <w:r>
        <w:rPr>
          <w:rFonts w:hint="default"/>
        </w:rPr>
        <w:br w:type="textWrapping"/>
      </w:r>
      <w:r>
        <w:rPr>
          <w:rFonts w:hint="default"/>
        </w:rPr>
        <w:t>         （3）个人比喻总结：人和学生，人是父类，学生是子类，学生拥有着人的特征，同时还多了要上课、做作业等行为。</w:t>
      </w:r>
    </w:p>
    <w:p>
      <w:pPr>
        <w:numPr>
          <w:numId w:val="0"/>
        </w:numPr>
        <w:ind w:leftChars="0"/>
        <w:rPr>
          <w:rFonts w:hint="default"/>
        </w:rPr>
      </w:pPr>
      <w:r>
        <w:rPr>
          <w:rFonts w:hint="default"/>
        </w:rPr>
        <w:br w:type="textWrapping"/>
      </w:r>
      <w:r>
        <w:rPr>
          <w:rFonts w:hint="default"/>
        </w:rPr>
        <w:t>      3、多态（Polymorphism）</w:t>
      </w:r>
      <w:r>
        <w:rPr>
          <w:rFonts w:hint="default"/>
        </w:rPr>
        <w:br w:type="textWrapping"/>
      </w:r>
      <w:r>
        <w:rPr>
          <w:rFonts w:hint="default"/>
        </w:rPr>
        <w:t>         （1）理解：多个不同对象对同一消息作出响应。  </w:t>
      </w:r>
      <w:r>
        <w:rPr>
          <w:rFonts w:hint="default"/>
        </w:rPr>
        <w:br w:type="textWrapping"/>
      </w:r>
      <w:r>
        <w:rPr>
          <w:rFonts w:hint="default"/>
        </w:rPr>
        <w:t>         （2）Java中体现：</w:t>
      </w:r>
      <w:r>
        <w:rPr>
          <w:rFonts w:hint="default"/>
        </w:rPr>
        <w:br w:type="textWrapping"/>
      </w:r>
      <w:r>
        <w:rPr>
          <w:rFonts w:hint="default"/>
        </w:rPr>
        <w:t>                A.接口实现（A implements B）（不同类的相同行为）；</w:t>
      </w:r>
      <w:r>
        <w:rPr>
          <w:rFonts w:hint="default"/>
        </w:rPr>
        <w:br w:type="textWrapping"/>
      </w:r>
      <w:r>
        <w:rPr>
          <w:rFonts w:hint="default"/>
        </w:rPr>
        <w:t>                B.子类继承父类重写父类方法（B extends A）；</w:t>
      </w:r>
      <w:r>
        <w:rPr>
          <w:rFonts w:hint="default"/>
        </w:rPr>
        <w:br w:type="textWrapping"/>
      </w:r>
      <w:r>
        <w:rPr>
          <w:rFonts w:hint="default"/>
        </w:rPr>
        <w:t>                C.同一个类中方法重载。</w:t>
      </w:r>
      <w:r>
        <w:rPr>
          <w:rFonts w:hint="default"/>
        </w:rPr>
        <w:br w:type="textWrapping"/>
      </w:r>
      <w:r>
        <w:rPr>
          <w:rFonts w:hint="default"/>
        </w:rPr>
        <w:t>         （3）个人比喻总结：下课铃声响了，小明回家了，小李、小王......也回家了</w:t>
      </w:r>
      <w:r>
        <w:rPr>
          <w:rFonts w:hint="default"/>
        </w:rPr>
        <w:br w:type="textWrapping"/>
      </w:r>
      <w:r>
        <w:rPr>
          <w:rFonts w:hint="default"/>
        </w:rPr>
        <w:t>          Ps:  多态实现的关键</w:t>
      </w:r>
      <w:r>
        <w:rPr>
          <w:rFonts w:hint="default"/>
        </w:rPr>
        <w:br w:type="textWrapping"/>
      </w:r>
      <w:r>
        <w:rPr>
          <w:rFonts w:hint="default"/>
        </w:rPr>
        <w:t>            （1）父类引用指向子类对象，通俗的说就是父类的对象是由子类new出来的。（Person p  = new Student();）</w:t>
      </w:r>
      <w:r>
        <w:rPr>
          <w:rFonts w:hint="default"/>
        </w:rPr>
        <w:br w:type="textWrapping"/>
      </w:r>
      <w:r>
        <w:rPr>
          <w:rFonts w:hint="default"/>
        </w:rPr>
        <w:t>            （2）父类引用只能调用父类中定义的方法和变量。</w:t>
      </w:r>
      <w:r>
        <w:rPr>
          <w:rFonts w:hint="default"/>
        </w:rPr>
        <w:br w:type="textWrapping"/>
      </w:r>
      <w:r>
        <w:rPr>
          <w:rFonts w:hint="default"/>
        </w:rPr>
        <w:t>            （3）如果子类重写了父类中的一个方法，那么在调用这个方法的时候，将会调用子类的方法。（动态连接/动态调用）</w:t>
      </w:r>
      <w:r>
        <w:rPr>
          <w:rFonts w:hint="default"/>
        </w:rPr>
        <w:br w:type="textWrapping"/>
      </w:r>
      <w:r>
        <w:rPr>
          <w:rFonts w:hint="default"/>
        </w:rPr>
        <w:t>            （4）变量不能被重写，重写只针对方法。</w:t>
      </w:r>
    </w:p>
    <w:p>
      <w:pPr>
        <w:numPr>
          <w:numId w:val="0"/>
        </w:numPr>
        <w:ind w:leftChars="0"/>
        <w:rPr>
          <w:rFonts w:hint="default"/>
        </w:rPr>
      </w:pPr>
      <w:r>
        <w:rPr>
          <w:rFonts w:hint="default"/>
        </w:rPr>
        <w:t>三、三大特征（作用）</w:t>
      </w:r>
      <w:r>
        <w:rPr>
          <w:rFonts w:hint="default"/>
        </w:rPr>
        <w:br w:type="textWrapping"/>
      </w:r>
      <w:r>
        <w:rPr>
          <w:rFonts w:hint="default"/>
        </w:rPr>
        <w:t>      1、封装：继承是一种联结类的层次模型，并且允许和鼓励类的重用，它提供了一种明确表述共性的方法。对象的一个新类可以从现有的类中派生，这个过程称为类继承。新类继 承了原始类的特性，新类称为原始类的派生类（子类），而原始类称为新类的基类（父类）。派生类可以从它的基类那里继承方法和实例变量，并且类可以修改或增 加新的方法使之更适合特殊的需要。</w:t>
      </w:r>
      <w:r>
        <w:rPr>
          <w:rFonts w:hint="default"/>
        </w:rPr>
        <w:br w:type="textWrapping"/>
      </w:r>
      <w:r>
        <w:rPr>
          <w:rFonts w:hint="default"/>
        </w:rPr>
        <w:t>      2、继承：封装是把过程和数据包围起来，对数据的访问只能通过已定义的界面。面向对象计算始于这个基本概念，即现实世界可以被描绘成一系列完全自治、封装的对象，这些对象通过一个受保护的接口访问其他对象。</w:t>
      </w:r>
      <w:r>
        <w:rPr>
          <w:rFonts w:hint="default"/>
        </w:rPr>
        <w:br w:type="textWrapping"/>
      </w:r>
      <w:r>
        <w:rPr>
          <w:rFonts w:hint="default"/>
        </w:rPr>
        <w:t>      3、多态： 多态性是指允许不同类的对象对同一消息作出响应。多态性包括参数化多态性和包含多态性。多态性语言具有灵活、抽象、行为共享、代码共享的优势，很好的解决了应用程序函数同名问题。</w:t>
      </w:r>
    </w:p>
    <w:p>
      <w:pPr>
        <w:numPr>
          <w:numId w:val="0"/>
        </w:numPr>
        <w:ind w:leftChars="0"/>
      </w:pPr>
    </w:p>
    <w:p>
      <w:pPr>
        <w:pStyle w:val="3"/>
        <w:jc w:val="center"/>
      </w:pPr>
      <w:r>
        <w:rPr>
          <w:rFonts w:hint="eastAsia"/>
          <w:highlight w:val="lightGray"/>
        </w:rPr>
        <w:t>第三节</w:t>
      </w:r>
      <w:r>
        <w:rPr>
          <w:rFonts w:hint="eastAsia"/>
        </w:rPr>
        <w:t xml:space="preserve"> 掌握类与对象</w:t>
      </w:r>
    </w:p>
    <w:p>
      <w:pPr>
        <w:pStyle w:val="4"/>
        <w:rPr>
          <w:rFonts w:ascii="微软雅黑" w:hAnsi="微软雅黑" w:cs="微软雅黑"/>
          <w:b w:val="0"/>
          <w:bCs w:val="0"/>
          <w:sz w:val="36"/>
          <w:szCs w:val="36"/>
        </w:rPr>
      </w:pPr>
      <w:r>
        <w:rPr>
          <w:rFonts w:hint="eastAsia" w:ascii="微软雅黑" w:hAnsi="微软雅黑" w:cs="微软雅黑"/>
          <w:b w:val="0"/>
          <w:bCs w:val="0"/>
          <w:sz w:val="36"/>
          <w:szCs w:val="36"/>
        </w:rPr>
        <w:t>3.1类和对象的关系</w:t>
      </w:r>
    </w:p>
    <w:p>
      <w:pPr>
        <w:pStyle w:val="3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类是对象的概括，类就是一个模板，是一类对象的模板，它描述一类对象的行为和状态，定义了这些对象应该有的属性及方法。</w:t>
      </w:r>
    </w:p>
    <w:p>
      <w:pPr>
        <w:rPr>
          <w:rFonts w:ascii="微软雅黑" w:hAnsi="微软雅黑" w:cs="微软雅黑"/>
          <w:bCs/>
          <w:sz w:val="30"/>
          <w:szCs w:val="30"/>
        </w:rPr>
      </w:pPr>
      <w:r>
        <w:rPr>
          <w:rFonts w:hint="eastAsia" w:ascii="微软雅黑" w:hAnsi="微软雅黑" w:cs="微软雅黑"/>
          <w:bCs/>
          <w:sz w:val="30"/>
          <w:szCs w:val="30"/>
        </w:rPr>
        <w:t>对象（对象不是找个女朋友）具体某一辆车就一个对象，车有轮胎，颜色等属性，有开车的行为，是对象是类的具体体现。</w:t>
      </w:r>
    </w:p>
    <w:p>
      <w:pPr>
        <w:pStyle w:val="3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例如：</w:t>
      </w:r>
    </w:p>
    <w:p>
      <w:r>
        <w:drawing>
          <wp:inline distT="0" distB="0" distL="114300" distR="114300">
            <wp:extent cx="4808855" cy="3218815"/>
            <wp:effectExtent l="0" t="0" r="1270" b="635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08855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 w:ascii="微软雅黑" w:hAnsi="微软雅黑" w:cs="微软雅黑"/>
          <w:sz w:val="36"/>
          <w:szCs w:val="36"/>
        </w:rPr>
        <w:t>3.2对象的成员有属性和方法都表示什么</w:t>
      </w:r>
    </w:p>
    <w:p>
      <w:pPr>
        <w:pStyle w:val="3"/>
        <w:ind w:firstLine="600" w:firstLineChars="200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生活中描述事物无非就是描述事物的属性和行为。</w:t>
      </w:r>
    </w:p>
    <w:p>
      <w:pPr>
        <w:pStyle w:val="3"/>
        <w:ind w:firstLine="900" w:firstLineChars="300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如：车有轮胎，颜色等属性，有开车的行为</w:t>
      </w:r>
    </w:p>
    <w:p>
      <w:pPr>
        <w:pStyle w:val="3"/>
        <w:ind w:firstLine="600" w:firstLineChars="200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Java中用类class来描述事物也是如此。</w:t>
      </w:r>
    </w:p>
    <w:p>
      <w:pPr>
        <w:pStyle w:val="3"/>
        <w:ind w:firstLine="900" w:firstLineChars="300"/>
        <w:rPr>
          <w:rFonts w:ascii="微软雅黑" w:hAnsi="微软雅黑" w:eastAsia="微软雅黑" w:cs="微软雅黑"/>
          <w:b w:val="0"/>
          <w:bCs/>
          <w:sz w:val="30"/>
          <w:szCs w:val="30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属性：对应类中的成员变量。</w:t>
      </w:r>
    </w:p>
    <w:p>
      <w:pPr>
        <w:pStyle w:val="3"/>
        <w:ind w:firstLine="900" w:firstLineChars="300"/>
        <w:rPr>
          <w:rFonts w:ascii="微软雅黑" w:hAnsi="微软雅黑" w:eastAsia="微软雅黑" w:cs="微软雅黑"/>
          <w:sz w:val="36"/>
          <w:szCs w:val="36"/>
        </w:rPr>
      </w:pPr>
      <w:r>
        <w:rPr>
          <w:rFonts w:hint="eastAsia" w:ascii="微软雅黑" w:hAnsi="微软雅黑" w:eastAsia="微软雅黑" w:cs="微软雅黑"/>
          <w:b w:val="0"/>
          <w:bCs/>
          <w:sz w:val="30"/>
          <w:szCs w:val="30"/>
        </w:rPr>
        <w:t>行为：对应类中的成员函数</w:t>
      </w:r>
    </w:p>
    <w:p>
      <w:r>
        <w:rPr>
          <w:rFonts w:hint="eastAsia"/>
        </w:rPr>
        <w:t xml:space="preserve">    </w:t>
      </w:r>
      <w:r>
        <w:object>
          <v:shape id="_x0000_i1025" o:spt="75" type="#_x0000_t75" style="height:146.25pt;width:166.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f"/>
            <w10:wrap type="none"/>
            <w10:anchorlock/>
          </v:shape>
          <o:OLEObject Type="Embed" ProgID="PBrush" ShapeID="_x0000_i1025" DrawAspect="Content" ObjectID="_1468075725" r:id="rId7">
            <o:LockedField>false</o:LockedField>
          </o:OLEObject>
        </w:object>
      </w:r>
      <w:r>
        <w:rPr>
          <w:rFonts w:hint="eastAsia"/>
        </w:rPr>
        <w:t xml:space="preserve">      </w:t>
      </w:r>
      <w:r>
        <w:object>
          <v:shape id="_x0000_i1026" o:spt="75" type="#_x0000_t75" style="height:155.25pt;width:172.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f"/>
            <w10:wrap type="none"/>
            <w10:anchorlock/>
          </v:shape>
          <o:OLEObject Type="Embed" ProgID="PBrush" ShapeID="_x0000_i1026" DrawAspect="Content" ObjectID="_1468075726" r:id="rId9">
            <o:LockedField>false</o:LockedField>
          </o:OLEObject>
        </w:object>
      </w:r>
    </w:p>
    <w:p>
      <w:r>
        <w:rPr>
          <w:rFonts w:hint="eastAsia"/>
        </w:rPr>
        <w:t xml:space="preserve">       </w:t>
      </w:r>
      <w:r>
        <w:object>
          <v:shape id="_x0000_i1027" o:spt="75" type="#_x0000_t75" style="height:92.25pt;width:134.2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f"/>
            <w10:wrap type="none"/>
            <w10:anchorlock/>
          </v:shape>
          <o:OLEObject Type="Embed" ProgID="PBrush" ShapeID="_x0000_i1027" DrawAspect="Content" ObjectID="_1468075727" r:id="rId11">
            <o:LockedField>false</o:LockedField>
          </o:OLEObject>
        </w:object>
      </w:r>
      <w:r>
        <w:rPr>
          <w:rFonts w:hint="eastAsia"/>
        </w:rPr>
        <w:t xml:space="preserve">  </w:t>
      </w:r>
      <w:r>
        <w:object>
          <v:shape id="_x0000_i1028" o:spt="75" type="#_x0000_t75" style="height:76.5pt;width:13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f"/>
            <w10:wrap type="none"/>
            <w10:anchorlock/>
          </v:shape>
          <o:OLEObject Type="Embed" ProgID="PBrush" ShapeID="_x0000_i1028" DrawAspect="Content" ObjectID="_1468075728" r:id="rId13">
            <o:LockedField>false</o:LockedField>
          </o:OLEObject>
        </w:object>
      </w:r>
    </w:p>
    <w:p>
      <w:r>
        <w:rPr>
          <w:rFonts w:hint="eastAsia"/>
        </w:rPr>
        <w:t xml:space="preserve">    </w:t>
      </w:r>
      <w:r>
        <w:drawing>
          <wp:inline distT="0" distB="0" distL="114300" distR="114300">
            <wp:extent cx="5288915" cy="2703195"/>
            <wp:effectExtent l="0" t="0" r="6985" b="190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8915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drawing>
          <wp:inline distT="0" distB="0" distL="114300" distR="114300">
            <wp:extent cx="5485130" cy="3076575"/>
            <wp:effectExtent l="0" t="0" r="1270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本节作业</w:t>
      </w:r>
    </w:p>
    <w:p>
      <w:pPr>
        <w:numPr>
          <w:ilvl w:val="0"/>
          <w:numId w:val="4"/>
        </w:numPr>
        <w:jc w:val="left"/>
        <w:rPr>
          <w:rFonts w:ascii="微软雅黑" w:hAnsi="微软雅黑" w:cs="微软雅黑"/>
          <w:sz w:val="28"/>
          <w:szCs w:val="28"/>
        </w:rPr>
      </w:pPr>
      <w:r>
        <w:rPr>
          <w:rFonts w:hint="eastAsia" w:ascii="微软雅黑" w:hAnsi="微软雅黑" w:cs="微软雅黑"/>
          <w:sz w:val="28"/>
          <w:szCs w:val="28"/>
        </w:rPr>
        <w:t>理解类和对象的关系</w:t>
      </w:r>
    </w:p>
    <w:p>
      <w:pPr>
        <w:numPr>
          <w:ilvl w:val="0"/>
          <w:numId w:val="4"/>
        </w:numPr>
        <w:jc w:val="left"/>
        <w:rPr>
          <w:rFonts w:ascii="微软雅黑" w:hAnsi="微软雅黑" w:cs="微软雅黑"/>
          <w:sz w:val="28"/>
          <w:szCs w:val="28"/>
        </w:rPr>
      </w:pPr>
      <w:r>
        <w:rPr>
          <w:rFonts w:hint="eastAsia" w:ascii="微软雅黑" w:hAnsi="微软雅黑" w:cs="微软雅黑"/>
          <w:sz w:val="28"/>
          <w:szCs w:val="28"/>
        </w:rPr>
        <w:t>对象的成员有属性是什么</w:t>
      </w:r>
    </w:p>
    <w:p>
      <w:pPr>
        <w:numPr>
          <w:ilvl w:val="0"/>
          <w:numId w:val="4"/>
        </w:numPr>
        <w:jc w:val="left"/>
        <w:rPr>
          <w:rFonts w:ascii="微软雅黑" w:hAnsi="微软雅黑" w:cs="微软雅黑"/>
          <w:sz w:val="28"/>
          <w:szCs w:val="28"/>
        </w:rPr>
      </w:pPr>
      <w:r>
        <w:rPr>
          <w:rFonts w:hint="eastAsia" w:ascii="微软雅黑" w:hAnsi="微软雅黑" w:cs="微软雅黑"/>
          <w:sz w:val="28"/>
          <w:szCs w:val="28"/>
        </w:rPr>
        <w:t>对象的成员有方法是什么</w:t>
      </w:r>
    </w:p>
    <w:p>
      <w:pPr>
        <w:rPr>
          <w:rFonts w:hint="eastAsia"/>
        </w:rPr>
      </w:pPr>
    </w:p>
    <w:p>
      <w:pPr>
        <w:pStyle w:val="3"/>
        <w:jc w:val="center"/>
      </w:pPr>
      <w:r>
        <w:rPr>
          <w:rFonts w:hint="eastAsia"/>
        </w:rPr>
        <w:t>第四节 掌握面向对象的封装性</w:t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4.1封装的作用和意义</w:t>
      </w:r>
    </w:p>
    <w:p>
      <w:pPr>
        <w:rPr>
          <w:rFonts w:ascii="微软雅黑" w:hAnsi="微软雅黑" w:cs="微软雅黑"/>
          <w:sz w:val="36"/>
          <w:szCs w:val="36"/>
        </w:rPr>
      </w:pP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封装：把对象的属性和操作结合为一个独立的整体，并尽可能隐藏对象的内部实现细节。</w:t>
      </w: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如：看电视。我们只需要知道如何使用电视机和遥控器，会开关机和换台即可，不需要触碰电视机内部。制造厂家为了方便我们使用电视，把复杂的内部细节全部封装起来，只给我们暴露简单的接口，比如：电源开关。具体内部是怎么实现的，我们不需要操心。需要让用户知道的才暴露出来，不需要用户知道的全部隐藏起来。</w:t>
      </w: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程序的设计要追求“高内聚、低耦合”。（把复杂性封装起来，用的时候尽可能的简单）</w:t>
      </w: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高内聚就是类的内部数据操作细节自己完成，不允许外部干涉；低耦合是仅暴露少量的方法给外部使用，尽量方便外部调用。</w:t>
      </w: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4.2封装的优点</w:t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4853940" cy="1828165"/>
            <wp:effectExtent l="0" t="0" r="3810" b="635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53940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4.3为什么要封装</w:t>
      </w:r>
    </w:p>
    <w:p>
      <w:pPr>
        <w:rPr>
          <w:rFonts w:ascii="微软雅黑" w:hAnsi="微软雅黑" w:cs="微软雅黑"/>
          <w:sz w:val="30"/>
          <w:szCs w:val="30"/>
        </w:rPr>
      </w:pPr>
      <w:r>
        <w:drawing>
          <wp:inline distT="0" distB="0" distL="114300" distR="114300">
            <wp:extent cx="5376545" cy="3970655"/>
            <wp:effectExtent l="0" t="0" r="5080" b="1270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76545" cy="397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28"/>
          <w:szCs w:val="28"/>
        </w:rPr>
      </w:pPr>
      <w:r>
        <w:rPr>
          <w:rFonts w:hint="eastAsia" w:ascii="微软雅黑" w:hAnsi="微软雅黑" w:cs="微软雅黑"/>
          <w:sz w:val="28"/>
          <w:szCs w:val="28"/>
        </w:rPr>
        <w:t>年龄不可能是负数，但是如果没有使用封装的话，便可以给年龄赋值成任意的整数，这显然不符合我们的正常逻辑思维。</w:t>
      </w:r>
    </w:p>
    <w:p>
      <w:pPr>
        <w:rPr>
          <w:rFonts w:ascii="微软雅黑" w:hAnsi="微软雅黑" w:cs="微软雅黑"/>
          <w:sz w:val="28"/>
          <w:szCs w:val="28"/>
        </w:rPr>
      </w:pPr>
      <w:r>
        <w:rPr>
          <w:rFonts w:hint="eastAsia" w:ascii="微软雅黑" w:hAnsi="微软雅黑" w:cs="微软雅黑"/>
          <w:sz w:val="28"/>
          <w:szCs w:val="28"/>
        </w:rPr>
        <w:t>我们可以使用一些特殊的关键词声明一些属性和方法，不让别的类看到，加访问控制符，可以控制访问权限。（通过访问控制符实现封装）</w:t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numPr>
          <w:ilvl w:val="0"/>
          <w:numId w:val="5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封装的概念</w:t>
      </w:r>
    </w:p>
    <w:p>
      <w:pPr>
        <w:jc w:val="left"/>
        <w:rPr>
          <w:rFonts w:hint="eastAsia"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2. 封装的意义</w:t>
      </w:r>
    </w:p>
    <w:p>
      <w:pPr>
        <w:pStyle w:val="3"/>
        <w:jc w:val="center"/>
      </w:pPr>
      <w:r>
        <w:rPr>
          <w:rFonts w:hint="eastAsia"/>
        </w:rPr>
        <w:t>第五节 掌握构造方法的声明及特点</w:t>
      </w:r>
    </w:p>
    <w:p>
      <w:pPr>
        <w:pStyle w:val="4"/>
        <w:rPr>
          <w:rFonts w:ascii="微软雅黑" w:hAnsi="微软雅黑" w:cs="微软雅黑"/>
          <w:b w:val="0"/>
          <w:bCs w:val="0"/>
          <w:color w:val="333333"/>
          <w:sz w:val="30"/>
          <w:szCs w:val="30"/>
          <w:shd w:val="clear" w:color="auto" w:fill="FFFFFF"/>
        </w:rPr>
      </w:pPr>
      <w:r>
        <w:rPr>
          <w:rFonts w:hint="eastAsia"/>
          <w:b w:val="0"/>
          <w:bCs w:val="0"/>
          <w:sz w:val="30"/>
          <w:szCs w:val="30"/>
        </w:rPr>
        <w:t>5.1构造器</w:t>
      </w:r>
      <w:r>
        <w:rPr>
          <w:rFonts w:ascii="微软雅黑" w:hAnsi="微软雅黑" w:cs="宋体"/>
          <w:b w:val="0"/>
          <w:bCs w:val="0"/>
          <w:kern w:val="0"/>
          <w:sz w:val="30"/>
          <w:szCs w:val="30"/>
        </w:rPr>
        <w:t xml:space="preserve"> </w:t>
      </w:r>
    </w:p>
    <w:p>
      <w:pPr>
        <w:pStyle w:val="4"/>
        <w:ind w:firstLine="300" w:firstLineChars="100"/>
        <w:rPr>
          <w:rFonts w:ascii="微软雅黑" w:hAnsi="微软雅黑" w:cs="微软雅黑"/>
          <w:b w:val="0"/>
          <w:bCs w:val="0"/>
          <w:color w:val="333333"/>
          <w:sz w:val="30"/>
          <w:szCs w:val="30"/>
          <w:shd w:val="clear" w:color="auto" w:fill="FFFFFF"/>
        </w:rPr>
      </w:pPr>
      <w:r>
        <w:rPr>
          <w:rFonts w:hint="eastAsia" w:ascii="微软雅黑" w:hAnsi="微软雅黑" w:cs="微软雅黑"/>
          <w:b w:val="0"/>
          <w:bCs w:val="0"/>
          <w:color w:val="333333"/>
          <w:sz w:val="30"/>
          <w:szCs w:val="30"/>
          <w:shd w:val="clear" w:color="auto" w:fill="FFFFFF"/>
        </w:rPr>
        <w:t>创建对象的同时，完成新建对象的初始化工作。</w:t>
      </w:r>
    </w:p>
    <w:p>
      <w:pPr>
        <w:widowControl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5.2构造器的语法定义</w:t>
      </w:r>
    </w:p>
    <w:p>
      <w:pPr>
        <w:widowControl/>
        <w:jc w:val="left"/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5016500" cy="1783715"/>
            <wp:effectExtent l="0" t="0" r="317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5.3构造器的调用</w:t>
      </w:r>
    </w:p>
    <w:p>
      <w:pPr>
        <w:widowControl/>
        <w:jc w:val="left"/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4476115" cy="676275"/>
            <wp:effectExtent l="0" t="0" r="635" b="0"/>
            <wp:docPr id="3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7611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rPr>
          <w:rFonts w:hint="eastAsia"/>
        </w:rPr>
        <w:t xml:space="preserve">  </w:t>
      </w:r>
    </w:p>
    <w:p>
      <w:pPr>
        <w:widowControl/>
        <w:jc w:val="left"/>
        <w:rPr>
          <w:sz w:val="30"/>
          <w:szCs w:val="30"/>
        </w:rPr>
      </w:pPr>
      <w:r>
        <w:rPr>
          <w:rFonts w:hint="eastAsia"/>
        </w:rPr>
        <w:t xml:space="preserve">     </w:t>
      </w:r>
      <w:r>
        <w:drawing>
          <wp:inline distT="0" distB="0" distL="114300" distR="114300">
            <wp:extent cx="4257040" cy="1790065"/>
            <wp:effectExtent l="0" t="0" r="635" b="63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7040" cy="179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  <w:r>
        <w:rPr>
          <w:rFonts w:hint="eastAsia"/>
        </w:rPr>
        <w:t xml:space="preserve"> </w:t>
      </w:r>
    </w:p>
    <w:p>
      <w:pPr>
        <w:widowControl/>
        <w:jc w:val="left"/>
      </w:pP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  <w:highlight w:val="lightGray"/>
        </w:rPr>
        <w:t>1.</w:t>
      </w:r>
      <w:r>
        <w:rPr>
          <w:rFonts w:hint="eastAsia" w:ascii="微软雅黑" w:hAnsi="微软雅黑" w:cs="微软雅黑"/>
          <w:sz w:val="32"/>
          <w:szCs w:val="32"/>
        </w:rPr>
        <w:t>理解什么是构造器</w:t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2.构造器的定义</w:t>
      </w:r>
    </w:p>
    <w:p>
      <w:pPr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3.构造器如何调用</w:t>
      </w:r>
    </w:p>
    <w:p>
      <w:pPr>
        <w:rPr>
          <w:rFonts w:hint="eastAsia"/>
        </w:rPr>
      </w:pPr>
    </w:p>
    <w:p>
      <w:pPr>
        <w:pStyle w:val="3"/>
        <w:numPr>
          <w:ilvl w:val="0"/>
          <w:numId w:val="6"/>
        </w:numPr>
        <w:jc w:val="center"/>
        <w:rPr>
          <w:rFonts w:hint="eastAsia"/>
        </w:rPr>
      </w:pPr>
      <w:r>
        <w:rPr>
          <w:rFonts w:hint="eastAsia"/>
        </w:rPr>
        <w:t>掌握对象和引用内存详解</w:t>
      </w:r>
    </w:p>
    <w:p>
      <w:pPr>
        <w:numPr>
          <w:numId w:val="0"/>
        </w:numPr>
        <w:rPr/>
      </w:pPr>
      <w:r>
        <w:rPr>
          <w:rFonts w:hint="eastAsia"/>
        </w:rPr>
        <w:t>对象的创建过程与内存详解</w:t>
      </w:r>
    </w:p>
    <w:p>
      <w:pPr>
        <w:numPr>
          <w:numId w:val="0"/>
        </w:numPr>
        <w:rPr>
          <w:rFonts w:hint="eastAsia"/>
        </w:rPr>
      </w:pPr>
      <w:bookmarkStart w:id="0" w:name="t10"/>
      <w:bookmarkEnd w:id="0"/>
      <w:r>
        <w:rPr>
          <w:rFonts w:hint="eastAsia"/>
        </w:rPr>
        <w:t>对象的创建</w:t>
      </w:r>
    </w:p>
    <w:p>
      <w:pPr>
        <w:numPr>
          <w:numId w:val="0"/>
        </w:numPr>
        <w:rPr/>
      </w:pPr>
      <w:r>
        <w:rPr>
          <w:rFonts w:hint="eastAsia"/>
        </w:rPr>
        <w:t>使用new操作符可以创建某一个类的示例。</w:t>
      </w:r>
    </w:p>
    <w:p>
      <w:pPr>
        <w:numPr>
          <w:numId w:val="0"/>
        </w:numPr>
        <w:rPr/>
      </w:pPr>
      <w:r>
        <w:rPr>
          <w:rFonts w:hint="default"/>
        </w:rPr>
        <w:t>在java程序运行的时候，所有创建出来的实例都被放在 堆(heap)内存中。而引用则是放在了栈内存中。</w:t>
      </w:r>
    </w:p>
    <w:p>
      <w:pPr>
        <w:numPr>
          <w:numId w:val="0"/>
        </w:numPr>
        <w:rPr/>
      </w:pPr>
      <w:r>
        <w:rPr>
          <w:rFonts w:hint="default"/>
        </w:rPr>
        <w:t>对于栈内存来说，如果该数据是基本类型，那么栈里面存放的是这个基本类型的值；如果是引用类型，那么这块地址存放的是 堆这个实例中的地址</w:t>
      </w:r>
    </w:p>
    <w:p>
      <w:pPr>
        <w:numPr>
          <w:numId w:val="0"/>
        </w:numPr>
        <w:rPr>
          <w:rFonts w:hint="eastAsia"/>
        </w:rPr>
      </w:pPr>
      <w:bookmarkStart w:id="1" w:name="t11"/>
      <w:bookmarkEnd w:id="1"/>
      <w:r>
        <w:rPr>
          <w:rFonts w:hint="eastAsia"/>
        </w:rPr>
        <w:t>内存详解</w:t>
      </w:r>
    </w:p>
    <w:p>
      <w:pPr>
        <w:numPr>
          <w:numId w:val="0"/>
        </w:numPr>
        <w:rPr>
          <w:rFonts w:hint="default"/>
        </w:rPr>
      </w:pPr>
      <w:r>
        <w:rPr>
          <w:rFonts w:hint="default"/>
        </w:rPr>
        <w:t>java中内存主要分为内存堆，方法栈和方法区。</w:t>
      </w:r>
    </w:p>
    <w:p>
      <w:pPr>
        <w:numPr>
          <w:numId w:val="0"/>
        </w:numPr>
        <w:rPr>
          <w:rFonts w:hint="eastAsia"/>
        </w:rPr>
      </w:pPr>
      <w:bookmarkStart w:id="2" w:name="t12"/>
      <w:bookmarkEnd w:id="2"/>
      <w:r>
        <w:rPr>
          <w:rFonts w:hint="eastAsia"/>
        </w:rPr>
        <w:t>方法区</w:t>
      </w:r>
    </w:p>
    <w:p>
      <w:pPr>
        <w:numPr>
          <w:numId w:val="0"/>
        </w:numPr>
        <w:rPr>
          <w:rFonts w:hint="default"/>
        </w:rPr>
      </w:pPr>
      <w:r>
        <w:rPr>
          <w:rFonts w:hint="default"/>
        </w:rPr>
        <w:t>方法区是一块连续的内存，存放的是CLass文件加载到Java虚拟机内部之后的数据。</w:t>
      </w:r>
      <w:r>
        <w:rPr>
          <w:rFonts w:hint="default"/>
        </w:rPr>
        <w:br w:type="textWrapping"/>
      </w:r>
      <w:r>
        <w:rPr>
          <w:rFonts w:hint="default"/>
        </w:rPr>
        <w:t>表现在代码中： 方法区的东西就是我们Class类的实例，包含类中变量的定义，静态变量的值和定义，方法(所有方法，不管静态还是非静态)的</w:t>
      </w:r>
      <w:r>
        <w:rPr>
          <w:rFonts w:hint="eastAsia"/>
        </w:rPr>
        <w:t>字节码</w:t>
      </w:r>
      <w:r>
        <w:rPr>
          <w:rFonts w:hint="default"/>
        </w:rPr>
        <w:t>等数据。 我们可以通过反射每个类的Class实例来获取这些数据。</w:t>
      </w:r>
      <w:r>
        <w:rPr>
          <w:rFonts w:hint="default"/>
        </w:rPr>
        <w:br w:type="textWrapping"/>
      </w:r>
      <w:r>
        <w:rPr>
          <w:rFonts w:hint="default"/>
        </w:rPr>
        <w:t>所以每个方法区的数据是相对来说是静止的。因为类一旦加载进来，就不会变了，唯一会变的可能就是静态变量的值。</w:t>
      </w:r>
      <w:r>
        <w:rPr>
          <w:rFonts w:hint="default"/>
        </w:rPr>
        <w:br w:type="textWrapping"/>
      </w:r>
      <w:r>
        <w:rPr>
          <w:rFonts w:hint="default"/>
        </w:rPr>
        <w:t>一个类无论创建多少个实例，他都不会增加方法区占用的内存。因为方法区就好比一个模板，不因为赋值出来多少实例而变大或者变小</w:t>
      </w:r>
    </w:p>
    <w:p>
      <w:pPr>
        <w:numPr>
          <w:numId w:val="0"/>
        </w:numPr>
        <w:rPr>
          <w:rFonts w:hint="eastAsia"/>
        </w:rPr>
      </w:pPr>
      <w:bookmarkStart w:id="3" w:name="t13"/>
      <w:bookmarkEnd w:id="3"/>
      <w:r>
        <w:rPr>
          <w:rFonts w:hint="eastAsia"/>
        </w:rPr>
        <w:t>内存堆(Heap)</w:t>
      </w:r>
    </w:p>
    <w:p>
      <w:pPr>
        <w:numPr>
          <w:numId w:val="0"/>
        </w:numPr>
        <w:rPr>
          <w:rFonts w:hint="default"/>
        </w:rPr>
      </w:pPr>
      <w:r>
        <w:rPr>
          <w:rFonts w:hint="default"/>
        </w:rPr>
        <w:t>内存堆与数据结构的堆没有任何关系。</w:t>
      </w:r>
      <w:r>
        <w:rPr>
          <w:rFonts w:hint="default"/>
        </w:rPr>
        <w:br w:type="textWrapping"/>
      </w:r>
      <w:r>
        <w:rPr>
          <w:rFonts w:hint="default"/>
        </w:rPr>
        <w:t>创建对象的时候，对象实例存放到内存堆中。</w:t>
      </w:r>
      <w:r>
        <w:rPr>
          <w:rFonts w:hint="default"/>
        </w:rPr>
        <w:br w:type="textWrapping"/>
      </w:r>
      <w:r>
        <w:rPr>
          <w:rFonts w:hint="default"/>
        </w:rPr>
        <w:t>具体的例如</w:t>
      </w:r>
      <w:r>
        <w:rPr>
          <w:rFonts w:hint="default"/>
        </w:rPr>
        <w:br w:type="textWrapping"/>
      </w:r>
      <w:r>
        <w:rPr>
          <w:rFonts w:hint="default"/>
        </w:rPr>
        <w:t>比如 A a = new A();</w:t>
      </w:r>
      <w:bookmarkStart w:id="5" w:name="_GoBack"/>
      <w:bookmarkEnd w:id="5"/>
      <w:r>
        <w:rPr>
          <w:rFonts w:hint="default"/>
        </w:rPr>
        <w:br w:type="textWrapping"/>
      </w:r>
      <w:r>
        <w:rPr>
          <w:rFonts w:hint="default"/>
        </w:rPr>
        <w:t>new A() 生成一个A对象实例，然后把它存放到堆中（ 对象A中的所有属性，都存放在堆中，如果是属性基本数据类型，直接存的是值，如果属性是引用数据类型，存放的是它的引用 ），然后把它存放堆中的具体的地址赋值给a；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涉及的知识点</w:t>
      </w:r>
    </w:p>
    <w:p>
      <w:pPr>
        <w:numPr>
          <w:numId w:val="0"/>
        </w:numPr>
        <w:rPr>
          <w:rFonts w:hint="default"/>
        </w:rPr>
      </w:pPr>
      <w:r>
        <w:rPr>
          <w:rFonts w:hint="default"/>
        </w:rPr>
        <w:t>一个对象占用的内存，是固定的</w:t>
      </w:r>
    </w:p>
    <w:p>
      <w:pPr>
        <w:numPr>
          <w:numId w:val="0"/>
        </w:numPr>
        <w:rPr/>
      </w:pPr>
      <w:r>
        <w:rPr>
          <w:rFonts w:hint="default"/>
        </w:rPr>
        <w:t>数组</w:t>
      </w:r>
      <w:r>
        <w:rPr>
          <w:rFonts w:hint="default"/>
        </w:rPr>
        <w:br w:type="textWrapping"/>
      </w:r>
      <w:r>
        <w:rPr>
          <w:rFonts w:hint="default"/>
        </w:rPr>
        <w:t>每种数据类型的数据，占用的内存大小是固定的，数组的长度也是创建的时候确定的，所以一个数组占用的内存就是 (数据类型大小*数组长度) 。至于多维数组，多维数组里面除了最低的一个维，其余的都是引用，指向低一个维度的数组对象引用。所以无论多少维的数组，占用的内存都是一样</w:t>
      </w:r>
    </w:p>
    <w:p>
      <w:pPr>
        <w:numPr>
          <w:numId w:val="0"/>
        </w:numPr>
        <w:rPr/>
      </w:pPr>
      <w:r>
        <w:rPr>
          <w:rFonts w:hint="default"/>
        </w:rPr>
        <w:t>普通的类的对象</w:t>
      </w:r>
      <w:r>
        <w:rPr>
          <w:rFonts w:hint="default"/>
        </w:rPr>
        <w:br w:type="textWrapping"/>
      </w:r>
      <w:r>
        <w:rPr>
          <w:rFonts w:hint="default"/>
        </w:rPr>
        <w:t>上面方法区讲解过，方法字节码的数据，静态数据，变量定义等数据都在方法区里，那么一个对象占用的额外的数据，其实也就是成员变量。一个类中有几个成员变量是固定 。如果一个类就一个long，一个int，一个String引用，一个类A的引用，那么一个类应该占用多少内存呢？ long 8 + int 4+ 引用4 *2 = 20个字节。当然每个对象还有一些额外的内存占用，这个所有的对象都是一样的。 至于两个引用类型占用的内存，这块要理解，String和类A的引用，其实是个引用，而不是对象本身。比如说类A的引用这个成员变量，这个引用可以指向A类的示例，A类的实例占用多少内存，这与包含这个引用的对象没关系。当然A类的实例也可以是null，但是null也占内存(因为引用占用内存)。</w:t>
      </w:r>
    </w:p>
    <w:p>
      <w:pPr>
        <w:numPr>
          <w:numId w:val="0"/>
        </w:numPr>
        <w:rPr>
          <w:rFonts w:hint="eastAsia"/>
        </w:rPr>
      </w:pPr>
      <w:bookmarkStart w:id="4" w:name="t14"/>
      <w:bookmarkEnd w:id="4"/>
      <w:r>
        <w:rPr>
          <w:rFonts w:hint="eastAsia"/>
        </w:rPr>
        <w:t>方法栈</w:t>
      </w:r>
    </w:p>
    <w:p>
      <w:pPr>
        <w:numPr>
          <w:numId w:val="0"/>
        </w:numPr>
        <w:rPr>
          <w:rFonts w:hint="default"/>
        </w:rPr>
      </w:pPr>
      <w:r>
        <w:rPr>
          <w:rFonts w:hint="default"/>
        </w:rPr>
        <w:t>栈就是stack，是一种先进后出的数据结构。方法栈里面存放的是执行方法需要的内存和对象的引用。</w:t>
      </w:r>
    </w:p>
    <w:p>
      <w:pPr>
        <w:numPr>
          <w:numId w:val="0"/>
        </w:numPr>
        <w:rPr>
          <w:rFonts w:hint="eastAsia"/>
        </w:rPr>
      </w:pPr>
      <w:r>
        <w:rPr>
          <w:rFonts w:hint="eastAsia"/>
        </w:rPr>
        <w:t>涉及的知识点</w:t>
      </w:r>
    </w:p>
    <w:p>
      <w:pPr>
        <w:numPr>
          <w:numId w:val="0"/>
        </w:numPr>
        <w:rPr/>
      </w:pPr>
      <w:r>
        <w:rPr>
          <w:rFonts w:hint="default"/>
        </w:rPr>
        <w:t>执行方法需要什么内存呢？</w:t>
      </w:r>
      <w:r>
        <w:rPr>
          <w:rFonts w:hint="default"/>
        </w:rPr>
        <w:br w:type="textWrapping"/>
      </w:r>
      <w:r>
        <w:rPr>
          <w:rFonts w:hint="default"/>
        </w:rPr>
        <w:t>解释 ：参数和局部变量。 每次执行一个方法，都要为这个方法的执行创建其中定义的参数和局部变量</w:t>
      </w:r>
    </w:p>
    <w:p>
      <w:pPr>
        <w:numPr>
          <w:numId w:val="0"/>
        </w:numPr>
        <w:rPr/>
      </w:pPr>
      <w:r>
        <w:rPr>
          <w:rFonts w:hint="default"/>
        </w:rPr>
        <w:t>每次执行一个方法，占用的内存都是一样的。</w:t>
      </w:r>
      <w:r>
        <w:rPr>
          <w:rFonts w:hint="default"/>
        </w:rPr>
        <w:br w:type="textWrapping"/>
      </w:r>
      <w:r>
        <w:rPr>
          <w:rFonts w:hint="default"/>
        </w:rPr>
        <w:t>解释：因为一个方法的参数和定义的局部变量的数量都是一样的。 可能有一个疑问，就是循环中定义的局部变量。 循环中定义的变量，其实是被重用 。一个for循环，定义了一个int变量，无论循环多少次，新的循环开始的时候，就可以重用之前定义的变量占用的内存，因为一个循环一旦结束，它占用的内存就没用了，可以被下次循环重新使用</w:t>
      </w:r>
      <w:r>
        <w:rPr>
          <w:rFonts w:hint="default"/>
        </w:rPr>
        <w:br w:type="textWrapping"/>
      </w:r>
      <w:r>
        <w:rPr>
          <w:rFonts w:hint="default"/>
        </w:rPr>
        <w:t>Stack的先进后出特性，和方法调用一样。比如m1方法调用m2方法，m2方法调用m3方法，过程是如下</w:t>
      </w:r>
    </w:p>
    <w:p>
      <w:pPr>
        <w:numPr>
          <w:numId w:val="0"/>
        </w:numPr>
        <w:rPr/>
      </w:pPr>
      <w:r>
        <w:rPr>
          <w:rFonts w:hint="default"/>
        </w:rPr>
        <w:t>先调用m1，根据m1的代码、确定m1执行的时候需要多少内存，在栈上分配相应大小的内存供m1执行使用，同时将分配的内存进栈</w:t>
      </w:r>
    </w:p>
    <w:p>
      <w:pPr>
        <w:numPr>
          <w:numId w:val="0"/>
        </w:numPr>
        <w:rPr/>
      </w:pPr>
      <w:r>
        <w:rPr>
          <w:rFonts w:hint="default"/>
        </w:rPr>
        <w:t>执行过程中调用m2，同样的过程，在栈上分配m2需要的内存，然后内存进栈</w:t>
      </w:r>
    </w:p>
    <w:p>
      <w:pPr>
        <w:numPr>
          <w:numId w:val="0"/>
        </w:numPr>
        <w:rPr/>
      </w:pPr>
      <w:r>
        <w:rPr>
          <w:rFonts w:hint="default"/>
        </w:rPr>
        <w:t>执行m2的时候，m2调用m3， 还是分配m3需要的内存，然后内存进栈</w:t>
      </w:r>
    </w:p>
    <w:p>
      <w:pPr>
        <w:numPr>
          <w:numId w:val="0"/>
        </w:numPr>
        <w:rPr/>
      </w:pPr>
      <w:r>
        <w:rPr>
          <w:rFonts w:hint="default"/>
        </w:rPr>
        <w:t>m3执行完毕，释放m3占用的内存(内存出栈)，然后m2继续执行，执行完毕内存释放，最后是m1继续执行，执行完毕内存释放</w:t>
      </w:r>
      <w:r>
        <w:rPr>
          <w:rFonts w:hint="default"/>
        </w:rPr>
        <w:br w:type="textWrapping"/>
      </w:r>
      <w:r>
        <w:rPr>
          <w:rFonts w:hint="default"/>
        </w:rPr>
        <w:t>如何访问栈上内存？</w:t>
      </w:r>
      <w:r>
        <w:rPr>
          <w:rFonts w:hint="default"/>
        </w:rPr>
        <w:br w:type="textWrapping"/>
      </w:r>
      <w:r>
        <w:rPr>
          <w:rFonts w:hint="default"/>
        </w:rPr>
        <w:t>因为每个方法执行需要的内存是固定的，那么在分配的这一截内存上，每个变量的地址都是固定的。正所谓冥冥之中自有定数，正是此意。所以这个和堆上面的内存是不一样的。堆上的内存需要根据引用，找到堆上面的对象，然后每个成员变量对应的内存地址，也都是冥冥中自有定数。</w:t>
      </w:r>
    </w:p>
    <w:p>
      <w:pPr>
        <w:numPr>
          <w:numId w:val="0"/>
        </w:numPr>
      </w:pPr>
    </w:p>
    <w:p>
      <w:pPr>
        <w:pStyle w:val="3"/>
        <w:jc w:val="center"/>
      </w:pPr>
      <w:r>
        <w:rPr>
          <w:rFonts w:hint="eastAsia"/>
        </w:rPr>
        <w:t>第七节 掌握this关键字的使用</w:t>
      </w:r>
    </w:p>
    <w:p>
      <w:pPr>
        <w:rPr>
          <w:rFonts w:ascii="微软雅黑" w:hAnsi="微软雅黑" w:cs="微软雅黑"/>
          <w:sz w:val="36"/>
          <w:szCs w:val="36"/>
        </w:rPr>
      </w:pPr>
      <w:r>
        <w:rPr>
          <w:rFonts w:hint="eastAsia" w:ascii="微软雅黑" w:hAnsi="微软雅黑" w:cs="微软雅黑"/>
          <w:sz w:val="36"/>
          <w:szCs w:val="36"/>
        </w:rPr>
        <w:t>this关键字代表当前对象</w:t>
      </w:r>
    </w:p>
    <w:p>
      <w:pPr>
        <w:ind w:firstLine="300" w:firstLineChars="100"/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7.1</w:t>
      </w:r>
      <w:r>
        <w:rPr>
          <w:rFonts w:ascii="微软雅黑" w:hAnsi="微软雅黑" w:cs="微软雅黑"/>
          <w:sz w:val="30"/>
          <w:szCs w:val="30"/>
        </w:rPr>
        <w:t>在一个类的方法内部，可使用</w:t>
      </w:r>
      <w:r>
        <w:rPr>
          <w:rFonts w:hint="eastAsia" w:ascii="微软雅黑" w:hAnsi="微软雅黑" w:cs="微软雅黑"/>
          <w:sz w:val="30"/>
          <w:szCs w:val="30"/>
        </w:rPr>
        <w:t>this</w:t>
      </w:r>
    </w:p>
    <w:p>
      <w:pPr>
        <w:ind w:firstLine="240" w:firstLineChars="100"/>
        <w:rPr>
          <w:rFonts w:ascii="微软雅黑" w:hAnsi="微软雅黑" w:cs="微软雅黑"/>
          <w:sz w:val="30"/>
          <w:szCs w:val="30"/>
        </w:rPr>
      </w:pPr>
      <w:r>
        <w:drawing>
          <wp:inline distT="0" distB="0" distL="114300" distR="114300">
            <wp:extent cx="5542280" cy="3573780"/>
            <wp:effectExtent l="0" t="0" r="1270" b="7620"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42280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00" w:firstLineChars="100"/>
        <w:rPr>
          <w:rFonts w:ascii="微软雅黑" w:hAnsi="微软雅黑" w:cs="微软雅黑"/>
          <w:sz w:val="30"/>
          <w:szCs w:val="30"/>
        </w:rPr>
      </w:pPr>
    </w:p>
    <w:p>
      <w:pPr>
        <w:ind w:firstLine="300" w:firstLineChars="100"/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7.2</w:t>
      </w:r>
      <w:r>
        <w:rPr>
          <w:rFonts w:ascii="微软雅黑" w:hAnsi="微软雅黑" w:cs="微软雅黑"/>
          <w:sz w:val="30"/>
          <w:szCs w:val="30"/>
        </w:rPr>
        <w:t>在一个类的构造方法内部，可使用</w:t>
      </w:r>
      <w:r>
        <w:rPr>
          <w:rFonts w:hint="eastAsia" w:ascii="微软雅黑" w:hAnsi="微软雅黑" w:cs="微软雅黑"/>
          <w:sz w:val="30"/>
          <w:szCs w:val="30"/>
        </w:rPr>
        <w:t>this</w:t>
      </w:r>
    </w:p>
    <w:p>
      <w:pPr>
        <w:ind w:firstLine="240" w:firstLineChars="100"/>
        <w:rPr>
          <w:rFonts w:ascii="微软雅黑" w:hAnsi="微软雅黑" w:cs="微软雅黑"/>
          <w:sz w:val="30"/>
          <w:szCs w:val="30"/>
        </w:rPr>
      </w:pPr>
      <w:r>
        <w:drawing>
          <wp:inline distT="0" distB="0" distL="114300" distR="114300">
            <wp:extent cx="5681980" cy="3092450"/>
            <wp:effectExtent l="0" t="0" r="4445" b="3175"/>
            <wp:docPr id="4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1980" cy="309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0"/>
          <w:szCs w:val="30"/>
        </w:rPr>
      </w:pPr>
    </w:p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7.3</w:t>
      </w:r>
      <w:r>
        <w:rPr>
          <w:rFonts w:ascii="微软雅黑" w:hAnsi="微软雅黑" w:cs="微软雅黑"/>
          <w:sz w:val="30"/>
          <w:szCs w:val="30"/>
        </w:rPr>
        <w:t>在一个类的内部，成员方法之间的互相调用时使用</w:t>
      </w:r>
      <w:r>
        <w:rPr>
          <w:rFonts w:hint="eastAsia" w:ascii="微软雅黑" w:hAnsi="微软雅黑" w:cs="微软雅黑"/>
          <w:sz w:val="30"/>
          <w:szCs w:val="30"/>
        </w:rPr>
        <w:t>this</w:t>
      </w:r>
    </w:p>
    <w:p>
      <w:r>
        <w:rPr>
          <w:rFonts w:hint="eastAsia"/>
        </w:rPr>
        <w:t xml:space="preserve">       </w:t>
      </w:r>
      <w:r>
        <w:drawing>
          <wp:inline distT="0" distB="0" distL="114300" distR="114300">
            <wp:extent cx="4978400" cy="3112770"/>
            <wp:effectExtent l="0" t="0" r="3175" b="1905"/>
            <wp:docPr id="4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311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ascii="微软雅黑" w:hAnsi="微软雅黑" w:cs="微软雅黑"/>
          <w:sz w:val="30"/>
          <w:szCs w:val="30"/>
        </w:rPr>
      </w:pPr>
      <w:r>
        <w:rPr>
          <w:rFonts w:hint="eastAsia" w:ascii="微软雅黑" w:hAnsi="微软雅黑" w:cs="微软雅黑"/>
          <w:sz w:val="30"/>
          <w:szCs w:val="30"/>
        </w:rPr>
        <w:t>7.4</w:t>
      </w:r>
      <w:r>
        <w:rPr>
          <w:rFonts w:ascii="微软雅黑" w:hAnsi="微软雅黑" w:cs="微软雅黑"/>
          <w:sz w:val="30"/>
          <w:szCs w:val="30"/>
        </w:rPr>
        <w:t>在一个类的内部，也可以使用this代表自身类的对象</w:t>
      </w:r>
    </w:p>
    <w:p>
      <w:pPr>
        <w:rPr>
          <w:rFonts w:ascii="微软雅黑" w:hAnsi="微软雅黑" w:cs="微软雅黑"/>
          <w:sz w:val="36"/>
          <w:szCs w:val="36"/>
        </w:rPr>
      </w:pPr>
      <w:r>
        <w:drawing>
          <wp:inline distT="0" distB="0" distL="114300" distR="114300">
            <wp:extent cx="5547995" cy="3376930"/>
            <wp:effectExtent l="0" t="0" r="5080" b="4445"/>
            <wp:docPr id="4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47995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微软雅黑" w:hAnsi="微软雅黑" w:cs="微软雅黑"/>
          <w:sz w:val="36"/>
          <w:szCs w:val="36"/>
        </w:rPr>
      </w:pP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numPr>
          <w:ilvl w:val="0"/>
          <w:numId w:val="7"/>
        </w:num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理解属性</w:t>
      </w:r>
    </w:p>
    <w:p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2. this是什么</w:t>
      </w:r>
    </w:p>
    <w:p>
      <w:pPr>
        <w:jc w:val="left"/>
        <w:rPr>
          <w:rFonts w:ascii="微软雅黑" w:hAnsi="微软雅黑" w:cs="微软雅黑"/>
          <w:sz w:val="32"/>
          <w:szCs w:val="32"/>
        </w:rPr>
      </w:pPr>
      <w:r>
        <w:rPr>
          <w:rFonts w:hint="eastAsia" w:ascii="微软雅黑" w:hAnsi="微软雅黑" w:cs="微软雅黑"/>
          <w:sz w:val="32"/>
          <w:szCs w:val="32"/>
        </w:rPr>
        <w:t>3. this的作用</w:t>
      </w:r>
    </w:p>
    <w:p/>
    <w:p/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10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4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1501CD8"/>
    <w:multiLevelType w:val="singleLevel"/>
    <w:tmpl w:val="81501CD8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88DA6208"/>
    <w:multiLevelType w:val="singleLevel"/>
    <w:tmpl w:val="88DA6208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C6F49797"/>
    <w:multiLevelType w:val="singleLevel"/>
    <w:tmpl w:val="C6F49797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0BB28614"/>
    <w:multiLevelType w:val="singleLevel"/>
    <w:tmpl w:val="0BB28614"/>
    <w:lvl w:ilvl="0" w:tentative="0">
      <w:start w:val="6"/>
      <w:numFmt w:val="chineseCounting"/>
      <w:suff w:val="space"/>
      <w:lvlText w:val="第%1节"/>
      <w:lvlJc w:val="left"/>
      <w:rPr>
        <w:rFonts w:hint="eastAsia"/>
      </w:rPr>
    </w:lvl>
  </w:abstractNum>
  <w:abstractNum w:abstractNumId="4">
    <w:nsid w:val="319C59F9"/>
    <w:multiLevelType w:val="multilevel"/>
    <w:tmpl w:val="319C59F9"/>
    <w:lvl w:ilvl="0" w:tentative="0">
      <w:start w:val="1"/>
      <w:numFmt w:val="japaneseCounting"/>
      <w:lvlText w:val="第%1节"/>
      <w:lvlJc w:val="left"/>
      <w:pPr>
        <w:ind w:left="1125" w:hanging="112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0354CCB"/>
    <w:multiLevelType w:val="multilevel"/>
    <w:tmpl w:val="50354CCB"/>
    <w:lvl w:ilvl="0" w:tentative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7F4786B5"/>
    <w:multiLevelType w:val="singleLevel"/>
    <w:tmpl w:val="7F4786B5"/>
    <w:lvl w:ilvl="0" w:tentative="0">
      <w:start w:val="1"/>
      <w:numFmt w:val="decimal"/>
      <w:suff w:val="space"/>
      <w:lvlText w:val="%1."/>
      <w:lvlJc w:val="left"/>
    </w:lvl>
  </w:abstractNum>
  <w:num w:numId="1">
    <w:abstractNumId w:val="4"/>
  </w:num>
  <w:num w:numId="2">
    <w:abstractNumId w:val="5"/>
  </w:num>
  <w:num w:numId="3">
    <w:abstractNumId w:val="6"/>
  </w:num>
  <w:num w:numId="4">
    <w:abstractNumId w:val="1"/>
  </w:num>
  <w:num w:numId="5">
    <w:abstractNumId w:val="0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14EFB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B676F"/>
    <w:rsid w:val="000C1764"/>
    <w:rsid w:val="000C251D"/>
    <w:rsid w:val="000C6270"/>
    <w:rsid w:val="000D1D39"/>
    <w:rsid w:val="000E00E3"/>
    <w:rsid w:val="000E0268"/>
    <w:rsid w:val="000F0BEB"/>
    <w:rsid w:val="00103DA0"/>
    <w:rsid w:val="00104527"/>
    <w:rsid w:val="001050D7"/>
    <w:rsid w:val="00105CDB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70A17"/>
    <w:rsid w:val="00284347"/>
    <w:rsid w:val="00285D19"/>
    <w:rsid w:val="002B12EE"/>
    <w:rsid w:val="002B4293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76F9"/>
    <w:rsid w:val="00337F2D"/>
    <w:rsid w:val="003445B4"/>
    <w:rsid w:val="00344A08"/>
    <w:rsid w:val="0035523E"/>
    <w:rsid w:val="003571C8"/>
    <w:rsid w:val="00362A62"/>
    <w:rsid w:val="00365778"/>
    <w:rsid w:val="00366BA3"/>
    <w:rsid w:val="00375778"/>
    <w:rsid w:val="00380645"/>
    <w:rsid w:val="003807A3"/>
    <w:rsid w:val="00381F07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4948"/>
    <w:rsid w:val="003F69D3"/>
    <w:rsid w:val="003F77AD"/>
    <w:rsid w:val="00405C94"/>
    <w:rsid w:val="0041124C"/>
    <w:rsid w:val="00420397"/>
    <w:rsid w:val="00435968"/>
    <w:rsid w:val="004528A4"/>
    <w:rsid w:val="00460452"/>
    <w:rsid w:val="0046286A"/>
    <w:rsid w:val="00477C6A"/>
    <w:rsid w:val="00495965"/>
    <w:rsid w:val="004A0648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27D5C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85990"/>
    <w:rsid w:val="00690FFC"/>
    <w:rsid w:val="00693056"/>
    <w:rsid w:val="00695517"/>
    <w:rsid w:val="00697375"/>
    <w:rsid w:val="006A1417"/>
    <w:rsid w:val="006B2B72"/>
    <w:rsid w:val="006C10AB"/>
    <w:rsid w:val="006D14C3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3792E"/>
    <w:rsid w:val="00740652"/>
    <w:rsid w:val="007605FD"/>
    <w:rsid w:val="0077150F"/>
    <w:rsid w:val="00773511"/>
    <w:rsid w:val="00787916"/>
    <w:rsid w:val="007970A4"/>
    <w:rsid w:val="007B3C66"/>
    <w:rsid w:val="007E0893"/>
    <w:rsid w:val="007E1230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5392B"/>
    <w:rsid w:val="00864D65"/>
    <w:rsid w:val="0087298D"/>
    <w:rsid w:val="008813B3"/>
    <w:rsid w:val="00884096"/>
    <w:rsid w:val="008876CC"/>
    <w:rsid w:val="00894F4D"/>
    <w:rsid w:val="00895894"/>
    <w:rsid w:val="008C4AC0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3541"/>
    <w:rsid w:val="009B4008"/>
    <w:rsid w:val="009B43FD"/>
    <w:rsid w:val="009B479E"/>
    <w:rsid w:val="009C227C"/>
    <w:rsid w:val="009C503C"/>
    <w:rsid w:val="009C5AEA"/>
    <w:rsid w:val="009C72AD"/>
    <w:rsid w:val="009C7675"/>
    <w:rsid w:val="009D25FE"/>
    <w:rsid w:val="009D3705"/>
    <w:rsid w:val="009F7172"/>
    <w:rsid w:val="00A23794"/>
    <w:rsid w:val="00A25485"/>
    <w:rsid w:val="00A266E2"/>
    <w:rsid w:val="00A3108B"/>
    <w:rsid w:val="00A347BB"/>
    <w:rsid w:val="00A437E9"/>
    <w:rsid w:val="00A556C5"/>
    <w:rsid w:val="00A62A72"/>
    <w:rsid w:val="00A66C0E"/>
    <w:rsid w:val="00A72CBB"/>
    <w:rsid w:val="00A748E0"/>
    <w:rsid w:val="00A80576"/>
    <w:rsid w:val="00A85C3C"/>
    <w:rsid w:val="00A864EF"/>
    <w:rsid w:val="00A976A1"/>
    <w:rsid w:val="00AC303D"/>
    <w:rsid w:val="00AD28A9"/>
    <w:rsid w:val="00AD7755"/>
    <w:rsid w:val="00AE39FE"/>
    <w:rsid w:val="00AE4ABD"/>
    <w:rsid w:val="00AE4B3E"/>
    <w:rsid w:val="00AF0416"/>
    <w:rsid w:val="00AF762A"/>
    <w:rsid w:val="00B0095F"/>
    <w:rsid w:val="00B06229"/>
    <w:rsid w:val="00B1162B"/>
    <w:rsid w:val="00B168CE"/>
    <w:rsid w:val="00B45291"/>
    <w:rsid w:val="00B52253"/>
    <w:rsid w:val="00B5654E"/>
    <w:rsid w:val="00B6554C"/>
    <w:rsid w:val="00B71C5F"/>
    <w:rsid w:val="00B7263B"/>
    <w:rsid w:val="00B7316B"/>
    <w:rsid w:val="00B75665"/>
    <w:rsid w:val="00B826DC"/>
    <w:rsid w:val="00B971AC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24512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76FF0"/>
    <w:rsid w:val="00C80C2B"/>
    <w:rsid w:val="00C84D89"/>
    <w:rsid w:val="00C86BA1"/>
    <w:rsid w:val="00C91646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5782E"/>
    <w:rsid w:val="00D6272A"/>
    <w:rsid w:val="00D6302F"/>
    <w:rsid w:val="00D76D48"/>
    <w:rsid w:val="00D86B7A"/>
    <w:rsid w:val="00D95BE8"/>
    <w:rsid w:val="00D970F7"/>
    <w:rsid w:val="00DA10D0"/>
    <w:rsid w:val="00DA2011"/>
    <w:rsid w:val="00DA2DEC"/>
    <w:rsid w:val="00DC25DD"/>
    <w:rsid w:val="00DC715A"/>
    <w:rsid w:val="00DD3A28"/>
    <w:rsid w:val="00DD41C3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057717"/>
    <w:rsid w:val="010E6808"/>
    <w:rsid w:val="01290553"/>
    <w:rsid w:val="012B5386"/>
    <w:rsid w:val="012D706B"/>
    <w:rsid w:val="01332006"/>
    <w:rsid w:val="014F38BC"/>
    <w:rsid w:val="0157555F"/>
    <w:rsid w:val="016D199C"/>
    <w:rsid w:val="016E2BD0"/>
    <w:rsid w:val="01A12010"/>
    <w:rsid w:val="01A31637"/>
    <w:rsid w:val="01A668B0"/>
    <w:rsid w:val="01D1173A"/>
    <w:rsid w:val="01DA2D94"/>
    <w:rsid w:val="01E11BE3"/>
    <w:rsid w:val="01F41BE9"/>
    <w:rsid w:val="01F81EA2"/>
    <w:rsid w:val="01FC60A8"/>
    <w:rsid w:val="020853D5"/>
    <w:rsid w:val="020B16A1"/>
    <w:rsid w:val="020B40CD"/>
    <w:rsid w:val="02174225"/>
    <w:rsid w:val="02302BE8"/>
    <w:rsid w:val="024146D2"/>
    <w:rsid w:val="02492997"/>
    <w:rsid w:val="02543642"/>
    <w:rsid w:val="025544FD"/>
    <w:rsid w:val="025A1255"/>
    <w:rsid w:val="025D5416"/>
    <w:rsid w:val="026304CA"/>
    <w:rsid w:val="026A4968"/>
    <w:rsid w:val="027671F8"/>
    <w:rsid w:val="027C157C"/>
    <w:rsid w:val="028A49B9"/>
    <w:rsid w:val="028D54A5"/>
    <w:rsid w:val="028E5109"/>
    <w:rsid w:val="029C0F66"/>
    <w:rsid w:val="02A65490"/>
    <w:rsid w:val="02C0050B"/>
    <w:rsid w:val="02CB6C91"/>
    <w:rsid w:val="02D95891"/>
    <w:rsid w:val="02DB34B3"/>
    <w:rsid w:val="02E65DF4"/>
    <w:rsid w:val="02EE6878"/>
    <w:rsid w:val="030908A6"/>
    <w:rsid w:val="031E3F7D"/>
    <w:rsid w:val="03570A73"/>
    <w:rsid w:val="035B337C"/>
    <w:rsid w:val="03720A3A"/>
    <w:rsid w:val="038B1F56"/>
    <w:rsid w:val="039D5340"/>
    <w:rsid w:val="03A65660"/>
    <w:rsid w:val="03AF02DF"/>
    <w:rsid w:val="03BA7C1B"/>
    <w:rsid w:val="03BD0D22"/>
    <w:rsid w:val="03C17CBD"/>
    <w:rsid w:val="03D338EA"/>
    <w:rsid w:val="03EB5A6B"/>
    <w:rsid w:val="03F924FD"/>
    <w:rsid w:val="040B6EF9"/>
    <w:rsid w:val="041731F1"/>
    <w:rsid w:val="0417492B"/>
    <w:rsid w:val="04277F0A"/>
    <w:rsid w:val="043123D2"/>
    <w:rsid w:val="043462E5"/>
    <w:rsid w:val="04725753"/>
    <w:rsid w:val="04864871"/>
    <w:rsid w:val="04865415"/>
    <w:rsid w:val="04903245"/>
    <w:rsid w:val="04B260E3"/>
    <w:rsid w:val="04B42E99"/>
    <w:rsid w:val="04BC4034"/>
    <w:rsid w:val="04CC0987"/>
    <w:rsid w:val="04D71B1D"/>
    <w:rsid w:val="04DA5DE6"/>
    <w:rsid w:val="04E33945"/>
    <w:rsid w:val="04F13012"/>
    <w:rsid w:val="04F56E90"/>
    <w:rsid w:val="04FF5782"/>
    <w:rsid w:val="050067ED"/>
    <w:rsid w:val="05135729"/>
    <w:rsid w:val="05192819"/>
    <w:rsid w:val="053575D6"/>
    <w:rsid w:val="054D7128"/>
    <w:rsid w:val="05545F3C"/>
    <w:rsid w:val="055B17AF"/>
    <w:rsid w:val="056334C5"/>
    <w:rsid w:val="05754075"/>
    <w:rsid w:val="05840A4A"/>
    <w:rsid w:val="058644D4"/>
    <w:rsid w:val="05AE0781"/>
    <w:rsid w:val="05BF2E3B"/>
    <w:rsid w:val="05C17361"/>
    <w:rsid w:val="05CE30B0"/>
    <w:rsid w:val="05D66B39"/>
    <w:rsid w:val="06090417"/>
    <w:rsid w:val="061504F0"/>
    <w:rsid w:val="06180F76"/>
    <w:rsid w:val="062461F6"/>
    <w:rsid w:val="062B6A40"/>
    <w:rsid w:val="063802C6"/>
    <w:rsid w:val="065E0406"/>
    <w:rsid w:val="06625763"/>
    <w:rsid w:val="06653AAC"/>
    <w:rsid w:val="066C6D6C"/>
    <w:rsid w:val="06892B59"/>
    <w:rsid w:val="068A3D71"/>
    <w:rsid w:val="068C0596"/>
    <w:rsid w:val="069B3B3C"/>
    <w:rsid w:val="069F4BCA"/>
    <w:rsid w:val="06A13600"/>
    <w:rsid w:val="06AD1540"/>
    <w:rsid w:val="06C03579"/>
    <w:rsid w:val="06DD4FA9"/>
    <w:rsid w:val="06E70BE8"/>
    <w:rsid w:val="06EB1725"/>
    <w:rsid w:val="07190615"/>
    <w:rsid w:val="072F2667"/>
    <w:rsid w:val="07371AD6"/>
    <w:rsid w:val="07454A8E"/>
    <w:rsid w:val="07514E65"/>
    <w:rsid w:val="0760186C"/>
    <w:rsid w:val="0765243C"/>
    <w:rsid w:val="07882B77"/>
    <w:rsid w:val="079271E5"/>
    <w:rsid w:val="07942AD9"/>
    <w:rsid w:val="079A4BA5"/>
    <w:rsid w:val="079F1C6E"/>
    <w:rsid w:val="07B14649"/>
    <w:rsid w:val="07BA082E"/>
    <w:rsid w:val="07BB5D90"/>
    <w:rsid w:val="07BC29AD"/>
    <w:rsid w:val="07CF509C"/>
    <w:rsid w:val="07DD296B"/>
    <w:rsid w:val="07EB0B9D"/>
    <w:rsid w:val="07F14015"/>
    <w:rsid w:val="082574F1"/>
    <w:rsid w:val="083678E5"/>
    <w:rsid w:val="083C28F5"/>
    <w:rsid w:val="08537C3E"/>
    <w:rsid w:val="08562341"/>
    <w:rsid w:val="085E6192"/>
    <w:rsid w:val="0877653F"/>
    <w:rsid w:val="08B17C0E"/>
    <w:rsid w:val="08B92038"/>
    <w:rsid w:val="08F10D77"/>
    <w:rsid w:val="08FD5208"/>
    <w:rsid w:val="0901224E"/>
    <w:rsid w:val="092448C5"/>
    <w:rsid w:val="09411AFA"/>
    <w:rsid w:val="09507111"/>
    <w:rsid w:val="095C0CC8"/>
    <w:rsid w:val="09670A03"/>
    <w:rsid w:val="097C6D69"/>
    <w:rsid w:val="09871975"/>
    <w:rsid w:val="09BE2338"/>
    <w:rsid w:val="09C838D6"/>
    <w:rsid w:val="09C929D2"/>
    <w:rsid w:val="09D6129C"/>
    <w:rsid w:val="09DD5629"/>
    <w:rsid w:val="09E17A9D"/>
    <w:rsid w:val="0A2F1174"/>
    <w:rsid w:val="0A4243D6"/>
    <w:rsid w:val="0A5538A7"/>
    <w:rsid w:val="0A57257E"/>
    <w:rsid w:val="0A6445C0"/>
    <w:rsid w:val="0A6F48A3"/>
    <w:rsid w:val="0A791E92"/>
    <w:rsid w:val="0A8F3C12"/>
    <w:rsid w:val="0A9B1536"/>
    <w:rsid w:val="0ABC004D"/>
    <w:rsid w:val="0AC9761D"/>
    <w:rsid w:val="0B3470E9"/>
    <w:rsid w:val="0B5D063A"/>
    <w:rsid w:val="0B812FBB"/>
    <w:rsid w:val="0B816C49"/>
    <w:rsid w:val="0B952249"/>
    <w:rsid w:val="0BA27EF6"/>
    <w:rsid w:val="0BAF0198"/>
    <w:rsid w:val="0BB070E3"/>
    <w:rsid w:val="0BBB5C0F"/>
    <w:rsid w:val="0BC635CE"/>
    <w:rsid w:val="0BCB7B76"/>
    <w:rsid w:val="0BD83568"/>
    <w:rsid w:val="0BDF2FFE"/>
    <w:rsid w:val="0BE853DD"/>
    <w:rsid w:val="0BEA1EC8"/>
    <w:rsid w:val="0BF9289E"/>
    <w:rsid w:val="0C0A1694"/>
    <w:rsid w:val="0C0E4858"/>
    <w:rsid w:val="0C1661F1"/>
    <w:rsid w:val="0C172E56"/>
    <w:rsid w:val="0C3974BD"/>
    <w:rsid w:val="0C3E1AD5"/>
    <w:rsid w:val="0C494ACA"/>
    <w:rsid w:val="0C495B22"/>
    <w:rsid w:val="0C4F3F9D"/>
    <w:rsid w:val="0C515FE3"/>
    <w:rsid w:val="0C7C1DFC"/>
    <w:rsid w:val="0C883469"/>
    <w:rsid w:val="0C94586E"/>
    <w:rsid w:val="0C9C2D69"/>
    <w:rsid w:val="0CA5417C"/>
    <w:rsid w:val="0CAA6AE8"/>
    <w:rsid w:val="0CB26249"/>
    <w:rsid w:val="0CBC6E07"/>
    <w:rsid w:val="0CC01198"/>
    <w:rsid w:val="0CC21AE1"/>
    <w:rsid w:val="0CC65E9C"/>
    <w:rsid w:val="0CCD01C1"/>
    <w:rsid w:val="0CCD3F1F"/>
    <w:rsid w:val="0CDA2513"/>
    <w:rsid w:val="0CDC67E9"/>
    <w:rsid w:val="0CDD1412"/>
    <w:rsid w:val="0CE84DFA"/>
    <w:rsid w:val="0D035432"/>
    <w:rsid w:val="0D246920"/>
    <w:rsid w:val="0D361057"/>
    <w:rsid w:val="0D3A2170"/>
    <w:rsid w:val="0D3D20DB"/>
    <w:rsid w:val="0D5B7E78"/>
    <w:rsid w:val="0D781331"/>
    <w:rsid w:val="0D971ECC"/>
    <w:rsid w:val="0DA30957"/>
    <w:rsid w:val="0DAE63A6"/>
    <w:rsid w:val="0DC601B4"/>
    <w:rsid w:val="0DE13D5D"/>
    <w:rsid w:val="0E0F0E35"/>
    <w:rsid w:val="0E1E16E1"/>
    <w:rsid w:val="0E212AEE"/>
    <w:rsid w:val="0E217A0D"/>
    <w:rsid w:val="0E5B7F58"/>
    <w:rsid w:val="0E623256"/>
    <w:rsid w:val="0E625E7C"/>
    <w:rsid w:val="0E6A23AD"/>
    <w:rsid w:val="0E6B2D3C"/>
    <w:rsid w:val="0E71281B"/>
    <w:rsid w:val="0E79595D"/>
    <w:rsid w:val="0EAC76DD"/>
    <w:rsid w:val="0ECC7063"/>
    <w:rsid w:val="0ED108A2"/>
    <w:rsid w:val="0EE25294"/>
    <w:rsid w:val="0EE531DC"/>
    <w:rsid w:val="0EEE5D7A"/>
    <w:rsid w:val="0EFD0A9A"/>
    <w:rsid w:val="0F331B47"/>
    <w:rsid w:val="0F457C9D"/>
    <w:rsid w:val="0F7F39B6"/>
    <w:rsid w:val="0F8B3140"/>
    <w:rsid w:val="0F8F0D1D"/>
    <w:rsid w:val="0F90245A"/>
    <w:rsid w:val="0F9B7735"/>
    <w:rsid w:val="0FA2299E"/>
    <w:rsid w:val="0FB35F4F"/>
    <w:rsid w:val="0FB42CFA"/>
    <w:rsid w:val="0FD65877"/>
    <w:rsid w:val="0FDF3818"/>
    <w:rsid w:val="0FE320E8"/>
    <w:rsid w:val="0FF56062"/>
    <w:rsid w:val="0FF773F9"/>
    <w:rsid w:val="101E5A7F"/>
    <w:rsid w:val="102948CF"/>
    <w:rsid w:val="103C0688"/>
    <w:rsid w:val="104F17D6"/>
    <w:rsid w:val="105300E7"/>
    <w:rsid w:val="10536B5B"/>
    <w:rsid w:val="105B738B"/>
    <w:rsid w:val="108A4EF1"/>
    <w:rsid w:val="10920C3E"/>
    <w:rsid w:val="109E4A1C"/>
    <w:rsid w:val="10CC1BFB"/>
    <w:rsid w:val="10D2054A"/>
    <w:rsid w:val="10D53001"/>
    <w:rsid w:val="10DF1585"/>
    <w:rsid w:val="10E1705D"/>
    <w:rsid w:val="10E54C9D"/>
    <w:rsid w:val="10EA2434"/>
    <w:rsid w:val="10F71144"/>
    <w:rsid w:val="11040C08"/>
    <w:rsid w:val="11057F28"/>
    <w:rsid w:val="111D694F"/>
    <w:rsid w:val="111D7E7A"/>
    <w:rsid w:val="111F5F94"/>
    <w:rsid w:val="114A6B59"/>
    <w:rsid w:val="11617ACE"/>
    <w:rsid w:val="1164703B"/>
    <w:rsid w:val="11714A93"/>
    <w:rsid w:val="117857CD"/>
    <w:rsid w:val="118859C3"/>
    <w:rsid w:val="11AF19F9"/>
    <w:rsid w:val="11E2545F"/>
    <w:rsid w:val="11E92FE1"/>
    <w:rsid w:val="11F80ACF"/>
    <w:rsid w:val="11F86120"/>
    <w:rsid w:val="11F9166D"/>
    <w:rsid w:val="120D6B8A"/>
    <w:rsid w:val="121300A2"/>
    <w:rsid w:val="12266376"/>
    <w:rsid w:val="1239473F"/>
    <w:rsid w:val="12557F3E"/>
    <w:rsid w:val="125C7987"/>
    <w:rsid w:val="126925F8"/>
    <w:rsid w:val="126A23BC"/>
    <w:rsid w:val="12746953"/>
    <w:rsid w:val="12747A6A"/>
    <w:rsid w:val="127F1A2F"/>
    <w:rsid w:val="12A537E9"/>
    <w:rsid w:val="12A70AF2"/>
    <w:rsid w:val="12DB77BC"/>
    <w:rsid w:val="12E0470A"/>
    <w:rsid w:val="12E6396D"/>
    <w:rsid w:val="12E94190"/>
    <w:rsid w:val="12EF106A"/>
    <w:rsid w:val="12FE15DA"/>
    <w:rsid w:val="13157C38"/>
    <w:rsid w:val="132112FF"/>
    <w:rsid w:val="13227D4A"/>
    <w:rsid w:val="132B3778"/>
    <w:rsid w:val="13353E03"/>
    <w:rsid w:val="134444FA"/>
    <w:rsid w:val="13666AA6"/>
    <w:rsid w:val="136B56BE"/>
    <w:rsid w:val="137235DC"/>
    <w:rsid w:val="139D58CC"/>
    <w:rsid w:val="13AA26A8"/>
    <w:rsid w:val="13B02DD3"/>
    <w:rsid w:val="13C265FE"/>
    <w:rsid w:val="13D261DC"/>
    <w:rsid w:val="13E91AA7"/>
    <w:rsid w:val="13F60E74"/>
    <w:rsid w:val="14123B0F"/>
    <w:rsid w:val="14190904"/>
    <w:rsid w:val="1425120E"/>
    <w:rsid w:val="1440758A"/>
    <w:rsid w:val="144075A4"/>
    <w:rsid w:val="1442299F"/>
    <w:rsid w:val="14596F04"/>
    <w:rsid w:val="145F1452"/>
    <w:rsid w:val="14623A49"/>
    <w:rsid w:val="146A3DA3"/>
    <w:rsid w:val="147A2072"/>
    <w:rsid w:val="147C028C"/>
    <w:rsid w:val="147F0E42"/>
    <w:rsid w:val="148F3AAF"/>
    <w:rsid w:val="14970F60"/>
    <w:rsid w:val="14A85DD6"/>
    <w:rsid w:val="14AF43B7"/>
    <w:rsid w:val="14C1734E"/>
    <w:rsid w:val="14DA777A"/>
    <w:rsid w:val="14E5457D"/>
    <w:rsid w:val="14EE4C0F"/>
    <w:rsid w:val="150526A4"/>
    <w:rsid w:val="152A1137"/>
    <w:rsid w:val="15372C73"/>
    <w:rsid w:val="155C7A78"/>
    <w:rsid w:val="155E1047"/>
    <w:rsid w:val="15730D05"/>
    <w:rsid w:val="157A0276"/>
    <w:rsid w:val="157E49E8"/>
    <w:rsid w:val="158526B7"/>
    <w:rsid w:val="15A71273"/>
    <w:rsid w:val="15AD47BB"/>
    <w:rsid w:val="15B37E56"/>
    <w:rsid w:val="15B66D97"/>
    <w:rsid w:val="15E16C8F"/>
    <w:rsid w:val="15E54579"/>
    <w:rsid w:val="15F30864"/>
    <w:rsid w:val="1609212B"/>
    <w:rsid w:val="160B3377"/>
    <w:rsid w:val="160E167C"/>
    <w:rsid w:val="16391109"/>
    <w:rsid w:val="163E580B"/>
    <w:rsid w:val="164B3526"/>
    <w:rsid w:val="165D143B"/>
    <w:rsid w:val="16714D9D"/>
    <w:rsid w:val="16816618"/>
    <w:rsid w:val="16985C13"/>
    <w:rsid w:val="16A1716F"/>
    <w:rsid w:val="16A71DE4"/>
    <w:rsid w:val="16AE6DB4"/>
    <w:rsid w:val="16B065F7"/>
    <w:rsid w:val="16C747AA"/>
    <w:rsid w:val="16C941CC"/>
    <w:rsid w:val="16CC76E3"/>
    <w:rsid w:val="16CF62DD"/>
    <w:rsid w:val="16D81D3A"/>
    <w:rsid w:val="16E31EAA"/>
    <w:rsid w:val="16E74083"/>
    <w:rsid w:val="17067295"/>
    <w:rsid w:val="171107F0"/>
    <w:rsid w:val="171D55CF"/>
    <w:rsid w:val="17623B0E"/>
    <w:rsid w:val="17831A0F"/>
    <w:rsid w:val="179D2DDC"/>
    <w:rsid w:val="17C71101"/>
    <w:rsid w:val="17D0482E"/>
    <w:rsid w:val="17E74790"/>
    <w:rsid w:val="17FB6DB3"/>
    <w:rsid w:val="18095CB5"/>
    <w:rsid w:val="183328C7"/>
    <w:rsid w:val="18447520"/>
    <w:rsid w:val="184A0F13"/>
    <w:rsid w:val="18622A7A"/>
    <w:rsid w:val="186F791E"/>
    <w:rsid w:val="187E472B"/>
    <w:rsid w:val="18886425"/>
    <w:rsid w:val="18923A61"/>
    <w:rsid w:val="189B6FA6"/>
    <w:rsid w:val="18B9257E"/>
    <w:rsid w:val="18BA64B4"/>
    <w:rsid w:val="18E3200D"/>
    <w:rsid w:val="18E640AD"/>
    <w:rsid w:val="18F03E32"/>
    <w:rsid w:val="18F60B4B"/>
    <w:rsid w:val="19175E7F"/>
    <w:rsid w:val="192E32FD"/>
    <w:rsid w:val="195C6205"/>
    <w:rsid w:val="195E5289"/>
    <w:rsid w:val="196A4809"/>
    <w:rsid w:val="196B4792"/>
    <w:rsid w:val="1981634B"/>
    <w:rsid w:val="199C1F7B"/>
    <w:rsid w:val="19A11794"/>
    <w:rsid w:val="19C13E3B"/>
    <w:rsid w:val="19C34577"/>
    <w:rsid w:val="19D10B81"/>
    <w:rsid w:val="19DF5CBA"/>
    <w:rsid w:val="19DF74FD"/>
    <w:rsid w:val="1A226057"/>
    <w:rsid w:val="1A354E05"/>
    <w:rsid w:val="1A717A91"/>
    <w:rsid w:val="1A791ED0"/>
    <w:rsid w:val="1A8D7412"/>
    <w:rsid w:val="1AA06D1E"/>
    <w:rsid w:val="1AC37659"/>
    <w:rsid w:val="1AF50CEF"/>
    <w:rsid w:val="1AFF3578"/>
    <w:rsid w:val="1B021768"/>
    <w:rsid w:val="1B07144F"/>
    <w:rsid w:val="1B095EC0"/>
    <w:rsid w:val="1B351F40"/>
    <w:rsid w:val="1B353CF5"/>
    <w:rsid w:val="1B3A4963"/>
    <w:rsid w:val="1B553C08"/>
    <w:rsid w:val="1B6E4747"/>
    <w:rsid w:val="1B7D678C"/>
    <w:rsid w:val="1B9E7CC5"/>
    <w:rsid w:val="1BAE4156"/>
    <w:rsid w:val="1BB32889"/>
    <w:rsid w:val="1BB61A34"/>
    <w:rsid w:val="1BB9238E"/>
    <w:rsid w:val="1BD74821"/>
    <w:rsid w:val="1BF55921"/>
    <w:rsid w:val="1C00091D"/>
    <w:rsid w:val="1C003994"/>
    <w:rsid w:val="1C042933"/>
    <w:rsid w:val="1C143AFE"/>
    <w:rsid w:val="1C1D3734"/>
    <w:rsid w:val="1C1F07FF"/>
    <w:rsid w:val="1C235DF4"/>
    <w:rsid w:val="1C242A80"/>
    <w:rsid w:val="1C4C4A80"/>
    <w:rsid w:val="1C536DBD"/>
    <w:rsid w:val="1C701496"/>
    <w:rsid w:val="1C8C30AF"/>
    <w:rsid w:val="1C8D61EA"/>
    <w:rsid w:val="1CA2062E"/>
    <w:rsid w:val="1CBD2BB9"/>
    <w:rsid w:val="1CC1753C"/>
    <w:rsid w:val="1CC867AC"/>
    <w:rsid w:val="1CD24B05"/>
    <w:rsid w:val="1CDB7593"/>
    <w:rsid w:val="1CE6539A"/>
    <w:rsid w:val="1CF320EF"/>
    <w:rsid w:val="1CF86F44"/>
    <w:rsid w:val="1D2033F0"/>
    <w:rsid w:val="1D263D64"/>
    <w:rsid w:val="1D2C0AB0"/>
    <w:rsid w:val="1D2D574E"/>
    <w:rsid w:val="1D31054A"/>
    <w:rsid w:val="1D4E3CA9"/>
    <w:rsid w:val="1D4F664D"/>
    <w:rsid w:val="1D6143C8"/>
    <w:rsid w:val="1D7E4CD8"/>
    <w:rsid w:val="1D867479"/>
    <w:rsid w:val="1D885644"/>
    <w:rsid w:val="1DA25595"/>
    <w:rsid w:val="1DA42309"/>
    <w:rsid w:val="1DC428E4"/>
    <w:rsid w:val="1DC472A0"/>
    <w:rsid w:val="1E2272CD"/>
    <w:rsid w:val="1E361C80"/>
    <w:rsid w:val="1E7A733F"/>
    <w:rsid w:val="1E7B1515"/>
    <w:rsid w:val="1EA30143"/>
    <w:rsid w:val="1EB274E0"/>
    <w:rsid w:val="1EB84839"/>
    <w:rsid w:val="1EBC2096"/>
    <w:rsid w:val="1EC912A4"/>
    <w:rsid w:val="1ED47FB1"/>
    <w:rsid w:val="1EEE4A74"/>
    <w:rsid w:val="1EF70F18"/>
    <w:rsid w:val="1F0A6167"/>
    <w:rsid w:val="1F1635C8"/>
    <w:rsid w:val="1F26744A"/>
    <w:rsid w:val="1F2F0C35"/>
    <w:rsid w:val="1F35763E"/>
    <w:rsid w:val="1F390299"/>
    <w:rsid w:val="1F444207"/>
    <w:rsid w:val="1F73361E"/>
    <w:rsid w:val="1F7F054C"/>
    <w:rsid w:val="1F8513AE"/>
    <w:rsid w:val="1F977683"/>
    <w:rsid w:val="1FAC47B8"/>
    <w:rsid w:val="20043C67"/>
    <w:rsid w:val="20093F01"/>
    <w:rsid w:val="20154DBD"/>
    <w:rsid w:val="20274E4B"/>
    <w:rsid w:val="2039051B"/>
    <w:rsid w:val="204D4D1F"/>
    <w:rsid w:val="207120B1"/>
    <w:rsid w:val="207B4941"/>
    <w:rsid w:val="20813C0B"/>
    <w:rsid w:val="2089774B"/>
    <w:rsid w:val="20A17564"/>
    <w:rsid w:val="20BF33C0"/>
    <w:rsid w:val="20C12CA4"/>
    <w:rsid w:val="20C72326"/>
    <w:rsid w:val="211C5A28"/>
    <w:rsid w:val="21387702"/>
    <w:rsid w:val="21472967"/>
    <w:rsid w:val="2153740B"/>
    <w:rsid w:val="216F5D31"/>
    <w:rsid w:val="21707B36"/>
    <w:rsid w:val="217335FC"/>
    <w:rsid w:val="2187530F"/>
    <w:rsid w:val="21935EB7"/>
    <w:rsid w:val="219656E7"/>
    <w:rsid w:val="219833A3"/>
    <w:rsid w:val="21AF6904"/>
    <w:rsid w:val="21B24903"/>
    <w:rsid w:val="21C13617"/>
    <w:rsid w:val="21C86B2E"/>
    <w:rsid w:val="21D02ED2"/>
    <w:rsid w:val="21D81D0B"/>
    <w:rsid w:val="21E23566"/>
    <w:rsid w:val="21FA6163"/>
    <w:rsid w:val="21FE3653"/>
    <w:rsid w:val="2205167B"/>
    <w:rsid w:val="220C700E"/>
    <w:rsid w:val="221E10B0"/>
    <w:rsid w:val="22496AC6"/>
    <w:rsid w:val="2251468B"/>
    <w:rsid w:val="2264609D"/>
    <w:rsid w:val="22703D63"/>
    <w:rsid w:val="22723809"/>
    <w:rsid w:val="22953B41"/>
    <w:rsid w:val="22AE605B"/>
    <w:rsid w:val="22B72E12"/>
    <w:rsid w:val="22B75459"/>
    <w:rsid w:val="22D0670F"/>
    <w:rsid w:val="22DD3917"/>
    <w:rsid w:val="22EF2FB5"/>
    <w:rsid w:val="22F156A9"/>
    <w:rsid w:val="22F9433D"/>
    <w:rsid w:val="23084115"/>
    <w:rsid w:val="23506816"/>
    <w:rsid w:val="236B2AD3"/>
    <w:rsid w:val="236E6EF3"/>
    <w:rsid w:val="237C0337"/>
    <w:rsid w:val="239B7601"/>
    <w:rsid w:val="23A62D95"/>
    <w:rsid w:val="23B96EAC"/>
    <w:rsid w:val="23BE4C9A"/>
    <w:rsid w:val="23D03384"/>
    <w:rsid w:val="23EC159B"/>
    <w:rsid w:val="23F54EAF"/>
    <w:rsid w:val="24446474"/>
    <w:rsid w:val="24553231"/>
    <w:rsid w:val="246A37CF"/>
    <w:rsid w:val="246F1B5E"/>
    <w:rsid w:val="246F2EAC"/>
    <w:rsid w:val="247256C6"/>
    <w:rsid w:val="248B153D"/>
    <w:rsid w:val="24A65D02"/>
    <w:rsid w:val="24A8419A"/>
    <w:rsid w:val="24AF32ED"/>
    <w:rsid w:val="24DE09AC"/>
    <w:rsid w:val="24EE4DA6"/>
    <w:rsid w:val="24F95B7A"/>
    <w:rsid w:val="250C7C03"/>
    <w:rsid w:val="25170A2C"/>
    <w:rsid w:val="2520310B"/>
    <w:rsid w:val="25423332"/>
    <w:rsid w:val="25454A07"/>
    <w:rsid w:val="25656834"/>
    <w:rsid w:val="25766FA4"/>
    <w:rsid w:val="25934305"/>
    <w:rsid w:val="259A1715"/>
    <w:rsid w:val="25EF1351"/>
    <w:rsid w:val="25F46C50"/>
    <w:rsid w:val="260A6FCD"/>
    <w:rsid w:val="261A1C1E"/>
    <w:rsid w:val="261A71AF"/>
    <w:rsid w:val="262F73DF"/>
    <w:rsid w:val="26330B81"/>
    <w:rsid w:val="263B7CE7"/>
    <w:rsid w:val="264B4C4E"/>
    <w:rsid w:val="2652749F"/>
    <w:rsid w:val="26626AE6"/>
    <w:rsid w:val="26663F37"/>
    <w:rsid w:val="266947FB"/>
    <w:rsid w:val="26764506"/>
    <w:rsid w:val="26874CF9"/>
    <w:rsid w:val="268C5FC3"/>
    <w:rsid w:val="269D38C5"/>
    <w:rsid w:val="26A111ED"/>
    <w:rsid w:val="26AA47C4"/>
    <w:rsid w:val="26C413CE"/>
    <w:rsid w:val="26D81C72"/>
    <w:rsid w:val="26EF339C"/>
    <w:rsid w:val="26FE00B9"/>
    <w:rsid w:val="27090947"/>
    <w:rsid w:val="270C6016"/>
    <w:rsid w:val="2737492D"/>
    <w:rsid w:val="275357FA"/>
    <w:rsid w:val="27577101"/>
    <w:rsid w:val="27660861"/>
    <w:rsid w:val="279209F4"/>
    <w:rsid w:val="279258AB"/>
    <w:rsid w:val="27937803"/>
    <w:rsid w:val="279570A7"/>
    <w:rsid w:val="27A46162"/>
    <w:rsid w:val="27B50C31"/>
    <w:rsid w:val="27BE2805"/>
    <w:rsid w:val="27D16325"/>
    <w:rsid w:val="27DC1CF3"/>
    <w:rsid w:val="283C49BB"/>
    <w:rsid w:val="2845454F"/>
    <w:rsid w:val="2863595B"/>
    <w:rsid w:val="2878418A"/>
    <w:rsid w:val="28980B75"/>
    <w:rsid w:val="28B62C71"/>
    <w:rsid w:val="28C90D95"/>
    <w:rsid w:val="29086B68"/>
    <w:rsid w:val="290970C0"/>
    <w:rsid w:val="293A2113"/>
    <w:rsid w:val="296C6694"/>
    <w:rsid w:val="2971490F"/>
    <w:rsid w:val="29904661"/>
    <w:rsid w:val="29A04467"/>
    <w:rsid w:val="29AA7FFB"/>
    <w:rsid w:val="29B036EF"/>
    <w:rsid w:val="29B350B4"/>
    <w:rsid w:val="29C7574A"/>
    <w:rsid w:val="29D34015"/>
    <w:rsid w:val="29E71F97"/>
    <w:rsid w:val="29EC0A07"/>
    <w:rsid w:val="29F26F60"/>
    <w:rsid w:val="2A0668B0"/>
    <w:rsid w:val="2A1035A9"/>
    <w:rsid w:val="2A2601A7"/>
    <w:rsid w:val="2A3122EE"/>
    <w:rsid w:val="2A4574A8"/>
    <w:rsid w:val="2A511742"/>
    <w:rsid w:val="2A5970BA"/>
    <w:rsid w:val="2A597880"/>
    <w:rsid w:val="2A8246CC"/>
    <w:rsid w:val="2A875332"/>
    <w:rsid w:val="2A94162A"/>
    <w:rsid w:val="2A976F05"/>
    <w:rsid w:val="2AAD7CE1"/>
    <w:rsid w:val="2AB222AD"/>
    <w:rsid w:val="2AB46258"/>
    <w:rsid w:val="2AB84D09"/>
    <w:rsid w:val="2ABF5C24"/>
    <w:rsid w:val="2AE46DEC"/>
    <w:rsid w:val="2AEC6172"/>
    <w:rsid w:val="2AEC7260"/>
    <w:rsid w:val="2AF75F2B"/>
    <w:rsid w:val="2B112B74"/>
    <w:rsid w:val="2B240075"/>
    <w:rsid w:val="2B2604A4"/>
    <w:rsid w:val="2B274215"/>
    <w:rsid w:val="2B3841D8"/>
    <w:rsid w:val="2B4C4F38"/>
    <w:rsid w:val="2B4D7465"/>
    <w:rsid w:val="2B546885"/>
    <w:rsid w:val="2B573156"/>
    <w:rsid w:val="2B665685"/>
    <w:rsid w:val="2B78361D"/>
    <w:rsid w:val="2B7A2FCD"/>
    <w:rsid w:val="2B9C75A1"/>
    <w:rsid w:val="2BAA654E"/>
    <w:rsid w:val="2BBE1C1C"/>
    <w:rsid w:val="2BC7190F"/>
    <w:rsid w:val="2BCE1ADD"/>
    <w:rsid w:val="2BCF4FFB"/>
    <w:rsid w:val="2BDF4F1B"/>
    <w:rsid w:val="2BE109B7"/>
    <w:rsid w:val="2BFB743B"/>
    <w:rsid w:val="2C1C27B4"/>
    <w:rsid w:val="2C1E13F0"/>
    <w:rsid w:val="2C491850"/>
    <w:rsid w:val="2C526271"/>
    <w:rsid w:val="2C5C173B"/>
    <w:rsid w:val="2C613FEC"/>
    <w:rsid w:val="2C737E7C"/>
    <w:rsid w:val="2C8F325E"/>
    <w:rsid w:val="2CB62483"/>
    <w:rsid w:val="2CD91F27"/>
    <w:rsid w:val="2CEC1411"/>
    <w:rsid w:val="2D1224E6"/>
    <w:rsid w:val="2D3070AB"/>
    <w:rsid w:val="2D532F5D"/>
    <w:rsid w:val="2D5E061B"/>
    <w:rsid w:val="2D8D4DF7"/>
    <w:rsid w:val="2DC47477"/>
    <w:rsid w:val="2DC4777D"/>
    <w:rsid w:val="2DDB4A03"/>
    <w:rsid w:val="2DEE5816"/>
    <w:rsid w:val="2DF30675"/>
    <w:rsid w:val="2E012DCE"/>
    <w:rsid w:val="2E2A7AE8"/>
    <w:rsid w:val="2E45651D"/>
    <w:rsid w:val="2E482A2B"/>
    <w:rsid w:val="2E4B6DCB"/>
    <w:rsid w:val="2E571DE0"/>
    <w:rsid w:val="2E593BBB"/>
    <w:rsid w:val="2E5A216C"/>
    <w:rsid w:val="2E601728"/>
    <w:rsid w:val="2E814273"/>
    <w:rsid w:val="2E873472"/>
    <w:rsid w:val="2EA96B1B"/>
    <w:rsid w:val="2EB26765"/>
    <w:rsid w:val="2ED57395"/>
    <w:rsid w:val="2F106214"/>
    <w:rsid w:val="2F190ECD"/>
    <w:rsid w:val="2F1B1B5D"/>
    <w:rsid w:val="2F2818D3"/>
    <w:rsid w:val="2F3F605D"/>
    <w:rsid w:val="2F503CFA"/>
    <w:rsid w:val="2F556F6B"/>
    <w:rsid w:val="2F59435F"/>
    <w:rsid w:val="2F7A6207"/>
    <w:rsid w:val="2F851274"/>
    <w:rsid w:val="2F991B50"/>
    <w:rsid w:val="2FB519B1"/>
    <w:rsid w:val="2FCF0CDA"/>
    <w:rsid w:val="2FE4625D"/>
    <w:rsid w:val="2FED04EB"/>
    <w:rsid w:val="2FFE343D"/>
    <w:rsid w:val="30282083"/>
    <w:rsid w:val="303110AF"/>
    <w:rsid w:val="30321184"/>
    <w:rsid w:val="303218A8"/>
    <w:rsid w:val="30586166"/>
    <w:rsid w:val="30737F24"/>
    <w:rsid w:val="309A72B5"/>
    <w:rsid w:val="309E3361"/>
    <w:rsid w:val="30BE129B"/>
    <w:rsid w:val="30BE39E1"/>
    <w:rsid w:val="30BF13C6"/>
    <w:rsid w:val="30C35AFB"/>
    <w:rsid w:val="30C66BCE"/>
    <w:rsid w:val="30D22AAE"/>
    <w:rsid w:val="31020186"/>
    <w:rsid w:val="31057AFB"/>
    <w:rsid w:val="31233ABD"/>
    <w:rsid w:val="31365DDE"/>
    <w:rsid w:val="313E3A0A"/>
    <w:rsid w:val="315B69FF"/>
    <w:rsid w:val="319B0422"/>
    <w:rsid w:val="319B2D1B"/>
    <w:rsid w:val="31A447C3"/>
    <w:rsid w:val="31B71B0C"/>
    <w:rsid w:val="31C864D1"/>
    <w:rsid w:val="31E2535F"/>
    <w:rsid w:val="31FA0537"/>
    <w:rsid w:val="320F5745"/>
    <w:rsid w:val="32263004"/>
    <w:rsid w:val="324E16E2"/>
    <w:rsid w:val="326654E9"/>
    <w:rsid w:val="32777F13"/>
    <w:rsid w:val="327A6825"/>
    <w:rsid w:val="329D50C6"/>
    <w:rsid w:val="32A3585A"/>
    <w:rsid w:val="32AE2468"/>
    <w:rsid w:val="32D06FAB"/>
    <w:rsid w:val="32E16D23"/>
    <w:rsid w:val="32E66E32"/>
    <w:rsid w:val="32E965A6"/>
    <w:rsid w:val="32F42171"/>
    <w:rsid w:val="32F91965"/>
    <w:rsid w:val="33102B47"/>
    <w:rsid w:val="332D0C5C"/>
    <w:rsid w:val="33406158"/>
    <w:rsid w:val="33414134"/>
    <w:rsid w:val="334306EE"/>
    <w:rsid w:val="33481363"/>
    <w:rsid w:val="334A642D"/>
    <w:rsid w:val="33610EEC"/>
    <w:rsid w:val="336F41D8"/>
    <w:rsid w:val="33740BFD"/>
    <w:rsid w:val="337709A4"/>
    <w:rsid w:val="337F3A46"/>
    <w:rsid w:val="338306AC"/>
    <w:rsid w:val="339864CC"/>
    <w:rsid w:val="33A12163"/>
    <w:rsid w:val="33A21B92"/>
    <w:rsid w:val="33B96DDA"/>
    <w:rsid w:val="33D43453"/>
    <w:rsid w:val="33DA5D3C"/>
    <w:rsid w:val="33F04A1C"/>
    <w:rsid w:val="34023B8E"/>
    <w:rsid w:val="340E10F8"/>
    <w:rsid w:val="341A3317"/>
    <w:rsid w:val="34221880"/>
    <w:rsid w:val="34305D70"/>
    <w:rsid w:val="343104E2"/>
    <w:rsid w:val="343E208C"/>
    <w:rsid w:val="34423A14"/>
    <w:rsid w:val="345A13BF"/>
    <w:rsid w:val="34622BE3"/>
    <w:rsid w:val="34642AA1"/>
    <w:rsid w:val="34712A54"/>
    <w:rsid w:val="347B1FA0"/>
    <w:rsid w:val="348071F1"/>
    <w:rsid w:val="349732A3"/>
    <w:rsid w:val="34AA6100"/>
    <w:rsid w:val="34AA6DF1"/>
    <w:rsid w:val="34D713FD"/>
    <w:rsid w:val="34E3626F"/>
    <w:rsid w:val="34E43FFB"/>
    <w:rsid w:val="34EA512F"/>
    <w:rsid w:val="34FA1FCD"/>
    <w:rsid w:val="35003AEE"/>
    <w:rsid w:val="354E135E"/>
    <w:rsid w:val="354E477A"/>
    <w:rsid w:val="355B7818"/>
    <w:rsid w:val="35717B79"/>
    <w:rsid w:val="358632C8"/>
    <w:rsid w:val="35AC6763"/>
    <w:rsid w:val="35B64058"/>
    <w:rsid w:val="361B1C23"/>
    <w:rsid w:val="361D2F16"/>
    <w:rsid w:val="36274642"/>
    <w:rsid w:val="362A2133"/>
    <w:rsid w:val="362B5E1A"/>
    <w:rsid w:val="365603E1"/>
    <w:rsid w:val="365A31DE"/>
    <w:rsid w:val="3685591C"/>
    <w:rsid w:val="36A87597"/>
    <w:rsid w:val="36AD0378"/>
    <w:rsid w:val="36C27034"/>
    <w:rsid w:val="36D76619"/>
    <w:rsid w:val="370440D4"/>
    <w:rsid w:val="37095FDB"/>
    <w:rsid w:val="370C410C"/>
    <w:rsid w:val="375F70F3"/>
    <w:rsid w:val="37620E24"/>
    <w:rsid w:val="37670346"/>
    <w:rsid w:val="376A413E"/>
    <w:rsid w:val="377E2BEC"/>
    <w:rsid w:val="377E6035"/>
    <w:rsid w:val="37A062ED"/>
    <w:rsid w:val="37AD245C"/>
    <w:rsid w:val="37D423D9"/>
    <w:rsid w:val="37D6764E"/>
    <w:rsid w:val="37E70050"/>
    <w:rsid w:val="38025089"/>
    <w:rsid w:val="38036707"/>
    <w:rsid w:val="381017C0"/>
    <w:rsid w:val="381D14D7"/>
    <w:rsid w:val="384751FD"/>
    <w:rsid w:val="3851784F"/>
    <w:rsid w:val="38821292"/>
    <w:rsid w:val="388D6BA1"/>
    <w:rsid w:val="38B56F3D"/>
    <w:rsid w:val="38BC2F8C"/>
    <w:rsid w:val="38CE6DC1"/>
    <w:rsid w:val="38D64627"/>
    <w:rsid w:val="38D74C46"/>
    <w:rsid w:val="38D841D3"/>
    <w:rsid w:val="38F35ED2"/>
    <w:rsid w:val="390E3D9A"/>
    <w:rsid w:val="3915392C"/>
    <w:rsid w:val="39160EF1"/>
    <w:rsid w:val="39270313"/>
    <w:rsid w:val="392F4659"/>
    <w:rsid w:val="392F713B"/>
    <w:rsid w:val="3930536E"/>
    <w:rsid w:val="393D563C"/>
    <w:rsid w:val="3941474B"/>
    <w:rsid w:val="39444E7E"/>
    <w:rsid w:val="39531A15"/>
    <w:rsid w:val="396F74FD"/>
    <w:rsid w:val="39725C96"/>
    <w:rsid w:val="3985622A"/>
    <w:rsid w:val="398E2F80"/>
    <w:rsid w:val="39915156"/>
    <w:rsid w:val="3995143A"/>
    <w:rsid w:val="399C3728"/>
    <w:rsid w:val="39BB668A"/>
    <w:rsid w:val="39BD5EB4"/>
    <w:rsid w:val="39D43D6E"/>
    <w:rsid w:val="39E028BD"/>
    <w:rsid w:val="3A1519A9"/>
    <w:rsid w:val="3A346079"/>
    <w:rsid w:val="3A364904"/>
    <w:rsid w:val="3A6E4C96"/>
    <w:rsid w:val="3A7D4A19"/>
    <w:rsid w:val="3A9509B2"/>
    <w:rsid w:val="3AB0376B"/>
    <w:rsid w:val="3AB15E9B"/>
    <w:rsid w:val="3AB81037"/>
    <w:rsid w:val="3ABE59F5"/>
    <w:rsid w:val="3AC04F8E"/>
    <w:rsid w:val="3ADD6A22"/>
    <w:rsid w:val="3AEE1C22"/>
    <w:rsid w:val="3AF461AB"/>
    <w:rsid w:val="3B06383D"/>
    <w:rsid w:val="3B2C63BF"/>
    <w:rsid w:val="3B2E494E"/>
    <w:rsid w:val="3B4431CA"/>
    <w:rsid w:val="3B47519C"/>
    <w:rsid w:val="3B5E00A1"/>
    <w:rsid w:val="3B6216A6"/>
    <w:rsid w:val="3B776C37"/>
    <w:rsid w:val="3BA372F5"/>
    <w:rsid w:val="3BBE3043"/>
    <w:rsid w:val="3BCF5437"/>
    <w:rsid w:val="3BF736DE"/>
    <w:rsid w:val="3C0062BE"/>
    <w:rsid w:val="3C135EBF"/>
    <w:rsid w:val="3C2841BD"/>
    <w:rsid w:val="3C3965CF"/>
    <w:rsid w:val="3C46069F"/>
    <w:rsid w:val="3C672AE8"/>
    <w:rsid w:val="3C6755D4"/>
    <w:rsid w:val="3C677DBB"/>
    <w:rsid w:val="3C701D06"/>
    <w:rsid w:val="3C7923E9"/>
    <w:rsid w:val="3C82790E"/>
    <w:rsid w:val="3CCB153C"/>
    <w:rsid w:val="3CCF7BBD"/>
    <w:rsid w:val="3CDD7C1C"/>
    <w:rsid w:val="3D237E5C"/>
    <w:rsid w:val="3D3271AD"/>
    <w:rsid w:val="3D3B1CB8"/>
    <w:rsid w:val="3D537441"/>
    <w:rsid w:val="3D537BF0"/>
    <w:rsid w:val="3D5806F0"/>
    <w:rsid w:val="3D5F6DF3"/>
    <w:rsid w:val="3D69597E"/>
    <w:rsid w:val="3D724B3B"/>
    <w:rsid w:val="3D774921"/>
    <w:rsid w:val="3D8975AF"/>
    <w:rsid w:val="3D924EB5"/>
    <w:rsid w:val="3DA36740"/>
    <w:rsid w:val="3DD52DA7"/>
    <w:rsid w:val="3DE02323"/>
    <w:rsid w:val="3DE677FC"/>
    <w:rsid w:val="3DF15528"/>
    <w:rsid w:val="3DF767A9"/>
    <w:rsid w:val="3E063975"/>
    <w:rsid w:val="3E1A56D7"/>
    <w:rsid w:val="3E322F9A"/>
    <w:rsid w:val="3E3D5F83"/>
    <w:rsid w:val="3E4D4AC8"/>
    <w:rsid w:val="3E56578F"/>
    <w:rsid w:val="3E5B5468"/>
    <w:rsid w:val="3E5E2747"/>
    <w:rsid w:val="3E6405CC"/>
    <w:rsid w:val="3E675F8B"/>
    <w:rsid w:val="3E706176"/>
    <w:rsid w:val="3E742D34"/>
    <w:rsid w:val="3E82748D"/>
    <w:rsid w:val="3E8358C3"/>
    <w:rsid w:val="3EA24D09"/>
    <w:rsid w:val="3EB52F6C"/>
    <w:rsid w:val="3EBF476F"/>
    <w:rsid w:val="3EC42A80"/>
    <w:rsid w:val="3ED653BB"/>
    <w:rsid w:val="3EDD0528"/>
    <w:rsid w:val="3EE166CC"/>
    <w:rsid w:val="3EE519D6"/>
    <w:rsid w:val="3EE92052"/>
    <w:rsid w:val="3EE92610"/>
    <w:rsid w:val="3EFB295D"/>
    <w:rsid w:val="3F112B53"/>
    <w:rsid w:val="3F16286A"/>
    <w:rsid w:val="3F2971F7"/>
    <w:rsid w:val="3F400F3C"/>
    <w:rsid w:val="3F401DF9"/>
    <w:rsid w:val="3F614E4A"/>
    <w:rsid w:val="3F6702CD"/>
    <w:rsid w:val="3F854EBB"/>
    <w:rsid w:val="3F8D048C"/>
    <w:rsid w:val="3F8F7000"/>
    <w:rsid w:val="3F9502C0"/>
    <w:rsid w:val="3FA10A70"/>
    <w:rsid w:val="3FAC6410"/>
    <w:rsid w:val="3FD21173"/>
    <w:rsid w:val="3FD33BAC"/>
    <w:rsid w:val="3FEC7AFB"/>
    <w:rsid w:val="40194E72"/>
    <w:rsid w:val="402042FF"/>
    <w:rsid w:val="4023452E"/>
    <w:rsid w:val="40333910"/>
    <w:rsid w:val="404408E6"/>
    <w:rsid w:val="404C6EFB"/>
    <w:rsid w:val="406B0468"/>
    <w:rsid w:val="407173A0"/>
    <w:rsid w:val="407F007E"/>
    <w:rsid w:val="40907ACC"/>
    <w:rsid w:val="40A22096"/>
    <w:rsid w:val="40A47864"/>
    <w:rsid w:val="40AC3385"/>
    <w:rsid w:val="40FD3452"/>
    <w:rsid w:val="41264B21"/>
    <w:rsid w:val="412E5159"/>
    <w:rsid w:val="41397503"/>
    <w:rsid w:val="414358AC"/>
    <w:rsid w:val="41482660"/>
    <w:rsid w:val="41486408"/>
    <w:rsid w:val="41571865"/>
    <w:rsid w:val="4158324D"/>
    <w:rsid w:val="415A582E"/>
    <w:rsid w:val="415A78C2"/>
    <w:rsid w:val="41841063"/>
    <w:rsid w:val="418737C1"/>
    <w:rsid w:val="419D023D"/>
    <w:rsid w:val="41ED707D"/>
    <w:rsid w:val="41F97CFB"/>
    <w:rsid w:val="41FC1EA5"/>
    <w:rsid w:val="420B154D"/>
    <w:rsid w:val="4271379F"/>
    <w:rsid w:val="42DE7A45"/>
    <w:rsid w:val="42E149EC"/>
    <w:rsid w:val="42E65D9D"/>
    <w:rsid w:val="43184580"/>
    <w:rsid w:val="4347654C"/>
    <w:rsid w:val="435440B2"/>
    <w:rsid w:val="4377584B"/>
    <w:rsid w:val="437D65B6"/>
    <w:rsid w:val="437E4472"/>
    <w:rsid w:val="43990048"/>
    <w:rsid w:val="439A5897"/>
    <w:rsid w:val="43A42073"/>
    <w:rsid w:val="43B33467"/>
    <w:rsid w:val="43B378FB"/>
    <w:rsid w:val="43B54FF3"/>
    <w:rsid w:val="43B57F33"/>
    <w:rsid w:val="43D22A5F"/>
    <w:rsid w:val="43F14DBD"/>
    <w:rsid w:val="43F75FE5"/>
    <w:rsid w:val="43FE6B1F"/>
    <w:rsid w:val="440A082D"/>
    <w:rsid w:val="442B5D43"/>
    <w:rsid w:val="44461A40"/>
    <w:rsid w:val="44475431"/>
    <w:rsid w:val="444B653D"/>
    <w:rsid w:val="446D0BE6"/>
    <w:rsid w:val="449407AD"/>
    <w:rsid w:val="449557C2"/>
    <w:rsid w:val="44A275F7"/>
    <w:rsid w:val="44B97378"/>
    <w:rsid w:val="44EE09B7"/>
    <w:rsid w:val="45082D80"/>
    <w:rsid w:val="45296586"/>
    <w:rsid w:val="454166C5"/>
    <w:rsid w:val="45444C07"/>
    <w:rsid w:val="45457455"/>
    <w:rsid w:val="45533449"/>
    <w:rsid w:val="45551DBD"/>
    <w:rsid w:val="457F65E7"/>
    <w:rsid w:val="45AB716C"/>
    <w:rsid w:val="45E51BB5"/>
    <w:rsid w:val="4622124B"/>
    <w:rsid w:val="462608EA"/>
    <w:rsid w:val="463512FE"/>
    <w:rsid w:val="46400D06"/>
    <w:rsid w:val="464358D1"/>
    <w:rsid w:val="46784E46"/>
    <w:rsid w:val="46C17214"/>
    <w:rsid w:val="46D10C66"/>
    <w:rsid w:val="46F130C3"/>
    <w:rsid w:val="46F2087D"/>
    <w:rsid w:val="46FD25D6"/>
    <w:rsid w:val="470024B5"/>
    <w:rsid w:val="4709003E"/>
    <w:rsid w:val="471761AF"/>
    <w:rsid w:val="472630F7"/>
    <w:rsid w:val="47404474"/>
    <w:rsid w:val="47404554"/>
    <w:rsid w:val="475B33A3"/>
    <w:rsid w:val="4762658B"/>
    <w:rsid w:val="4774366E"/>
    <w:rsid w:val="47874DC6"/>
    <w:rsid w:val="4790515D"/>
    <w:rsid w:val="479277C2"/>
    <w:rsid w:val="479A6FEF"/>
    <w:rsid w:val="47A318E5"/>
    <w:rsid w:val="47A40D15"/>
    <w:rsid w:val="47B8652B"/>
    <w:rsid w:val="47CB785D"/>
    <w:rsid w:val="47E52C9E"/>
    <w:rsid w:val="47EB59AF"/>
    <w:rsid w:val="480D39B6"/>
    <w:rsid w:val="481942A3"/>
    <w:rsid w:val="483E563C"/>
    <w:rsid w:val="483F5992"/>
    <w:rsid w:val="485F6338"/>
    <w:rsid w:val="486A1FD1"/>
    <w:rsid w:val="487F26B1"/>
    <w:rsid w:val="488A5805"/>
    <w:rsid w:val="4898146B"/>
    <w:rsid w:val="489D3854"/>
    <w:rsid w:val="48CE1246"/>
    <w:rsid w:val="48DD4651"/>
    <w:rsid w:val="48E35D8C"/>
    <w:rsid w:val="48EC69CA"/>
    <w:rsid w:val="48EE04E3"/>
    <w:rsid w:val="48F22E48"/>
    <w:rsid w:val="49106890"/>
    <w:rsid w:val="49170401"/>
    <w:rsid w:val="4930024E"/>
    <w:rsid w:val="493A6F3B"/>
    <w:rsid w:val="493D0CFF"/>
    <w:rsid w:val="493D7DA7"/>
    <w:rsid w:val="49454586"/>
    <w:rsid w:val="49711ED1"/>
    <w:rsid w:val="497F71D1"/>
    <w:rsid w:val="49987FB7"/>
    <w:rsid w:val="499A00EC"/>
    <w:rsid w:val="49C168C3"/>
    <w:rsid w:val="49DE2F00"/>
    <w:rsid w:val="4A26426B"/>
    <w:rsid w:val="4A326FB8"/>
    <w:rsid w:val="4A4E0416"/>
    <w:rsid w:val="4A635327"/>
    <w:rsid w:val="4A720A14"/>
    <w:rsid w:val="4A9D430B"/>
    <w:rsid w:val="4AA43D73"/>
    <w:rsid w:val="4AAA1F5B"/>
    <w:rsid w:val="4AAC5E3F"/>
    <w:rsid w:val="4AB80B61"/>
    <w:rsid w:val="4ABE53CA"/>
    <w:rsid w:val="4ADC1AC1"/>
    <w:rsid w:val="4AEB5315"/>
    <w:rsid w:val="4AEC00D2"/>
    <w:rsid w:val="4AEE7F97"/>
    <w:rsid w:val="4AF540DF"/>
    <w:rsid w:val="4AF77347"/>
    <w:rsid w:val="4AF8684D"/>
    <w:rsid w:val="4AFA1043"/>
    <w:rsid w:val="4B146DF6"/>
    <w:rsid w:val="4B2255F2"/>
    <w:rsid w:val="4B4C6AD8"/>
    <w:rsid w:val="4B520B88"/>
    <w:rsid w:val="4B557000"/>
    <w:rsid w:val="4B732BAE"/>
    <w:rsid w:val="4B742AEA"/>
    <w:rsid w:val="4B8D2F3E"/>
    <w:rsid w:val="4B8D3489"/>
    <w:rsid w:val="4B9876B3"/>
    <w:rsid w:val="4BA417B6"/>
    <w:rsid w:val="4BD04002"/>
    <w:rsid w:val="4BD54273"/>
    <w:rsid w:val="4BDF7213"/>
    <w:rsid w:val="4C03383B"/>
    <w:rsid w:val="4C0C03B4"/>
    <w:rsid w:val="4C1366FD"/>
    <w:rsid w:val="4C1D5B83"/>
    <w:rsid w:val="4C20287F"/>
    <w:rsid w:val="4C360B94"/>
    <w:rsid w:val="4C370077"/>
    <w:rsid w:val="4C40610F"/>
    <w:rsid w:val="4C4158BC"/>
    <w:rsid w:val="4C4F6C50"/>
    <w:rsid w:val="4C6A3E83"/>
    <w:rsid w:val="4C735692"/>
    <w:rsid w:val="4C844B9B"/>
    <w:rsid w:val="4C8A39D9"/>
    <w:rsid w:val="4CB67DB7"/>
    <w:rsid w:val="4CCA29F8"/>
    <w:rsid w:val="4CE201D3"/>
    <w:rsid w:val="4CF24E39"/>
    <w:rsid w:val="4D275290"/>
    <w:rsid w:val="4D2D0ED1"/>
    <w:rsid w:val="4D325449"/>
    <w:rsid w:val="4D532EB7"/>
    <w:rsid w:val="4D757802"/>
    <w:rsid w:val="4D8F0FE8"/>
    <w:rsid w:val="4D9F2501"/>
    <w:rsid w:val="4DA319B2"/>
    <w:rsid w:val="4DC31F29"/>
    <w:rsid w:val="4DCD7F93"/>
    <w:rsid w:val="4DD22E56"/>
    <w:rsid w:val="4DEF5735"/>
    <w:rsid w:val="4DF21FCD"/>
    <w:rsid w:val="4DFE2E71"/>
    <w:rsid w:val="4E0624E6"/>
    <w:rsid w:val="4E0976D5"/>
    <w:rsid w:val="4E3B05B4"/>
    <w:rsid w:val="4E440694"/>
    <w:rsid w:val="4E471B40"/>
    <w:rsid w:val="4E4D198D"/>
    <w:rsid w:val="4E4F0078"/>
    <w:rsid w:val="4E71580F"/>
    <w:rsid w:val="4E7C7115"/>
    <w:rsid w:val="4EA845A1"/>
    <w:rsid w:val="4EB43500"/>
    <w:rsid w:val="4EB46835"/>
    <w:rsid w:val="4EB61467"/>
    <w:rsid w:val="4EDA028F"/>
    <w:rsid w:val="4EE410C4"/>
    <w:rsid w:val="4EF45A51"/>
    <w:rsid w:val="4F0E7C04"/>
    <w:rsid w:val="4F106293"/>
    <w:rsid w:val="4F1629BA"/>
    <w:rsid w:val="4F381F95"/>
    <w:rsid w:val="4F4A4E32"/>
    <w:rsid w:val="4F602CF6"/>
    <w:rsid w:val="4F725743"/>
    <w:rsid w:val="4F852C15"/>
    <w:rsid w:val="4F8B0A64"/>
    <w:rsid w:val="4F9647BF"/>
    <w:rsid w:val="4F9B1EA9"/>
    <w:rsid w:val="4FCE26F7"/>
    <w:rsid w:val="4FE17179"/>
    <w:rsid w:val="4FE615C8"/>
    <w:rsid w:val="4FEA379B"/>
    <w:rsid w:val="4FEF6AE9"/>
    <w:rsid w:val="4FF73618"/>
    <w:rsid w:val="50037AED"/>
    <w:rsid w:val="50105BF0"/>
    <w:rsid w:val="50151E53"/>
    <w:rsid w:val="50381B29"/>
    <w:rsid w:val="504957FF"/>
    <w:rsid w:val="507C63F8"/>
    <w:rsid w:val="50882182"/>
    <w:rsid w:val="508E15BD"/>
    <w:rsid w:val="50B150DE"/>
    <w:rsid w:val="50BA323B"/>
    <w:rsid w:val="50D114B3"/>
    <w:rsid w:val="50D90DC2"/>
    <w:rsid w:val="50DA3887"/>
    <w:rsid w:val="50F160F3"/>
    <w:rsid w:val="510C7A66"/>
    <w:rsid w:val="51111B13"/>
    <w:rsid w:val="513413D8"/>
    <w:rsid w:val="513535F2"/>
    <w:rsid w:val="515A70FB"/>
    <w:rsid w:val="5180581B"/>
    <w:rsid w:val="519508B7"/>
    <w:rsid w:val="51A73C39"/>
    <w:rsid w:val="51C72E27"/>
    <w:rsid w:val="51D31590"/>
    <w:rsid w:val="51DC5F94"/>
    <w:rsid w:val="51E26940"/>
    <w:rsid w:val="52056D43"/>
    <w:rsid w:val="521B1D63"/>
    <w:rsid w:val="52551D28"/>
    <w:rsid w:val="52583501"/>
    <w:rsid w:val="525B0E2E"/>
    <w:rsid w:val="525E5B63"/>
    <w:rsid w:val="52981154"/>
    <w:rsid w:val="52A90075"/>
    <w:rsid w:val="52A96984"/>
    <w:rsid w:val="52AA778B"/>
    <w:rsid w:val="52AD661F"/>
    <w:rsid w:val="52AE430B"/>
    <w:rsid w:val="52BD0412"/>
    <w:rsid w:val="52E1761D"/>
    <w:rsid w:val="52E33C50"/>
    <w:rsid w:val="52E506FA"/>
    <w:rsid w:val="52E63B81"/>
    <w:rsid w:val="5323221F"/>
    <w:rsid w:val="533601E4"/>
    <w:rsid w:val="536C2287"/>
    <w:rsid w:val="5374513D"/>
    <w:rsid w:val="537F0036"/>
    <w:rsid w:val="53960947"/>
    <w:rsid w:val="53A84635"/>
    <w:rsid w:val="53C103D4"/>
    <w:rsid w:val="53DA7D80"/>
    <w:rsid w:val="53EA72B9"/>
    <w:rsid w:val="53EE1A08"/>
    <w:rsid w:val="5408592A"/>
    <w:rsid w:val="543A3BBC"/>
    <w:rsid w:val="54560C4F"/>
    <w:rsid w:val="545E356D"/>
    <w:rsid w:val="546F2C03"/>
    <w:rsid w:val="54A2025B"/>
    <w:rsid w:val="54B12822"/>
    <w:rsid w:val="54B75F60"/>
    <w:rsid w:val="54BC4C1E"/>
    <w:rsid w:val="54CA2B67"/>
    <w:rsid w:val="54D82E83"/>
    <w:rsid w:val="54F670F8"/>
    <w:rsid w:val="54FF0A7D"/>
    <w:rsid w:val="5509034E"/>
    <w:rsid w:val="55202643"/>
    <w:rsid w:val="55311C89"/>
    <w:rsid w:val="55932FCA"/>
    <w:rsid w:val="55A163F8"/>
    <w:rsid w:val="55AA41AE"/>
    <w:rsid w:val="55B35531"/>
    <w:rsid w:val="55F72357"/>
    <w:rsid w:val="56177D8A"/>
    <w:rsid w:val="563C531D"/>
    <w:rsid w:val="56434738"/>
    <w:rsid w:val="565832D6"/>
    <w:rsid w:val="56596B2A"/>
    <w:rsid w:val="565F09AE"/>
    <w:rsid w:val="567A21F0"/>
    <w:rsid w:val="56A173C5"/>
    <w:rsid w:val="56C63E7D"/>
    <w:rsid w:val="56D435A7"/>
    <w:rsid w:val="56D43AD3"/>
    <w:rsid w:val="56DE7FD9"/>
    <w:rsid w:val="56EF0483"/>
    <w:rsid w:val="56F871CA"/>
    <w:rsid w:val="57111598"/>
    <w:rsid w:val="57111CBF"/>
    <w:rsid w:val="57140714"/>
    <w:rsid w:val="572A1AE6"/>
    <w:rsid w:val="5734391F"/>
    <w:rsid w:val="57476E52"/>
    <w:rsid w:val="574F2B47"/>
    <w:rsid w:val="57816BAA"/>
    <w:rsid w:val="578233F4"/>
    <w:rsid w:val="57B76B40"/>
    <w:rsid w:val="57C3187D"/>
    <w:rsid w:val="57C46F56"/>
    <w:rsid w:val="57C66FBF"/>
    <w:rsid w:val="57C874B0"/>
    <w:rsid w:val="57E65A19"/>
    <w:rsid w:val="57E67386"/>
    <w:rsid w:val="57FB3C7F"/>
    <w:rsid w:val="581113C5"/>
    <w:rsid w:val="581734E6"/>
    <w:rsid w:val="581A7EBE"/>
    <w:rsid w:val="582E2EE4"/>
    <w:rsid w:val="583C6B39"/>
    <w:rsid w:val="585D5D16"/>
    <w:rsid w:val="58640B2D"/>
    <w:rsid w:val="58767580"/>
    <w:rsid w:val="587F1AB7"/>
    <w:rsid w:val="58960CD5"/>
    <w:rsid w:val="58A864A4"/>
    <w:rsid w:val="58C54357"/>
    <w:rsid w:val="58E62682"/>
    <w:rsid w:val="58EC0406"/>
    <w:rsid w:val="58FD42CD"/>
    <w:rsid w:val="591400F4"/>
    <w:rsid w:val="59194210"/>
    <w:rsid w:val="591C2831"/>
    <w:rsid w:val="59351006"/>
    <w:rsid w:val="593C726A"/>
    <w:rsid w:val="594C62FA"/>
    <w:rsid w:val="594D0B0C"/>
    <w:rsid w:val="594E651A"/>
    <w:rsid w:val="595157B0"/>
    <w:rsid w:val="59734C59"/>
    <w:rsid w:val="599B6042"/>
    <w:rsid w:val="59A81056"/>
    <w:rsid w:val="59BC25E5"/>
    <w:rsid w:val="59D54985"/>
    <w:rsid w:val="59FC2759"/>
    <w:rsid w:val="5A0D2132"/>
    <w:rsid w:val="5A2F64BE"/>
    <w:rsid w:val="5A385649"/>
    <w:rsid w:val="5A3B22FB"/>
    <w:rsid w:val="5A6F2B53"/>
    <w:rsid w:val="5A7E3470"/>
    <w:rsid w:val="5A81016F"/>
    <w:rsid w:val="5A960E7B"/>
    <w:rsid w:val="5A9B5DF4"/>
    <w:rsid w:val="5AA159DF"/>
    <w:rsid w:val="5AEC1795"/>
    <w:rsid w:val="5B433515"/>
    <w:rsid w:val="5B4D5436"/>
    <w:rsid w:val="5B4F3744"/>
    <w:rsid w:val="5B6E684C"/>
    <w:rsid w:val="5BD4056B"/>
    <w:rsid w:val="5BDA4B36"/>
    <w:rsid w:val="5BE76BA5"/>
    <w:rsid w:val="5BF363AA"/>
    <w:rsid w:val="5C14578B"/>
    <w:rsid w:val="5C2131BC"/>
    <w:rsid w:val="5C3F07B8"/>
    <w:rsid w:val="5C6136A2"/>
    <w:rsid w:val="5C67371B"/>
    <w:rsid w:val="5C6D6D2D"/>
    <w:rsid w:val="5C8729FA"/>
    <w:rsid w:val="5C8C0874"/>
    <w:rsid w:val="5CA80D49"/>
    <w:rsid w:val="5CB136A5"/>
    <w:rsid w:val="5CDF4044"/>
    <w:rsid w:val="5CE303DC"/>
    <w:rsid w:val="5CEC532D"/>
    <w:rsid w:val="5CF52E25"/>
    <w:rsid w:val="5D1A62E6"/>
    <w:rsid w:val="5D234B2D"/>
    <w:rsid w:val="5D323AEF"/>
    <w:rsid w:val="5D330C5E"/>
    <w:rsid w:val="5D3822CE"/>
    <w:rsid w:val="5D3949A4"/>
    <w:rsid w:val="5D573BE5"/>
    <w:rsid w:val="5D5F3C29"/>
    <w:rsid w:val="5D6414B2"/>
    <w:rsid w:val="5D742BF4"/>
    <w:rsid w:val="5D754759"/>
    <w:rsid w:val="5DA338B5"/>
    <w:rsid w:val="5DB008EE"/>
    <w:rsid w:val="5DB81F2E"/>
    <w:rsid w:val="5DF579A0"/>
    <w:rsid w:val="5DF97F97"/>
    <w:rsid w:val="5E016C6A"/>
    <w:rsid w:val="5E1228AE"/>
    <w:rsid w:val="5E17675A"/>
    <w:rsid w:val="5E2640C2"/>
    <w:rsid w:val="5E3569D5"/>
    <w:rsid w:val="5E4D6FD9"/>
    <w:rsid w:val="5E6A0790"/>
    <w:rsid w:val="5E6E72C7"/>
    <w:rsid w:val="5E8C69F4"/>
    <w:rsid w:val="5E9602EE"/>
    <w:rsid w:val="5EA8284E"/>
    <w:rsid w:val="5EB25AF1"/>
    <w:rsid w:val="5ECA130B"/>
    <w:rsid w:val="5EDC3764"/>
    <w:rsid w:val="5EF3123A"/>
    <w:rsid w:val="5F063C85"/>
    <w:rsid w:val="5F070A01"/>
    <w:rsid w:val="5F3A0BAC"/>
    <w:rsid w:val="5F3C60D0"/>
    <w:rsid w:val="5F5F5A72"/>
    <w:rsid w:val="5FA07AB0"/>
    <w:rsid w:val="5FAB7E9D"/>
    <w:rsid w:val="5FB67498"/>
    <w:rsid w:val="5FCA1A8E"/>
    <w:rsid w:val="5FCC1B0D"/>
    <w:rsid w:val="5FE60230"/>
    <w:rsid w:val="5FEF14BC"/>
    <w:rsid w:val="5FEF7958"/>
    <w:rsid w:val="60083DEC"/>
    <w:rsid w:val="600875D2"/>
    <w:rsid w:val="601D2D0C"/>
    <w:rsid w:val="60207F85"/>
    <w:rsid w:val="60372011"/>
    <w:rsid w:val="604D46AC"/>
    <w:rsid w:val="60523B28"/>
    <w:rsid w:val="60555F6E"/>
    <w:rsid w:val="605D0048"/>
    <w:rsid w:val="60802C79"/>
    <w:rsid w:val="60872677"/>
    <w:rsid w:val="60C17C87"/>
    <w:rsid w:val="60E4560C"/>
    <w:rsid w:val="60EC7611"/>
    <w:rsid w:val="60F765D7"/>
    <w:rsid w:val="6122479E"/>
    <w:rsid w:val="6178351F"/>
    <w:rsid w:val="617F598E"/>
    <w:rsid w:val="61B0106C"/>
    <w:rsid w:val="61C278E5"/>
    <w:rsid w:val="61DE4359"/>
    <w:rsid w:val="61E45F3A"/>
    <w:rsid w:val="61F7213F"/>
    <w:rsid w:val="622412FE"/>
    <w:rsid w:val="62492201"/>
    <w:rsid w:val="62583234"/>
    <w:rsid w:val="62850926"/>
    <w:rsid w:val="628F56A7"/>
    <w:rsid w:val="629638E1"/>
    <w:rsid w:val="629A6723"/>
    <w:rsid w:val="62AF2C4A"/>
    <w:rsid w:val="62B075E8"/>
    <w:rsid w:val="62C544E8"/>
    <w:rsid w:val="62E12831"/>
    <w:rsid w:val="62EF7FE1"/>
    <w:rsid w:val="630D2F71"/>
    <w:rsid w:val="631976B3"/>
    <w:rsid w:val="63245DED"/>
    <w:rsid w:val="63254048"/>
    <w:rsid w:val="633C22D7"/>
    <w:rsid w:val="63473815"/>
    <w:rsid w:val="63504F5C"/>
    <w:rsid w:val="6356617E"/>
    <w:rsid w:val="635A0BA5"/>
    <w:rsid w:val="63626224"/>
    <w:rsid w:val="637E0A2F"/>
    <w:rsid w:val="637E39B9"/>
    <w:rsid w:val="639F07F2"/>
    <w:rsid w:val="63A42DB7"/>
    <w:rsid w:val="63B912A2"/>
    <w:rsid w:val="63C82A01"/>
    <w:rsid w:val="63D40BAC"/>
    <w:rsid w:val="63E022CB"/>
    <w:rsid w:val="63FB74F9"/>
    <w:rsid w:val="641E0B83"/>
    <w:rsid w:val="642E2043"/>
    <w:rsid w:val="64342348"/>
    <w:rsid w:val="644E28C8"/>
    <w:rsid w:val="645D5FA1"/>
    <w:rsid w:val="645E6B1D"/>
    <w:rsid w:val="646951E2"/>
    <w:rsid w:val="64733F3E"/>
    <w:rsid w:val="64835888"/>
    <w:rsid w:val="649142C5"/>
    <w:rsid w:val="649863F2"/>
    <w:rsid w:val="64A968DE"/>
    <w:rsid w:val="64B03B94"/>
    <w:rsid w:val="64B72775"/>
    <w:rsid w:val="64B871EA"/>
    <w:rsid w:val="64C40904"/>
    <w:rsid w:val="64DB1BD9"/>
    <w:rsid w:val="64E70AD8"/>
    <w:rsid w:val="652F7B88"/>
    <w:rsid w:val="653A735C"/>
    <w:rsid w:val="656336D9"/>
    <w:rsid w:val="6568391B"/>
    <w:rsid w:val="65A22925"/>
    <w:rsid w:val="65C3088C"/>
    <w:rsid w:val="65EA5D6C"/>
    <w:rsid w:val="65F95038"/>
    <w:rsid w:val="65FE6BB9"/>
    <w:rsid w:val="660A3094"/>
    <w:rsid w:val="661600A0"/>
    <w:rsid w:val="66313623"/>
    <w:rsid w:val="663E256E"/>
    <w:rsid w:val="663F33F4"/>
    <w:rsid w:val="663F6BCD"/>
    <w:rsid w:val="664F62D5"/>
    <w:rsid w:val="665862B3"/>
    <w:rsid w:val="665F0BE6"/>
    <w:rsid w:val="66605AC7"/>
    <w:rsid w:val="66612DEE"/>
    <w:rsid w:val="667472AE"/>
    <w:rsid w:val="66771896"/>
    <w:rsid w:val="66793951"/>
    <w:rsid w:val="667E6623"/>
    <w:rsid w:val="66BF1267"/>
    <w:rsid w:val="66C430D3"/>
    <w:rsid w:val="66C532DD"/>
    <w:rsid w:val="66FC1F02"/>
    <w:rsid w:val="672B2863"/>
    <w:rsid w:val="674D3A1A"/>
    <w:rsid w:val="676C5613"/>
    <w:rsid w:val="67A63D20"/>
    <w:rsid w:val="67BD5C72"/>
    <w:rsid w:val="67F46B46"/>
    <w:rsid w:val="680426D6"/>
    <w:rsid w:val="6836407A"/>
    <w:rsid w:val="685B28B3"/>
    <w:rsid w:val="686206D2"/>
    <w:rsid w:val="686A40AA"/>
    <w:rsid w:val="688F6CC6"/>
    <w:rsid w:val="689D00A6"/>
    <w:rsid w:val="689E099A"/>
    <w:rsid w:val="68AD7E7D"/>
    <w:rsid w:val="68B63399"/>
    <w:rsid w:val="68D53FB3"/>
    <w:rsid w:val="68D857F3"/>
    <w:rsid w:val="68EC7122"/>
    <w:rsid w:val="68F25744"/>
    <w:rsid w:val="68FD70E9"/>
    <w:rsid w:val="693946F2"/>
    <w:rsid w:val="69397AF7"/>
    <w:rsid w:val="69433B17"/>
    <w:rsid w:val="694E2F17"/>
    <w:rsid w:val="6964568F"/>
    <w:rsid w:val="699266DC"/>
    <w:rsid w:val="69971C1A"/>
    <w:rsid w:val="699A7566"/>
    <w:rsid w:val="69E269FB"/>
    <w:rsid w:val="69E91C99"/>
    <w:rsid w:val="6A037690"/>
    <w:rsid w:val="6A050E07"/>
    <w:rsid w:val="6A13419A"/>
    <w:rsid w:val="6A38557A"/>
    <w:rsid w:val="6A3A4E61"/>
    <w:rsid w:val="6A3C3800"/>
    <w:rsid w:val="6A4369DD"/>
    <w:rsid w:val="6A446764"/>
    <w:rsid w:val="6A4E1FF3"/>
    <w:rsid w:val="6A580B9B"/>
    <w:rsid w:val="6A5F6B66"/>
    <w:rsid w:val="6A706184"/>
    <w:rsid w:val="6A9D5D43"/>
    <w:rsid w:val="6AAD7855"/>
    <w:rsid w:val="6ABD4D1E"/>
    <w:rsid w:val="6AC22017"/>
    <w:rsid w:val="6AC84A4F"/>
    <w:rsid w:val="6B01341D"/>
    <w:rsid w:val="6B064678"/>
    <w:rsid w:val="6B59557D"/>
    <w:rsid w:val="6B662C8B"/>
    <w:rsid w:val="6B665107"/>
    <w:rsid w:val="6B73697B"/>
    <w:rsid w:val="6BAA20E0"/>
    <w:rsid w:val="6BAF06F5"/>
    <w:rsid w:val="6BCB24ED"/>
    <w:rsid w:val="6BCD03D2"/>
    <w:rsid w:val="6BCE54BC"/>
    <w:rsid w:val="6BCE66E6"/>
    <w:rsid w:val="6C06425C"/>
    <w:rsid w:val="6C4673AC"/>
    <w:rsid w:val="6C4A1232"/>
    <w:rsid w:val="6C561DA3"/>
    <w:rsid w:val="6C6D58A6"/>
    <w:rsid w:val="6C9407CF"/>
    <w:rsid w:val="6C943607"/>
    <w:rsid w:val="6CAE0205"/>
    <w:rsid w:val="6CBC15D1"/>
    <w:rsid w:val="6CC679E4"/>
    <w:rsid w:val="6CD23AA4"/>
    <w:rsid w:val="6CE1278C"/>
    <w:rsid w:val="6CE86D9F"/>
    <w:rsid w:val="6D006885"/>
    <w:rsid w:val="6D021462"/>
    <w:rsid w:val="6D0D34FB"/>
    <w:rsid w:val="6D317E43"/>
    <w:rsid w:val="6D402482"/>
    <w:rsid w:val="6D712312"/>
    <w:rsid w:val="6D8B46AD"/>
    <w:rsid w:val="6D9A1B7E"/>
    <w:rsid w:val="6D9D1913"/>
    <w:rsid w:val="6DA655E8"/>
    <w:rsid w:val="6DBF5ED6"/>
    <w:rsid w:val="6DDC2370"/>
    <w:rsid w:val="6DDE1119"/>
    <w:rsid w:val="6DE5798B"/>
    <w:rsid w:val="6DE60815"/>
    <w:rsid w:val="6DFA340D"/>
    <w:rsid w:val="6E0516F4"/>
    <w:rsid w:val="6E0517D4"/>
    <w:rsid w:val="6E070712"/>
    <w:rsid w:val="6E2C1767"/>
    <w:rsid w:val="6E3D3E12"/>
    <w:rsid w:val="6E466A7C"/>
    <w:rsid w:val="6E4F6F03"/>
    <w:rsid w:val="6E5D713B"/>
    <w:rsid w:val="6E6F58B0"/>
    <w:rsid w:val="6E712B95"/>
    <w:rsid w:val="6E847F33"/>
    <w:rsid w:val="6E9575D2"/>
    <w:rsid w:val="6E9728A4"/>
    <w:rsid w:val="6EA12E21"/>
    <w:rsid w:val="6ED01C33"/>
    <w:rsid w:val="6ED56D48"/>
    <w:rsid w:val="6ED81A8B"/>
    <w:rsid w:val="6EE208D2"/>
    <w:rsid w:val="6F116E3E"/>
    <w:rsid w:val="6F14283B"/>
    <w:rsid w:val="6F282B7C"/>
    <w:rsid w:val="6F2C1D81"/>
    <w:rsid w:val="6F5051A9"/>
    <w:rsid w:val="6F6C1C81"/>
    <w:rsid w:val="6F821B51"/>
    <w:rsid w:val="6F86798A"/>
    <w:rsid w:val="6F9932A0"/>
    <w:rsid w:val="6FB809B7"/>
    <w:rsid w:val="7001280A"/>
    <w:rsid w:val="70150201"/>
    <w:rsid w:val="70234743"/>
    <w:rsid w:val="702A4BD8"/>
    <w:rsid w:val="7036188F"/>
    <w:rsid w:val="704F0406"/>
    <w:rsid w:val="70503DFC"/>
    <w:rsid w:val="708317E2"/>
    <w:rsid w:val="70961839"/>
    <w:rsid w:val="70AF75BA"/>
    <w:rsid w:val="70F7396F"/>
    <w:rsid w:val="70FA39A8"/>
    <w:rsid w:val="70FF10D3"/>
    <w:rsid w:val="71343024"/>
    <w:rsid w:val="713458FB"/>
    <w:rsid w:val="71402974"/>
    <w:rsid w:val="71425CA5"/>
    <w:rsid w:val="71585300"/>
    <w:rsid w:val="715A0B06"/>
    <w:rsid w:val="716356AA"/>
    <w:rsid w:val="718A26B5"/>
    <w:rsid w:val="719715FA"/>
    <w:rsid w:val="719C1192"/>
    <w:rsid w:val="71A62F2C"/>
    <w:rsid w:val="71B27749"/>
    <w:rsid w:val="71C035B0"/>
    <w:rsid w:val="71CA1CEE"/>
    <w:rsid w:val="71FE42E0"/>
    <w:rsid w:val="72090D27"/>
    <w:rsid w:val="72135811"/>
    <w:rsid w:val="72157875"/>
    <w:rsid w:val="722024AB"/>
    <w:rsid w:val="723B62B9"/>
    <w:rsid w:val="723F42D1"/>
    <w:rsid w:val="725B5E46"/>
    <w:rsid w:val="726E0F36"/>
    <w:rsid w:val="72702C07"/>
    <w:rsid w:val="72752739"/>
    <w:rsid w:val="72BD1DE3"/>
    <w:rsid w:val="72F52C88"/>
    <w:rsid w:val="733048C7"/>
    <w:rsid w:val="7332102F"/>
    <w:rsid w:val="7337690D"/>
    <w:rsid w:val="733A01D3"/>
    <w:rsid w:val="733C6405"/>
    <w:rsid w:val="734553DF"/>
    <w:rsid w:val="7368411B"/>
    <w:rsid w:val="73766E7A"/>
    <w:rsid w:val="737768A6"/>
    <w:rsid w:val="7378715D"/>
    <w:rsid w:val="739A287D"/>
    <w:rsid w:val="739E5D0C"/>
    <w:rsid w:val="73A61108"/>
    <w:rsid w:val="73AB0172"/>
    <w:rsid w:val="73B53B08"/>
    <w:rsid w:val="73CC2A9A"/>
    <w:rsid w:val="73CD7ECC"/>
    <w:rsid w:val="73F35BD4"/>
    <w:rsid w:val="74292174"/>
    <w:rsid w:val="74343317"/>
    <w:rsid w:val="74424F35"/>
    <w:rsid w:val="74436C9D"/>
    <w:rsid w:val="745C7B33"/>
    <w:rsid w:val="745E0A1A"/>
    <w:rsid w:val="74806F5F"/>
    <w:rsid w:val="74A94421"/>
    <w:rsid w:val="74CD219C"/>
    <w:rsid w:val="74D80700"/>
    <w:rsid w:val="74DB004D"/>
    <w:rsid w:val="74DB2C3A"/>
    <w:rsid w:val="74ED3601"/>
    <w:rsid w:val="751B6D2F"/>
    <w:rsid w:val="751E1A4B"/>
    <w:rsid w:val="756A35D4"/>
    <w:rsid w:val="756D2D90"/>
    <w:rsid w:val="757203D9"/>
    <w:rsid w:val="75754F4A"/>
    <w:rsid w:val="757F4229"/>
    <w:rsid w:val="75864208"/>
    <w:rsid w:val="758B244E"/>
    <w:rsid w:val="75931401"/>
    <w:rsid w:val="75C54541"/>
    <w:rsid w:val="75CB7643"/>
    <w:rsid w:val="75DB6A60"/>
    <w:rsid w:val="76034323"/>
    <w:rsid w:val="761A1632"/>
    <w:rsid w:val="76217FD5"/>
    <w:rsid w:val="762A44D2"/>
    <w:rsid w:val="762E3CD5"/>
    <w:rsid w:val="76450EE1"/>
    <w:rsid w:val="765B17AD"/>
    <w:rsid w:val="765E1C41"/>
    <w:rsid w:val="76612205"/>
    <w:rsid w:val="76A47FB4"/>
    <w:rsid w:val="76AF40C6"/>
    <w:rsid w:val="76BE396F"/>
    <w:rsid w:val="76C44F75"/>
    <w:rsid w:val="77264077"/>
    <w:rsid w:val="773457D3"/>
    <w:rsid w:val="77346A8A"/>
    <w:rsid w:val="77550620"/>
    <w:rsid w:val="77613194"/>
    <w:rsid w:val="776F54E0"/>
    <w:rsid w:val="777570EC"/>
    <w:rsid w:val="777B57CA"/>
    <w:rsid w:val="777D3088"/>
    <w:rsid w:val="77840195"/>
    <w:rsid w:val="77841A75"/>
    <w:rsid w:val="77A6061E"/>
    <w:rsid w:val="77A6500C"/>
    <w:rsid w:val="77C33829"/>
    <w:rsid w:val="77FB66B3"/>
    <w:rsid w:val="780A06D6"/>
    <w:rsid w:val="780B56FD"/>
    <w:rsid w:val="78195B44"/>
    <w:rsid w:val="78260903"/>
    <w:rsid w:val="78281DDD"/>
    <w:rsid w:val="78476C7E"/>
    <w:rsid w:val="7852028D"/>
    <w:rsid w:val="787459F7"/>
    <w:rsid w:val="787971EE"/>
    <w:rsid w:val="788E2838"/>
    <w:rsid w:val="788F464E"/>
    <w:rsid w:val="78954784"/>
    <w:rsid w:val="78A01EB3"/>
    <w:rsid w:val="78AA04AD"/>
    <w:rsid w:val="79370444"/>
    <w:rsid w:val="793B66A2"/>
    <w:rsid w:val="796C0DCB"/>
    <w:rsid w:val="797F17F8"/>
    <w:rsid w:val="797F7754"/>
    <w:rsid w:val="79873058"/>
    <w:rsid w:val="79925AA6"/>
    <w:rsid w:val="79991F05"/>
    <w:rsid w:val="799D4A6D"/>
    <w:rsid w:val="799E20DE"/>
    <w:rsid w:val="79A938A6"/>
    <w:rsid w:val="79C23977"/>
    <w:rsid w:val="79C45341"/>
    <w:rsid w:val="79FA55AA"/>
    <w:rsid w:val="7A002464"/>
    <w:rsid w:val="7A0422B1"/>
    <w:rsid w:val="7A1C055E"/>
    <w:rsid w:val="7A3D2EDC"/>
    <w:rsid w:val="7A443376"/>
    <w:rsid w:val="7A4D5514"/>
    <w:rsid w:val="7A531944"/>
    <w:rsid w:val="7A74698C"/>
    <w:rsid w:val="7A7A519A"/>
    <w:rsid w:val="7A8D1D29"/>
    <w:rsid w:val="7A8E3859"/>
    <w:rsid w:val="7AAC6194"/>
    <w:rsid w:val="7AB07195"/>
    <w:rsid w:val="7ABC76EE"/>
    <w:rsid w:val="7AD31D26"/>
    <w:rsid w:val="7AE042C2"/>
    <w:rsid w:val="7AEE3A29"/>
    <w:rsid w:val="7AEF77CF"/>
    <w:rsid w:val="7AFC3827"/>
    <w:rsid w:val="7B310156"/>
    <w:rsid w:val="7B6855F5"/>
    <w:rsid w:val="7B703758"/>
    <w:rsid w:val="7B824F9B"/>
    <w:rsid w:val="7BAA4CA1"/>
    <w:rsid w:val="7BAE36B2"/>
    <w:rsid w:val="7BAE7478"/>
    <w:rsid w:val="7BBD6852"/>
    <w:rsid w:val="7BC565C0"/>
    <w:rsid w:val="7BC6457C"/>
    <w:rsid w:val="7BDF674D"/>
    <w:rsid w:val="7BE157E7"/>
    <w:rsid w:val="7BFA59CD"/>
    <w:rsid w:val="7BFB327E"/>
    <w:rsid w:val="7C01005C"/>
    <w:rsid w:val="7C14099A"/>
    <w:rsid w:val="7C1F4A51"/>
    <w:rsid w:val="7C406DC7"/>
    <w:rsid w:val="7C7C0817"/>
    <w:rsid w:val="7C8F0779"/>
    <w:rsid w:val="7CA71B56"/>
    <w:rsid w:val="7CB164C8"/>
    <w:rsid w:val="7CB3568A"/>
    <w:rsid w:val="7CCA194D"/>
    <w:rsid w:val="7CDB232F"/>
    <w:rsid w:val="7CE11A28"/>
    <w:rsid w:val="7CE160B6"/>
    <w:rsid w:val="7CE72044"/>
    <w:rsid w:val="7CE91A60"/>
    <w:rsid w:val="7CE95743"/>
    <w:rsid w:val="7CEB0069"/>
    <w:rsid w:val="7CEB3BF7"/>
    <w:rsid w:val="7D0441CB"/>
    <w:rsid w:val="7D09149C"/>
    <w:rsid w:val="7D23301D"/>
    <w:rsid w:val="7D367DF6"/>
    <w:rsid w:val="7D461142"/>
    <w:rsid w:val="7D480EB5"/>
    <w:rsid w:val="7D6C76E1"/>
    <w:rsid w:val="7D727E05"/>
    <w:rsid w:val="7D9477DF"/>
    <w:rsid w:val="7DAD7D86"/>
    <w:rsid w:val="7DDC12C6"/>
    <w:rsid w:val="7DE714FA"/>
    <w:rsid w:val="7DF3524B"/>
    <w:rsid w:val="7E312687"/>
    <w:rsid w:val="7E3D03C9"/>
    <w:rsid w:val="7E505D2C"/>
    <w:rsid w:val="7E5A3EAD"/>
    <w:rsid w:val="7E6902F1"/>
    <w:rsid w:val="7E825246"/>
    <w:rsid w:val="7E9D777E"/>
    <w:rsid w:val="7ECE1BB2"/>
    <w:rsid w:val="7ECF50C8"/>
    <w:rsid w:val="7EDA65FB"/>
    <w:rsid w:val="7EDB2D1F"/>
    <w:rsid w:val="7EEC7829"/>
    <w:rsid w:val="7EFA3919"/>
    <w:rsid w:val="7F04773F"/>
    <w:rsid w:val="7F1849CC"/>
    <w:rsid w:val="7F333D42"/>
    <w:rsid w:val="7F396190"/>
    <w:rsid w:val="7F681BA6"/>
    <w:rsid w:val="7F744843"/>
    <w:rsid w:val="7F7D2D8D"/>
    <w:rsid w:val="7F820065"/>
    <w:rsid w:val="7F8B26E5"/>
    <w:rsid w:val="7F8C7026"/>
    <w:rsid w:val="7F90471D"/>
    <w:rsid w:val="7F9A0FD7"/>
    <w:rsid w:val="7FA40EEA"/>
    <w:rsid w:val="7FAD3164"/>
    <w:rsid w:val="7FB2386F"/>
    <w:rsid w:val="7FBD7FBD"/>
    <w:rsid w:val="7FE430E1"/>
    <w:rsid w:val="7FF85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8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2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3"/>
    <w:qFormat/>
    <w:uiPriority w:val="0"/>
    <w:pPr>
      <w:jc w:val="left"/>
    </w:pPr>
  </w:style>
  <w:style w:type="paragraph" w:styleId="12">
    <w:name w:val="Balloon Text"/>
    <w:basedOn w:val="1"/>
    <w:link w:val="31"/>
    <w:qFormat/>
    <w:uiPriority w:val="0"/>
    <w:rPr>
      <w:sz w:val="18"/>
      <w:szCs w:val="18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7"/>
    <w:qFormat/>
    <w:uiPriority w:val="0"/>
    <w:pPr>
      <w:snapToGrid w:val="0"/>
      <w:jc w:val="left"/>
    </w:pPr>
    <w:rPr>
      <w:sz w:val="18"/>
      <w:szCs w:val="18"/>
    </w:rPr>
  </w:style>
  <w:style w:type="paragraph" w:styleId="16">
    <w:name w:val="HTML Preformatted"/>
    <w:basedOn w:val="1"/>
    <w:link w:val="35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17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18">
    <w:name w:val="annotation subject"/>
    <w:basedOn w:val="11"/>
    <w:next w:val="11"/>
    <w:link w:val="34"/>
    <w:qFormat/>
    <w:uiPriority w:val="0"/>
    <w:rPr>
      <w:b/>
      <w:bCs/>
    </w:rPr>
  </w:style>
  <w:style w:type="table" w:styleId="20">
    <w:name w:val="Table Grid"/>
    <w:basedOn w:val="1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Strong"/>
    <w:basedOn w:val="21"/>
    <w:qFormat/>
    <w:uiPriority w:val="22"/>
    <w:rPr>
      <w:b/>
    </w:rPr>
  </w:style>
  <w:style w:type="character" w:styleId="23">
    <w:name w:val="Emphasis"/>
    <w:basedOn w:val="21"/>
    <w:qFormat/>
    <w:uiPriority w:val="0"/>
    <w:rPr>
      <w:i/>
    </w:rPr>
  </w:style>
  <w:style w:type="character" w:styleId="24">
    <w:name w:val="HTML Typewriter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5">
    <w:name w:val="Hyperlink"/>
    <w:basedOn w:val="21"/>
    <w:qFormat/>
    <w:uiPriority w:val="99"/>
    <w:rPr>
      <w:color w:val="0000FF"/>
      <w:u w:val="single"/>
    </w:rPr>
  </w:style>
  <w:style w:type="character" w:styleId="26">
    <w:name w:val="HTML Code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7">
    <w:name w:val="annotation reference"/>
    <w:basedOn w:val="21"/>
    <w:qFormat/>
    <w:uiPriority w:val="0"/>
    <w:rPr>
      <w:sz w:val="21"/>
      <w:szCs w:val="21"/>
    </w:rPr>
  </w:style>
  <w:style w:type="character" w:styleId="28">
    <w:name w:val="footnote reference"/>
    <w:basedOn w:val="21"/>
    <w:qFormat/>
    <w:uiPriority w:val="0"/>
    <w:rPr>
      <w:vertAlign w:val="superscript"/>
    </w:rPr>
  </w:style>
  <w:style w:type="paragraph" w:customStyle="1" w:styleId="29">
    <w:name w:val="列出段落1"/>
    <w:basedOn w:val="1"/>
    <w:qFormat/>
    <w:uiPriority w:val="34"/>
    <w:pPr>
      <w:ind w:firstLine="420" w:firstLineChars="200"/>
    </w:pPr>
  </w:style>
  <w:style w:type="paragraph" w:customStyle="1" w:styleId="30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1">
    <w:name w:val="批注框文本 字符"/>
    <w:basedOn w:val="21"/>
    <w:link w:val="1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2">
    <w:name w:val="文档结构图 字符"/>
    <w:basedOn w:val="21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3">
    <w:name w:val="批注文字 字符"/>
    <w:basedOn w:val="21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4">
    <w:name w:val="批注主题 字符"/>
    <w:basedOn w:val="33"/>
    <w:link w:val="18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5">
    <w:name w:val="HTML 预设格式 字符"/>
    <w:basedOn w:val="21"/>
    <w:link w:val="16"/>
    <w:qFormat/>
    <w:uiPriority w:val="99"/>
    <w:rPr>
      <w:rFonts w:ascii="宋体" w:hAnsi="宋体"/>
      <w:sz w:val="24"/>
      <w:szCs w:val="24"/>
    </w:rPr>
  </w:style>
  <w:style w:type="paragraph" w:styleId="36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7">
    <w:name w:val="脚注文本 字符"/>
    <w:basedOn w:val="21"/>
    <w:link w:val="1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8">
    <w:name w:val="标题 6 字符"/>
    <w:basedOn w:val="21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2.bin"/><Relationship Id="rId8" Type="http://schemas.openxmlformats.org/officeDocument/2006/relationships/image" Target="media/image3.png"/><Relationship Id="rId7" Type="http://schemas.openxmlformats.org/officeDocument/2006/relationships/oleObject" Target="embeddings/oleObject1.bin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oleObject" Target="embeddings/oleObject4.bin"/><Relationship Id="rId12" Type="http://schemas.openxmlformats.org/officeDocument/2006/relationships/image" Target="media/image5.png"/><Relationship Id="rId11" Type="http://schemas.openxmlformats.org/officeDocument/2006/relationships/oleObject" Target="embeddings/oleObject3.bin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617BA83-8A09-4D59-B32D-BF591598DF7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315</Words>
  <Characters>1802</Characters>
  <Lines>15</Lines>
  <Paragraphs>4</Paragraphs>
  <TotalTime>228</TotalTime>
  <ScaleCrop>false</ScaleCrop>
  <LinksUpToDate>false</LinksUpToDate>
  <CharactersWithSpaces>2113</CharactersWithSpaces>
  <Application>WPS Office_11.1.0.9828_F1E327BC-269C-435d-A152-05C5408002CA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H</cp:lastModifiedBy>
  <dcterms:modified xsi:type="dcterms:W3CDTF">2020-10-12T14:23:55Z</dcterms:modified>
  <cp:revision>298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</Properties>
</file>