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9736" w14:textId="77777777" w:rsidR="00305DE9" w:rsidRDefault="008E078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5DE9" w14:paraId="67933F99" w14:textId="77777777">
        <w:trPr>
          <w:trHeight w:val="581"/>
        </w:trPr>
        <w:tc>
          <w:tcPr>
            <w:tcW w:w="1447" w:type="dxa"/>
            <w:vAlign w:val="center"/>
          </w:tcPr>
          <w:p w14:paraId="7240D85E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 w14:textId="617A1D23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E76DF8">
              <w:rPr>
                <w:rFonts w:ascii="宋体" w:hAnsi="宋体" w:cs="宋体" w:hint="eastAsia"/>
                <w:b/>
                <w:bCs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3AE3A6E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5DE9" w14:paraId="459C4D6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6FBB7B0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F824E52" w14:textId="4E8779AC" w:rsidR="00305DE9" w:rsidRDefault="008E078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E76DF8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202148">
              <w:t xml:space="preserve"> </w:t>
            </w:r>
            <w:r w:rsidR="00DC3E9A">
              <w:rPr>
                <w:rFonts w:hint="eastAsia"/>
              </w:rPr>
              <w:t>的</w:t>
            </w:r>
            <w:r w:rsidR="00202148" w:rsidRPr="00202148">
              <w:rPr>
                <w:rFonts w:ascii="宋体" w:hAnsi="宋体" w:cs="宋体"/>
                <w:szCs w:val="21"/>
              </w:rPr>
              <w:t>environments</w:t>
            </w:r>
          </w:p>
          <w:p w14:paraId="79373157" w14:textId="7ED249E9" w:rsidR="00EC6B4B" w:rsidRPr="00EC6B4B" w:rsidRDefault="008E0787" w:rsidP="00EC6B4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EC6B4B"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EC6B4B"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 w:rsidR="00DC3E9A">
              <w:rPr>
                <w:rFonts w:ascii="宋体" w:hAnsi="宋体" w:cs="宋体" w:hint="eastAsia"/>
                <w:szCs w:val="21"/>
              </w:rPr>
              <w:t>数据源</w:t>
            </w:r>
          </w:p>
          <w:p w14:paraId="5E10CD2E" w14:textId="524733A3" w:rsidR="00305DE9" w:rsidRDefault="00305DE9" w:rsidP="00DC3E9A">
            <w:pPr>
              <w:ind w:firstLineChars="100" w:firstLine="210"/>
              <w:rPr>
                <w:rFonts w:ascii="宋体" w:hAnsi="宋体" w:cs="宋体"/>
                <w:szCs w:val="21"/>
              </w:rPr>
            </w:pPr>
          </w:p>
        </w:tc>
      </w:tr>
      <w:tr w:rsidR="00305DE9" w14:paraId="3123C912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8534822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4599023B" w14:textId="77777777" w:rsidR="00DC3E9A" w:rsidRDefault="00DC3E9A" w:rsidP="00DC3E9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的</w:t>
            </w:r>
            <w:r w:rsidRPr="00202148">
              <w:rPr>
                <w:rFonts w:ascii="宋体" w:hAnsi="宋体" w:cs="宋体"/>
                <w:szCs w:val="21"/>
              </w:rPr>
              <w:t>environments</w:t>
            </w:r>
          </w:p>
          <w:p w14:paraId="19F767C1" w14:textId="77777777" w:rsidR="00DC3E9A" w:rsidRPr="00EC6B4B" w:rsidRDefault="00DC3E9A" w:rsidP="00DC3E9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数据源</w:t>
            </w:r>
          </w:p>
          <w:p w14:paraId="3E467C85" w14:textId="770D24B5" w:rsidR="00305DE9" w:rsidRDefault="00305DE9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305DE9" w14:paraId="259007C5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4E572CF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68E8BA6" w14:textId="7E39028F" w:rsidR="00305DE9" w:rsidRDefault="00E76DF8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5DE9" w14:paraId="4DF5C9D1" w14:textId="77777777">
        <w:trPr>
          <w:trHeight w:val="1124"/>
        </w:trPr>
        <w:tc>
          <w:tcPr>
            <w:tcW w:w="1447" w:type="dxa"/>
            <w:vAlign w:val="center"/>
          </w:tcPr>
          <w:p w14:paraId="2186C757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A9A25F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4354142E" w14:textId="77777777" w:rsidR="00DC3E9A" w:rsidRDefault="00DC3E9A" w:rsidP="00DC3E9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的</w:t>
            </w:r>
            <w:r w:rsidRPr="00202148">
              <w:rPr>
                <w:rFonts w:ascii="宋体" w:hAnsi="宋体" w:cs="宋体"/>
                <w:szCs w:val="21"/>
              </w:rPr>
              <w:t>environments</w:t>
            </w:r>
          </w:p>
          <w:p w14:paraId="0B9703FA" w14:textId="77777777" w:rsidR="00DC3E9A" w:rsidRPr="00EC6B4B" w:rsidRDefault="00DC3E9A" w:rsidP="00DC3E9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数据源</w:t>
            </w:r>
          </w:p>
          <w:p w14:paraId="712670BC" w14:textId="59103A14" w:rsidR="00305DE9" w:rsidRDefault="00305DE9">
            <w:pPr>
              <w:pStyle w:val="ab"/>
              <w:spacing w:before="0" w:beforeAutospacing="0" w:after="0" w:afterAutospacing="0"/>
              <w:rPr>
                <w:kern w:val="2"/>
              </w:rPr>
            </w:pPr>
          </w:p>
          <w:p w14:paraId="6ABFCCE9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B804A70" w14:textId="77777777" w:rsidR="00DC3E9A" w:rsidRDefault="00DC3E9A" w:rsidP="00DC3E9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的</w:t>
            </w:r>
            <w:r w:rsidRPr="00202148">
              <w:rPr>
                <w:rFonts w:ascii="宋体" w:hAnsi="宋体" w:cs="宋体"/>
                <w:szCs w:val="21"/>
              </w:rPr>
              <w:t>environments</w:t>
            </w:r>
          </w:p>
          <w:p w14:paraId="43B48281" w14:textId="77777777" w:rsidR="00DC3E9A" w:rsidRPr="00EC6B4B" w:rsidRDefault="00DC3E9A" w:rsidP="00DC3E9A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EC6B4B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Pr="00EC6B4B">
              <w:rPr>
                <w:rFonts w:ascii="宋体" w:hAnsi="宋体" w:cs="宋体" w:hint="eastAsia"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数据源</w:t>
            </w:r>
          </w:p>
          <w:p w14:paraId="369003FD" w14:textId="7791E24C" w:rsidR="00305DE9" w:rsidRDefault="00305DE9">
            <w:pPr>
              <w:pStyle w:val="ab"/>
              <w:spacing w:before="0" w:beforeAutospacing="0" w:after="0" w:afterAutospacing="0"/>
            </w:pPr>
          </w:p>
        </w:tc>
      </w:tr>
      <w:tr w:rsidR="00305DE9" w14:paraId="6F45BE46" w14:textId="77777777">
        <w:trPr>
          <w:trHeight w:val="4698"/>
        </w:trPr>
        <w:tc>
          <w:tcPr>
            <w:tcW w:w="1447" w:type="dxa"/>
            <w:vAlign w:val="center"/>
          </w:tcPr>
          <w:p w14:paraId="694C26A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973925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13C8B33" wp14:editId="6AB4FC3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 w14:textId="77777777" w:rsidR="00305DE9" w:rsidRDefault="008E078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 w14:textId="77777777" w:rsidR="00305DE9" w:rsidRDefault="008E07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 w14:textId="77777777" w:rsidR="00305DE9" w:rsidRDefault="008E078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 w14:textId="77777777" w:rsidR="00305DE9" w:rsidRDefault="008E078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C8B33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172B423B" w14:textId="77777777" w:rsidR="00305DE9" w:rsidRDefault="008E078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01FC1E29" w14:textId="77777777" w:rsidR="00305DE9" w:rsidRDefault="008E07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4D263654" w14:textId="77777777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C88EE39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F5425E7" w14:textId="77777777" w:rsidR="00305DE9" w:rsidRDefault="008E078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B1804C8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4B2332F2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28CE47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46AA3F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8CFB28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3DB2C3" wp14:editId="25FFAD52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A8EB65" wp14:editId="575B5BE7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8F857" w14:textId="41D6571A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5CAC2B3F" w14:textId="0E500152" w:rsidR="00305DE9" w:rsidRDefault="00A057D0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A8EB65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788F857" w14:textId="41D6571A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5CAC2B3F" w14:textId="0E500152" w:rsidR="00305DE9" w:rsidRDefault="00A057D0">
                            <w:pPr>
                              <w:spacing w:line="300" w:lineRule="atLeast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E1A16E" wp14:editId="78FAE41B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79C5B68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0DD645" wp14:editId="49E1F5A6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0CE97F" w14:textId="34A0D65B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3F668015" w14:textId="5585C50F" w:rsidR="00305DE9" w:rsidRDefault="00A057D0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8E0787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DD645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90CE97F" w14:textId="34A0D65B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3F668015" w14:textId="5585C50F" w:rsidR="00305DE9" w:rsidRDefault="00A057D0">
                            <w:pPr>
                              <w:ind w:firstLineChars="100" w:firstLine="240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8E0787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99C04F" wp14:editId="3173A3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485875" wp14:editId="3E764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4741A10F" w14:textId="77777777" w:rsidR="00305DE9" w:rsidRDefault="008E078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27141" wp14:editId="3C1FBB02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 w14:textId="27207030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A057D0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E27141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330B39" w14:textId="27207030" w:rsidR="00305DE9" w:rsidRDefault="008E078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A057D0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5600E3" wp14:editId="066CD10C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9C5EE7" wp14:editId="64F1777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1BD5FA3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810F3C" wp14:editId="58324610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B6C8C7" wp14:editId="4E41428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5DE9" w14:paraId="66688181" w14:textId="77777777">
        <w:trPr>
          <w:trHeight w:val="439"/>
        </w:trPr>
        <w:tc>
          <w:tcPr>
            <w:tcW w:w="1447" w:type="dxa"/>
            <w:vAlign w:val="center"/>
          </w:tcPr>
          <w:p w14:paraId="61A188B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5DE9" w14:paraId="387466F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23D1571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0C6C7941" w14:textId="50D91C00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E76DF8">
              <w:rPr>
                <w:rFonts w:ascii="宋体" w:hAnsi="宋体" w:hint="eastAsia"/>
                <w:sz w:val="24"/>
              </w:rPr>
              <w:t>Mybatis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5DE9" w14:paraId="3B847F2D" w14:textId="77777777">
        <w:trPr>
          <w:trHeight w:val="401"/>
        </w:trPr>
        <w:tc>
          <w:tcPr>
            <w:tcW w:w="1447" w:type="dxa"/>
            <w:vAlign w:val="center"/>
          </w:tcPr>
          <w:p w14:paraId="649FD079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0BDF4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25900E7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5DE9" w14:paraId="10BC2677" w14:textId="77777777">
        <w:trPr>
          <w:trHeight w:val="389"/>
        </w:trPr>
        <w:tc>
          <w:tcPr>
            <w:tcW w:w="1447" w:type="dxa"/>
            <w:vAlign w:val="center"/>
          </w:tcPr>
          <w:p w14:paraId="650FB258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 w14:textId="77777777" w:rsidR="00305DE9" w:rsidRDefault="008E078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1D1C6B9D" w14:textId="77777777" w:rsidR="00305DE9" w:rsidRDefault="00305DE9">
      <w:pPr>
        <w:jc w:val="center"/>
        <w:rPr>
          <w:b/>
          <w:sz w:val="24"/>
          <w:szCs w:val="36"/>
        </w:rPr>
      </w:pPr>
    </w:p>
    <w:p w14:paraId="66592B58" w14:textId="77777777" w:rsidR="00305DE9" w:rsidRDefault="008E078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5DE9" w14:paraId="6BBE1177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5E0A9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6D2BDB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DC4A36B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5DE9" w14:paraId="677D1FF7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B0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33175E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B85DB9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94514A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A372A3C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15BFD2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0C0507" w14:textId="77777777" w:rsidR="00305DE9" w:rsidRDefault="008E078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11306B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F6218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A72147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587BE78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3A2E60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B5E50C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C4D1C9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54F695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289BC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90B789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81D7BD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25ACA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65DFEB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F0200E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AE9AE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CDE12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24284B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CE9E5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421BF5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DB64C9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5A50A8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792D14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673C6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28CFC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5B52A3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22258F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ABB469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D908A7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D1CE633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8B80CD1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7D0830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540240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8B2CAA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1545C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5123C135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63B7F222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2D0E11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256ED11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1BD17F3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F0B2DBD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7AE678AF" w14:textId="77777777" w:rsidR="00305DE9" w:rsidRDefault="00305DE9">
            <w:pPr>
              <w:spacing w:beforeLines="50" w:before="156" w:line="400" w:lineRule="exact"/>
              <w:rPr>
                <w:sz w:val="24"/>
              </w:rPr>
            </w:pPr>
          </w:p>
          <w:p w14:paraId="76B0C749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DA2324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83246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1739F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67578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A548C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E6898A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714ED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2A9EDF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1D76A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E28F1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558B32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C9ACA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F1FC1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61657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D4B1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B56255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8A0F3A" w14:textId="77777777" w:rsidR="00305DE9" w:rsidRDefault="008E07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BA1C037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757E48F" w14:textId="54A2339F" w:rsidR="00305DE9" w:rsidRDefault="00305DE9">
            <w:pPr>
              <w:spacing w:line="400" w:lineRule="exact"/>
              <w:rPr>
                <w:sz w:val="24"/>
              </w:rPr>
            </w:pPr>
          </w:p>
          <w:p w14:paraId="6DA3502C" w14:textId="2D479A07" w:rsidR="00B3505D" w:rsidRDefault="00B3505D">
            <w:pPr>
              <w:spacing w:line="400" w:lineRule="exact"/>
              <w:rPr>
                <w:sz w:val="24"/>
              </w:rPr>
            </w:pPr>
          </w:p>
          <w:p w14:paraId="2EECC3B4" w14:textId="4C1C9CF8" w:rsidR="00B3505D" w:rsidRDefault="00B3505D">
            <w:pPr>
              <w:spacing w:line="400" w:lineRule="exact"/>
              <w:rPr>
                <w:sz w:val="24"/>
              </w:rPr>
            </w:pPr>
          </w:p>
          <w:p w14:paraId="00BEA200" w14:textId="2C598D8D" w:rsidR="00B3505D" w:rsidRDefault="00B3505D">
            <w:pPr>
              <w:spacing w:line="400" w:lineRule="exact"/>
              <w:rPr>
                <w:sz w:val="24"/>
              </w:rPr>
            </w:pPr>
          </w:p>
          <w:p w14:paraId="029832DE" w14:textId="23E4290F" w:rsidR="00B3505D" w:rsidRDefault="00B3505D">
            <w:pPr>
              <w:spacing w:line="400" w:lineRule="exact"/>
              <w:rPr>
                <w:sz w:val="24"/>
              </w:rPr>
            </w:pPr>
          </w:p>
          <w:p w14:paraId="0307DB57" w14:textId="5F7651E3" w:rsidR="00B3505D" w:rsidRDefault="00B3505D">
            <w:pPr>
              <w:spacing w:line="400" w:lineRule="exact"/>
              <w:rPr>
                <w:sz w:val="24"/>
              </w:rPr>
            </w:pPr>
          </w:p>
          <w:p w14:paraId="59305947" w14:textId="2EDDEFDB" w:rsidR="00B3505D" w:rsidRDefault="00B3505D">
            <w:pPr>
              <w:spacing w:line="400" w:lineRule="exact"/>
              <w:rPr>
                <w:sz w:val="24"/>
              </w:rPr>
            </w:pPr>
          </w:p>
          <w:p w14:paraId="13477017" w14:textId="36A3D96E" w:rsidR="00B3505D" w:rsidRDefault="00B3505D">
            <w:pPr>
              <w:spacing w:line="400" w:lineRule="exact"/>
              <w:rPr>
                <w:sz w:val="24"/>
              </w:rPr>
            </w:pPr>
          </w:p>
          <w:p w14:paraId="46D917D8" w14:textId="5A6D2BE2" w:rsidR="00B3505D" w:rsidRDefault="00B3505D">
            <w:pPr>
              <w:spacing w:line="400" w:lineRule="exact"/>
              <w:rPr>
                <w:sz w:val="24"/>
              </w:rPr>
            </w:pPr>
          </w:p>
          <w:p w14:paraId="29396614" w14:textId="1A0DD31A" w:rsidR="00C132A0" w:rsidRDefault="00C132A0">
            <w:pPr>
              <w:spacing w:line="400" w:lineRule="exact"/>
              <w:rPr>
                <w:sz w:val="24"/>
              </w:rPr>
            </w:pPr>
          </w:p>
          <w:p w14:paraId="1F684B03" w14:textId="7F127F43" w:rsidR="00C132A0" w:rsidRDefault="00C132A0">
            <w:pPr>
              <w:spacing w:line="400" w:lineRule="exact"/>
              <w:rPr>
                <w:sz w:val="24"/>
              </w:rPr>
            </w:pPr>
          </w:p>
          <w:p w14:paraId="03A930FE" w14:textId="0CC9394C" w:rsidR="00C132A0" w:rsidRDefault="00C132A0">
            <w:pPr>
              <w:spacing w:line="400" w:lineRule="exact"/>
              <w:rPr>
                <w:sz w:val="24"/>
              </w:rPr>
            </w:pPr>
          </w:p>
          <w:p w14:paraId="1EA7D4DB" w14:textId="279D8A89" w:rsidR="00C132A0" w:rsidRDefault="00C132A0">
            <w:pPr>
              <w:spacing w:line="400" w:lineRule="exact"/>
              <w:rPr>
                <w:sz w:val="24"/>
              </w:rPr>
            </w:pPr>
          </w:p>
          <w:p w14:paraId="61D86D5A" w14:textId="46E80FC1" w:rsidR="00C132A0" w:rsidRDefault="00C132A0">
            <w:pPr>
              <w:spacing w:line="400" w:lineRule="exact"/>
              <w:rPr>
                <w:sz w:val="24"/>
              </w:rPr>
            </w:pPr>
          </w:p>
          <w:p w14:paraId="4FB134D5" w14:textId="5C44A16D" w:rsidR="00C132A0" w:rsidRDefault="00C132A0">
            <w:pPr>
              <w:spacing w:line="400" w:lineRule="exact"/>
              <w:rPr>
                <w:sz w:val="24"/>
              </w:rPr>
            </w:pPr>
          </w:p>
          <w:p w14:paraId="4FF1A877" w14:textId="04D8BD38" w:rsidR="00C132A0" w:rsidRDefault="00C132A0">
            <w:pPr>
              <w:spacing w:line="400" w:lineRule="exact"/>
              <w:rPr>
                <w:sz w:val="24"/>
              </w:rPr>
            </w:pPr>
          </w:p>
          <w:p w14:paraId="09DFB49C" w14:textId="66207F0A" w:rsidR="00C132A0" w:rsidRDefault="00C132A0">
            <w:pPr>
              <w:spacing w:line="400" w:lineRule="exact"/>
              <w:rPr>
                <w:sz w:val="24"/>
              </w:rPr>
            </w:pPr>
          </w:p>
          <w:p w14:paraId="07B68F95" w14:textId="01AEFEA8" w:rsidR="00C132A0" w:rsidRDefault="00C132A0">
            <w:pPr>
              <w:spacing w:line="400" w:lineRule="exact"/>
              <w:rPr>
                <w:sz w:val="24"/>
              </w:rPr>
            </w:pPr>
          </w:p>
          <w:p w14:paraId="316C1700" w14:textId="1ABB15AC" w:rsidR="00C132A0" w:rsidRDefault="00C132A0">
            <w:pPr>
              <w:spacing w:line="400" w:lineRule="exact"/>
              <w:rPr>
                <w:sz w:val="24"/>
              </w:rPr>
            </w:pPr>
          </w:p>
          <w:p w14:paraId="163B3A95" w14:textId="79432A76" w:rsidR="00C132A0" w:rsidRDefault="00C132A0">
            <w:pPr>
              <w:spacing w:line="400" w:lineRule="exact"/>
              <w:rPr>
                <w:sz w:val="24"/>
              </w:rPr>
            </w:pPr>
          </w:p>
          <w:p w14:paraId="20C0E3E2" w14:textId="22F3280D" w:rsidR="00C132A0" w:rsidRDefault="00C132A0">
            <w:pPr>
              <w:spacing w:line="400" w:lineRule="exact"/>
              <w:rPr>
                <w:sz w:val="24"/>
              </w:rPr>
            </w:pPr>
          </w:p>
          <w:p w14:paraId="6554311E" w14:textId="69ED4727" w:rsidR="00C132A0" w:rsidRDefault="00C132A0">
            <w:pPr>
              <w:spacing w:line="400" w:lineRule="exact"/>
              <w:rPr>
                <w:sz w:val="24"/>
              </w:rPr>
            </w:pPr>
          </w:p>
          <w:p w14:paraId="4ECF9BA7" w14:textId="0D933282" w:rsidR="00C132A0" w:rsidRDefault="00C132A0">
            <w:pPr>
              <w:spacing w:line="400" w:lineRule="exact"/>
              <w:rPr>
                <w:sz w:val="24"/>
              </w:rPr>
            </w:pPr>
          </w:p>
          <w:p w14:paraId="63055AB9" w14:textId="5F765F92" w:rsidR="00C132A0" w:rsidRDefault="00C132A0">
            <w:pPr>
              <w:spacing w:line="400" w:lineRule="exact"/>
              <w:rPr>
                <w:sz w:val="24"/>
              </w:rPr>
            </w:pPr>
          </w:p>
          <w:p w14:paraId="5B3D4140" w14:textId="57FD0C97" w:rsidR="00C132A0" w:rsidRDefault="00C132A0">
            <w:pPr>
              <w:spacing w:line="400" w:lineRule="exact"/>
              <w:rPr>
                <w:sz w:val="24"/>
              </w:rPr>
            </w:pPr>
          </w:p>
          <w:p w14:paraId="21D8DC9E" w14:textId="1794521F" w:rsidR="00C132A0" w:rsidRDefault="00C132A0">
            <w:pPr>
              <w:spacing w:line="400" w:lineRule="exact"/>
              <w:rPr>
                <w:sz w:val="24"/>
              </w:rPr>
            </w:pPr>
          </w:p>
          <w:p w14:paraId="301F35FF" w14:textId="38673D19" w:rsidR="00C132A0" w:rsidRDefault="00C132A0">
            <w:pPr>
              <w:spacing w:line="400" w:lineRule="exact"/>
              <w:rPr>
                <w:sz w:val="24"/>
              </w:rPr>
            </w:pPr>
          </w:p>
          <w:p w14:paraId="6B9FAA2B" w14:textId="67501567" w:rsidR="00C132A0" w:rsidRDefault="00C132A0">
            <w:pPr>
              <w:spacing w:line="400" w:lineRule="exact"/>
              <w:rPr>
                <w:sz w:val="24"/>
              </w:rPr>
            </w:pPr>
          </w:p>
          <w:p w14:paraId="0651EBE9" w14:textId="0FD3F4CE" w:rsidR="00C132A0" w:rsidRDefault="00C132A0">
            <w:pPr>
              <w:spacing w:line="400" w:lineRule="exact"/>
              <w:rPr>
                <w:sz w:val="24"/>
              </w:rPr>
            </w:pPr>
          </w:p>
          <w:p w14:paraId="51634E4A" w14:textId="69BF4359" w:rsidR="00C132A0" w:rsidRDefault="00C132A0">
            <w:pPr>
              <w:spacing w:line="400" w:lineRule="exact"/>
              <w:rPr>
                <w:sz w:val="24"/>
              </w:rPr>
            </w:pPr>
          </w:p>
          <w:p w14:paraId="69879EB2" w14:textId="12E00C0D" w:rsidR="00C132A0" w:rsidRDefault="00C132A0">
            <w:pPr>
              <w:spacing w:line="400" w:lineRule="exact"/>
              <w:rPr>
                <w:sz w:val="24"/>
              </w:rPr>
            </w:pPr>
          </w:p>
          <w:p w14:paraId="383B0C17" w14:textId="4C4B9F21" w:rsidR="00C132A0" w:rsidRDefault="00C132A0">
            <w:pPr>
              <w:spacing w:line="400" w:lineRule="exact"/>
              <w:rPr>
                <w:sz w:val="24"/>
              </w:rPr>
            </w:pPr>
          </w:p>
          <w:p w14:paraId="0C24877D" w14:textId="706E795C" w:rsidR="00C132A0" w:rsidRDefault="00C132A0">
            <w:pPr>
              <w:spacing w:line="400" w:lineRule="exact"/>
              <w:rPr>
                <w:sz w:val="24"/>
              </w:rPr>
            </w:pPr>
          </w:p>
          <w:p w14:paraId="5932AC0A" w14:textId="07FEF1F3" w:rsidR="00C132A0" w:rsidRDefault="00C132A0">
            <w:pPr>
              <w:spacing w:line="400" w:lineRule="exact"/>
              <w:rPr>
                <w:sz w:val="24"/>
              </w:rPr>
            </w:pPr>
          </w:p>
          <w:p w14:paraId="5A94A37C" w14:textId="1350AC55" w:rsidR="00C132A0" w:rsidRDefault="00C132A0">
            <w:pPr>
              <w:spacing w:line="400" w:lineRule="exact"/>
              <w:rPr>
                <w:sz w:val="24"/>
              </w:rPr>
            </w:pPr>
          </w:p>
          <w:p w14:paraId="18EFFC04" w14:textId="49A3F5B3" w:rsidR="00C132A0" w:rsidRDefault="00C132A0">
            <w:pPr>
              <w:spacing w:line="400" w:lineRule="exact"/>
              <w:rPr>
                <w:sz w:val="24"/>
              </w:rPr>
            </w:pPr>
          </w:p>
          <w:p w14:paraId="3215C279" w14:textId="07D26BC2" w:rsidR="00C132A0" w:rsidRDefault="00C132A0">
            <w:pPr>
              <w:spacing w:line="400" w:lineRule="exact"/>
              <w:rPr>
                <w:sz w:val="24"/>
              </w:rPr>
            </w:pPr>
          </w:p>
          <w:p w14:paraId="2E7CB61D" w14:textId="016338B3" w:rsidR="00C132A0" w:rsidRDefault="00C132A0">
            <w:pPr>
              <w:spacing w:line="400" w:lineRule="exact"/>
              <w:rPr>
                <w:sz w:val="24"/>
              </w:rPr>
            </w:pPr>
          </w:p>
          <w:p w14:paraId="5682ED6A" w14:textId="77DAD2CC" w:rsidR="00C132A0" w:rsidRDefault="00C132A0">
            <w:pPr>
              <w:spacing w:line="400" w:lineRule="exact"/>
              <w:rPr>
                <w:sz w:val="24"/>
              </w:rPr>
            </w:pPr>
          </w:p>
          <w:p w14:paraId="20D5D8DE" w14:textId="46ED80C2" w:rsidR="00C132A0" w:rsidRDefault="00C132A0">
            <w:pPr>
              <w:spacing w:line="400" w:lineRule="exact"/>
              <w:rPr>
                <w:sz w:val="24"/>
              </w:rPr>
            </w:pPr>
          </w:p>
          <w:p w14:paraId="20717097" w14:textId="3AF909BA" w:rsidR="00C132A0" w:rsidRDefault="00C132A0">
            <w:pPr>
              <w:spacing w:line="400" w:lineRule="exact"/>
              <w:rPr>
                <w:sz w:val="24"/>
              </w:rPr>
            </w:pPr>
          </w:p>
          <w:p w14:paraId="7EF6F93C" w14:textId="63C47CBD" w:rsidR="00C132A0" w:rsidRDefault="00C132A0">
            <w:pPr>
              <w:spacing w:line="400" w:lineRule="exact"/>
              <w:rPr>
                <w:sz w:val="24"/>
              </w:rPr>
            </w:pPr>
          </w:p>
          <w:p w14:paraId="03F247F0" w14:textId="00BE7D89" w:rsidR="00C132A0" w:rsidRDefault="00C132A0">
            <w:pPr>
              <w:spacing w:line="400" w:lineRule="exact"/>
              <w:rPr>
                <w:sz w:val="24"/>
              </w:rPr>
            </w:pPr>
          </w:p>
          <w:p w14:paraId="26E29EDA" w14:textId="5EF4DFDF" w:rsidR="00C132A0" w:rsidRDefault="00C132A0">
            <w:pPr>
              <w:spacing w:line="400" w:lineRule="exact"/>
              <w:rPr>
                <w:sz w:val="24"/>
              </w:rPr>
            </w:pPr>
          </w:p>
          <w:p w14:paraId="733D48B6" w14:textId="111B566C" w:rsidR="00C132A0" w:rsidRDefault="00C132A0">
            <w:pPr>
              <w:spacing w:line="400" w:lineRule="exact"/>
              <w:rPr>
                <w:sz w:val="24"/>
              </w:rPr>
            </w:pPr>
          </w:p>
          <w:p w14:paraId="60CF1AB7" w14:textId="0440C224" w:rsidR="00C132A0" w:rsidRDefault="00C132A0">
            <w:pPr>
              <w:spacing w:line="400" w:lineRule="exact"/>
              <w:rPr>
                <w:sz w:val="24"/>
              </w:rPr>
            </w:pPr>
          </w:p>
          <w:p w14:paraId="43648285" w14:textId="01EFFEF0" w:rsidR="00C132A0" w:rsidRDefault="00C132A0">
            <w:pPr>
              <w:spacing w:line="400" w:lineRule="exact"/>
              <w:rPr>
                <w:sz w:val="24"/>
              </w:rPr>
            </w:pPr>
          </w:p>
          <w:p w14:paraId="6F13EFC3" w14:textId="6AE1FCFB" w:rsidR="00C132A0" w:rsidRDefault="00C132A0">
            <w:pPr>
              <w:spacing w:line="400" w:lineRule="exact"/>
              <w:rPr>
                <w:sz w:val="24"/>
              </w:rPr>
            </w:pPr>
          </w:p>
          <w:p w14:paraId="7AB324BD" w14:textId="459554BB" w:rsidR="00C132A0" w:rsidRDefault="00C132A0">
            <w:pPr>
              <w:spacing w:line="400" w:lineRule="exact"/>
              <w:rPr>
                <w:sz w:val="24"/>
              </w:rPr>
            </w:pPr>
          </w:p>
          <w:p w14:paraId="0CE05D55" w14:textId="16693FBA" w:rsidR="00C132A0" w:rsidRDefault="00C132A0">
            <w:pPr>
              <w:spacing w:line="400" w:lineRule="exact"/>
              <w:rPr>
                <w:sz w:val="24"/>
              </w:rPr>
            </w:pPr>
          </w:p>
          <w:p w14:paraId="5EBE7EBC" w14:textId="4D10ED07" w:rsidR="00C132A0" w:rsidRDefault="00C132A0">
            <w:pPr>
              <w:spacing w:line="400" w:lineRule="exact"/>
              <w:rPr>
                <w:sz w:val="24"/>
              </w:rPr>
            </w:pPr>
          </w:p>
          <w:p w14:paraId="1D62139D" w14:textId="5697415B" w:rsidR="00C132A0" w:rsidRDefault="00C132A0">
            <w:pPr>
              <w:spacing w:line="400" w:lineRule="exact"/>
              <w:rPr>
                <w:sz w:val="24"/>
              </w:rPr>
            </w:pPr>
          </w:p>
          <w:p w14:paraId="03B3194D" w14:textId="08DE5F44" w:rsidR="00C132A0" w:rsidRDefault="00C132A0">
            <w:pPr>
              <w:spacing w:line="400" w:lineRule="exact"/>
              <w:rPr>
                <w:sz w:val="24"/>
              </w:rPr>
            </w:pPr>
          </w:p>
          <w:p w14:paraId="55F96155" w14:textId="5B17EB78" w:rsidR="00C132A0" w:rsidRDefault="00C132A0">
            <w:pPr>
              <w:spacing w:line="400" w:lineRule="exact"/>
              <w:rPr>
                <w:sz w:val="24"/>
              </w:rPr>
            </w:pPr>
          </w:p>
          <w:p w14:paraId="3FB14285" w14:textId="0E51BFB0" w:rsidR="00C132A0" w:rsidRDefault="00C132A0">
            <w:pPr>
              <w:spacing w:line="400" w:lineRule="exact"/>
              <w:rPr>
                <w:sz w:val="24"/>
              </w:rPr>
            </w:pPr>
          </w:p>
          <w:p w14:paraId="71336E78" w14:textId="5D21DFE3" w:rsidR="00C132A0" w:rsidRDefault="00C132A0">
            <w:pPr>
              <w:spacing w:line="400" w:lineRule="exact"/>
              <w:rPr>
                <w:sz w:val="24"/>
              </w:rPr>
            </w:pPr>
          </w:p>
          <w:p w14:paraId="7796EFB0" w14:textId="7476262D" w:rsidR="00C132A0" w:rsidRDefault="00C132A0">
            <w:pPr>
              <w:spacing w:line="400" w:lineRule="exact"/>
              <w:rPr>
                <w:sz w:val="24"/>
              </w:rPr>
            </w:pPr>
          </w:p>
          <w:p w14:paraId="73A37445" w14:textId="60B078DF" w:rsidR="00C132A0" w:rsidRDefault="00C132A0">
            <w:pPr>
              <w:spacing w:line="400" w:lineRule="exact"/>
              <w:rPr>
                <w:sz w:val="24"/>
              </w:rPr>
            </w:pPr>
          </w:p>
          <w:p w14:paraId="6D19DBF3" w14:textId="1417EA6C" w:rsidR="00C132A0" w:rsidRDefault="00C132A0">
            <w:pPr>
              <w:spacing w:line="400" w:lineRule="exact"/>
              <w:rPr>
                <w:sz w:val="24"/>
              </w:rPr>
            </w:pPr>
          </w:p>
          <w:p w14:paraId="7488EF7F" w14:textId="4458D92B" w:rsidR="00C132A0" w:rsidRDefault="00C132A0">
            <w:pPr>
              <w:spacing w:line="400" w:lineRule="exact"/>
              <w:rPr>
                <w:sz w:val="24"/>
              </w:rPr>
            </w:pPr>
          </w:p>
          <w:p w14:paraId="1F900E2E" w14:textId="747CC017" w:rsidR="00C132A0" w:rsidRDefault="00C132A0">
            <w:pPr>
              <w:spacing w:line="400" w:lineRule="exact"/>
              <w:rPr>
                <w:sz w:val="24"/>
              </w:rPr>
            </w:pPr>
          </w:p>
          <w:p w14:paraId="70E23A33" w14:textId="31DF9C82" w:rsidR="00C132A0" w:rsidRDefault="00C132A0">
            <w:pPr>
              <w:spacing w:line="400" w:lineRule="exact"/>
              <w:rPr>
                <w:sz w:val="24"/>
              </w:rPr>
            </w:pPr>
          </w:p>
          <w:p w14:paraId="6A83E2F1" w14:textId="60A62ED6" w:rsidR="00C132A0" w:rsidRDefault="00C132A0">
            <w:pPr>
              <w:spacing w:line="400" w:lineRule="exact"/>
              <w:rPr>
                <w:sz w:val="24"/>
              </w:rPr>
            </w:pPr>
          </w:p>
          <w:p w14:paraId="625FA82C" w14:textId="0AC3976C" w:rsidR="00C132A0" w:rsidRDefault="00C132A0">
            <w:pPr>
              <w:spacing w:line="400" w:lineRule="exact"/>
              <w:rPr>
                <w:sz w:val="24"/>
              </w:rPr>
            </w:pPr>
          </w:p>
          <w:p w14:paraId="0C94D23E" w14:textId="77777777" w:rsidR="00C132A0" w:rsidRDefault="00C132A0">
            <w:pPr>
              <w:spacing w:line="400" w:lineRule="exact"/>
              <w:rPr>
                <w:sz w:val="24"/>
              </w:rPr>
            </w:pPr>
          </w:p>
          <w:p w14:paraId="3F4CDA7E" w14:textId="0266F64F" w:rsidR="00B3505D" w:rsidRDefault="00B3505D">
            <w:pPr>
              <w:spacing w:line="400" w:lineRule="exact"/>
              <w:rPr>
                <w:sz w:val="24"/>
              </w:rPr>
            </w:pPr>
          </w:p>
          <w:p w14:paraId="4303E2B5" w14:textId="071D0177" w:rsidR="00B3505D" w:rsidRDefault="00B3505D">
            <w:pPr>
              <w:spacing w:line="400" w:lineRule="exact"/>
              <w:rPr>
                <w:sz w:val="24"/>
              </w:rPr>
            </w:pPr>
          </w:p>
          <w:p w14:paraId="7ECDF630" w14:textId="3E6A85F9" w:rsidR="00B3505D" w:rsidRDefault="00B3505D">
            <w:pPr>
              <w:spacing w:line="400" w:lineRule="exact"/>
              <w:rPr>
                <w:sz w:val="24"/>
              </w:rPr>
            </w:pPr>
          </w:p>
          <w:p w14:paraId="17A28916" w14:textId="5171CC7C" w:rsidR="00B3505D" w:rsidRDefault="00B3505D">
            <w:pPr>
              <w:spacing w:line="400" w:lineRule="exact"/>
              <w:rPr>
                <w:sz w:val="24"/>
              </w:rPr>
            </w:pPr>
          </w:p>
          <w:p w14:paraId="15BE936E" w14:textId="4B2AA965" w:rsidR="00B3505D" w:rsidRDefault="00B3505D">
            <w:pPr>
              <w:spacing w:line="400" w:lineRule="exact"/>
              <w:rPr>
                <w:sz w:val="24"/>
              </w:rPr>
            </w:pPr>
          </w:p>
          <w:p w14:paraId="3EB157A4" w14:textId="347C0126" w:rsidR="00B3505D" w:rsidRDefault="00B3505D">
            <w:pPr>
              <w:spacing w:line="400" w:lineRule="exact"/>
              <w:rPr>
                <w:sz w:val="24"/>
              </w:rPr>
            </w:pPr>
          </w:p>
          <w:p w14:paraId="1444EF17" w14:textId="3395087E" w:rsidR="00B3505D" w:rsidRDefault="00B3505D">
            <w:pPr>
              <w:spacing w:line="400" w:lineRule="exact"/>
              <w:rPr>
                <w:sz w:val="24"/>
              </w:rPr>
            </w:pPr>
          </w:p>
          <w:p w14:paraId="77739A05" w14:textId="28E8A043" w:rsidR="00B3505D" w:rsidRDefault="00B3505D">
            <w:pPr>
              <w:spacing w:line="400" w:lineRule="exact"/>
              <w:rPr>
                <w:sz w:val="24"/>
              </w:rPr>
            </w:pPr>
          </w:p>
          <w:p w14:paraId="7F58FA49" w14:textId="1386BB75" w:rsidR="00B3505D" w:rsidRDefault="00B3505D">
            <w:pPr>
              <w:spacing w:line="400" w:lineRule="exact"/>
              <w:rPr>
                <w:sz w:val="24"/>
              </w:rPr>
            </w:pPr>
          </w:p>
          <w:p w14:paraId="32D23193" w14:textId="44C4A57A" w:rsidR="00B3505D" w:rsidRDefault="00B3505D">
            <w:pPr>
              <w:spacing w:line="400" w:lineRule="exact"/>
              <w:rPr>
                <w:sz w:val="24"/>
              </w:rPr>
            </w:pPr>
          </w:p>
          <w:p w14:paraId="470D0154" w14:textId="58F8BC58" w:rsidR="00B3505D" w:rsidRDefault="00B3505D">
            <w:pPr>
              <w:spacing w:line="400" w:lineRule="exact"/>
              <w:rPr>
                <w:sz w:val="24"/>
              </w:rPr>
            </w:pPr>
          </w:p>
          <w:p w14:paraId="595E6B16" w14:textId="163F1325" w:rsidR="00B3505D" w:rsidRDefault="00B3505D">
            <w:pPr>
              <w:spacing w:line="400" w:lineRule="exact"/>
              <w:rPr>
                <w:sz w:val="24"/>
              </w:rPr>
            </w:pPr>
          </w:p>
          <w:p w14:paraId="0CCE385A" w14:textId="5E549A3A" w:rsidR="00B3505D" w:rsidRDefault="00B3505D">
            <w:pPr>
              <w:spacing w:line="400" w:lineRule="exact"/>
              <w:rPr>
                <w:sz w:val="24"/>
              </w:rPr>
            </w:pPr>
          </w:p>
          <w:p w14:paraId="6EAD927C" w14:textId="13D9A313" w:rsidR="00B3505D" w:rsidRDefault="00B3505D">
            <w:pPr>
              <w:spacing w:line="400" w:lineRule="exact"/>
              <w:rPr>
                <w:sz w:val="24"/>
              </w:rPr>
            </w:pPr>
          </w:p>
          <w:p w14:paraId="1F51C57A" w14:textId="77777777" w:rsidR="00B3505D" w:rsidRDefault="00B3505D">
            <w:pPr>
              <w:spacing w:line="400" w:lineRule="exact"/>
              <w:rPr>
                <w:sz w:val="24"/>
              </w:rPr>
            </w:pPr>
          </w:p>
          <w:p w14:paraId="11E80EFB" w14:textId="77777777" w:rsidR="00305DE9" w:rsidRDefault="008E078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643C5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0F003E0" w14:textId="1F11AE4B" w:rsidR="00305DE9" w:rsidRDefault="00305DE9">
            <w:pPr>
              <w:spacing w:line="400" w:lineRule="exact"/>
              <w:rPr>
                <w:b/>
                <w:sz w:val="24"/>
              </w:rPr>
            </w:pPr>
          </w:p>
          <w:p w14:paraId="045825FA" w14:textId="44B59A2C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5E8663A" w14:textId="44525D5B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26D434D1" w14:textId="35FAF7B7" w:rsidR="00C132A0" w:rsidRDefault="00C132A0">
            <w:pPr>
              <w:spacing w:line="400" w:lineRule="exact"/>
              <w:rPr>
                <w:b/>
                <w:sz w:val="24"/>
              </w:rPr>
            </w:pPr>
          </w:p>
          <w:p w14:paraId="77FDED63" w14:textId="77777777" w:rsidR="00C132A0" w:rsidRDefault="00C132A0">
            <w:pPr>
              <w:spacing w:line="400" w:lineRule="exact"/>
              <w:rPr>
                <w:b/>
                <w:sz w:val="24"/>
              </w:rPr>
            </w:pPr>
          </w:p>
          <w:p w14:paraId="73329EC4" w14:textId="77777777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2D16885" w14:textId="77777777" w:rsidR="00305DE9" w:rsidRDefault="008E078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3278490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0E156022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515A754" w14:textId="77777777" w:rsidR="00305DE9" w:rsidRDefault="008E078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AC13D73" w14:textId="77777777" w:rsidR="00305DE9" w:rsidRDefault="008E078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25F28E3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07B06A94" w14:textId="6CF9C3DF" w:rsidR="00305DE9" w:rsidRPr="00647921" w:rsidRDefault="008E0787" w:rsidP="007A3C30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 w:rsidRPr="00647921">
              <w:rPr>
                <w:rFonts w:asciiTheme="minorEastAsia" w:eastAsiaTheme="minorEastAsia" w:hAnsiTheme="minorEastAsia" w:hint="eastAsia"/>
                <w:sz w:val="24"/>
                <w:szCs w:val="24"/>
              </w:rPr>
              <w:t>1、</w:t>
            </w:r>
            <w:r w:rsidR="00647921" w:rsidRPr="00647921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环境配置（environments）</w:t>
            </w:r>
          </w:p>
          <w:p w14:paraId="405F4326" w14:textId="77777777" w:rsidR="00AD70ED" w:rsidRPr="00AD70ED" w:rsidRDefault="00AD70ED" w:rsidP="00AD70ED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可以配置成适应多种环境，这种机制有助于将 SQL 映射应用于多种数据库之中， 现实情况下有多种理由需要这么做。例如，开发、测试和生产环境需要有不同的配置；或者想在具有相同 Schema 的多个生产数据库中使用相同的 SQL 映射。还有许多类似的使用场景。</w:t>
            </w:r>
          </w:p>
          <w:p w14:paraId="219FEEDC" w14:textId="77777777" w:rsidR="00AD70ED" w:rsidRPr="00AD70ED" w:rsidRDefault="00AD70ED" w:rsidP="00AD70ED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 xml:space="preserve">不过要记住：尽管可以配置多个环境，但每个 </w:t>
            </w:r>
            <w:proofErr w:type="spellStart"/>
            <w:r w:rsidRPr="00AD70E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SqlSessionFactory</w:t>
            </w:r>
            <w:proofErr w:type="spellEnd"/>
            <w:r w:rsidRPr="00AD70E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 xml:space="preserve"> 实例只能选择一种环境。</w:t>
            </w:r>
          </w:p>
          <w:p w14:paraId="0F9B3089" w14:textId="77777777" w:rsidR="00AD70ED" w:rsidRPr="00AD70ED" w:rsidRDefault="00AD70ED" w:rsidP="00AD70ED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所以，如果你想连接两个数据库，就需要创建两个 </w:t>
            </w:r>
            <w:proofErr w:type="spellStart"/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SqlSessionFactory</w:t>
            </w:r>
            <w:proofErr w:type="spellEnd"/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实例，每个数据库对应一个。而如果是三个数据库，就需要三个实例，依此类推，记起来很简单：</w:t>
            </w:r>
          </w:p>
          <w:p w14:paraId="4FA1BD9A" w14:textId="77777777" w:rsidR="00AD70ED" w:rsidRPr="00AD70ED" w:rsidRDefault="00AD70ED" w:rsidP="00AD70ED">
            <w:pPr>
              <w:widowControl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 xml:space="preserve">每个数据库对应一个 </w:t>
            </w:r>
            <w:proofErr w:type="spellStart"/>
            <w:r w:rsidRPr="00AD70E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SqlSessionFactory</w:t>
            </w:r>
            <w:proofErr w:type="spellEnd"/>
            <w:r w:rsidRPr="00AD70ED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 xml:space="preserve"> 实例</w:t>
            </w:r>
          </w:p>
          <w:p w14:paraId="0AF3A1E1" w14:textId="77777777" w:rsidR="00AD70ED" w:rsidRPr="00AD70ED" w:rsidRDefault="00AD70ED" w:rsidP="00AD70ED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 xml:space="preserve">为了指定创建哪种环境，只要将它作为可选的参数传递给 </w:t>
            </w:r>
            <w:proofErr w:type="spellStart"/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SqlSessionFactoryBuilder</w:t>
            </w:r>
            <w:proofErr w:type="spellEnd"/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即可。可以接受环境配置的两个方法签名是：</w:t>
            </w:r>
          </w:p>
          <w:p w14:paraId="3B937C4F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factory = new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SqlSessionFactoryBuilder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().build(reader, environment);</w:t>
            </w:r>
          </w:p>
          <w:p w14:paraId="2414B067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factory = new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SqlSessionFactoryBuilder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().build(reader, environment, properties);</w:t>
            </w:r>
          </w:p>
          <w:p w14:paraId="4704A566" w14:textId="5DD9ABE9" w:rsidR="007D55B8" w:rsidRPr="00AD70ED" w:rsidRDefault="00AD70ED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>如果忽略了环境参数，那么将会加载默认环境，如下所示：</w:t>
            </w:r>
          </w:p>
          <w:p w14:paraId="1B89772A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factory = new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SqlSessionFactoryBuilder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().build(reader);</w:t>
            </w:r>
          </w:p>
          <w:p w14:paraId="03AD4B6C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factory = new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SqlSessionFactoryBuilder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().build(reader, properties);</w:t>
            </w:r>
          </w:p>
          <w:p w14:paraId="6EA1D613" w14:textId="04C4EB33" w:rsidR="007D55B8" w:rsidRDefault="00AD70ED" w:rsidP="00AD70ED">
            <w:pPr>
              <w:pStyle w:val="3"/>
              <w:shd w:val="clear" w:color="auto" w:fill="FFFFFF"/>
              <w:spacing w:before="300" w:beforeAutospacing="0" w:after="150" w:afterAutospacing="0"/>
              <w:ind w:firstLineChars="200" w:firstLine="42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>environments 元素定义了如何配置环境。</w:t>
            </w:r>
          </w:p>
          <w:p w14:paraId="378C6E6B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&lt;environments default="development"&gt;</w:t>
            </w:r>
          </w:p>
          <w:p w14:paraId="2174DB43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&lt;environment id="development"&gt;</w:t>
            </w:r>
          </w:p>
          <w:p w14:paraId="1B0C4B65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transactionManager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type="JDBC"&gt;</w:t>
            </w:r>
          </w:p>
          <w:p w14:paraId="41B5220E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&lt;property name="..." value="..."/&gt;</w:t>
            </w:r>
          </w:p>
          <w:p w14:paraId="5CE84E0C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transactionManager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57070FD4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dataSource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type="POOLED"&gt;</w:t>
            </w:r>
          </w:p>
          <w:p w14:paraId="44F72051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&lt;property name="driver" value="${driver}"/&gt;</w:t>
            </w:r>
          </w:p>
          <w:p w14:paraId="579F9745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&lt;property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url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value="${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url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}"/&gt;</w:t>
            </w:r>
          </w:p>
          <w:p w14:paraId="207B15B9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&lt;property name="username" value="${username}"/&gt;</w:t>
            </w:r>
          </w:p>
          <w:p w14:paraId="2CFD2403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  &lt;property name="password" value="${password}"/&gt;</w:t>
            </w:r>
          </w:p>
          <w:p w14:paraId="065B5DB6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dataSource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7A26C1B1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&lt;/environment&gt;</w:t>
            </w:r>
          </w:p>
          <w:p w14:paraId="3BE19471" w14:textId="77777777" w:rsidR="00AD70ED" w:rsidRDefault="00AD70ED" w:rsidP="00AD70E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&lt;/environments&gt;</w:t>
            </w:r>
          </w:p>
          <w:p w14:paraId="4DDE0EF9" w14:textId="77777777" w:rsidR="00AD70ED" w:rsidRPr="00AD70ED" w:rsidRDefault="00AD70ED" w:rsidP="00AD70ED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注意一些关键点:</w:t>
            </w:r>
          </w:p>
          <w:p w14:paraId="5AF1417E" w14:textId="77777777" w:rsidR="00AD70ED" w:rsidRPr="00AD70ED" w:rsidRDefault="00AD70ED" w:rsidP="00AD70ED"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默认使用的环境 ID（比如：default="development"）。</w:t>
            </w:r>
          </w:p>
          <w:p w14:paraId="746A7336" w14:textId="77777777" w:rsidR="00AD70ED" w:rsidRPr="00AD70ED" w:rsidRDefault="00AD70ED" w:rsidP="00AD70ED"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每个 environment 元素定义的环境 ID（比如：id="development"）。</w:t>
            </w:r>
          </w:p>
          <w:p w14:paraId="32D2C2CC" w14:textId="77777777" w:rsidR="00AD70ED" w:rsidRPr="00AD70ED" w:rsidRDefault="00AD70ED" w:rsidP="00AD70ED"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事务管理器的配置（比如：type="JDBC"）。</w:t>
            </w:r>
          </w:p>
          <w:p w14:paraId="5A87E067" w14:textId="77777777" w:rsidR="00AD70ED" w:rsidRPr="00AD70ED" w:rsidRDefault="00AD70ED" w:rsidP="00AD70ED">
            <w:pPr>
              <w:widowControl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数据源的配置（比如：type="POOLED"）。</w:t>
            </w:r>
          </w:p>
          <w:p w14:paraId="40B002AA" w14:textId="26A4ADD9" w:rsidR="00AD70ED" w:rsidRPr="00AD70ED" w:rsidRDefault="00AD70ED" w:rsidP="00AD70ED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AD70ED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默认环境和环境 ID 顾名思义。 环境可以随意命名，但务必保证默认的环境 ID 要匹配其中一个环境 ID。</w:t>
            </w:r>
          </w:p>
          <w:p w14:paraId="7C94EFE1" w14:textId="5DDAE572" w:rsidR="00305DE9" w:rsidRPr="006B3997" w:rsidRDefault="008E0787" w:rsidP="006B3997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 w:rsidRPr="006B3997">
              <w:rPr>
                <w:rFonts w:asciiTheme="minorEastAsia" w:eastAsiaTheme="minorEastAsia" w:hAnsiTheme="minorEastAsia" w:hint="eastAsia"/>
                <w:sz w:val="24"/>
                <w:szCs w:val="24"/>
              </w:rPr>
              <w:t>2、</w:t>
            </w:r>
            <w:r w:rsidR="00AD70ED">
              <w:rPr>
                <w:rFonts w:ascii="微软雅黑" w:eastAsia="微软雅黑" w:hAnsi="微软雅黑" w:hint="eastAsia"/>
                <w:b w:val="0"/>
                <w:bCs w:val="0"/>
                <w:color w:val="333333"/>
                <w:sz w:val="21"/>
                <w:szCs w:val="21"/>
                <w:shd w:val="clear" w:color="auto" w:fill="FFFFFF"/>
              </w:rPr>
              <w:t>事务管理器（</w:t>
            </w:r>
            <w:proofErr w:type="spellStart"/>
            <w:r w:rsidR="00AD70ED">
              <w:rPr>
                <w:rFonts w:ascii="微软雅黑" w:eastAsia="微软雅黑" w:hAnsi="微软雅黑" w:hint="eastAsia"/>
                <w:b w:val="0"/>
                <w:bCs w:val="0"/>
                <w:color w:val="333333"/>
                <w:sz w:val="21"/>
                <w:szCs w:val="21"/>
                <w:shd w:val="clear" w:color="auto" w:fill="FFFFFF"/>
              </w:rPr>
              <w:t>transactionManager</w:t>
            </w:r>
            <w:proofErr w:type="spellEnd"/>
            <w:r w:rsidR="00AD70ED">
              <w:rPr>
                <w:rFonts w:ascii="微软雅黑" w:eastAsia="微软雅黑" w:hAnsi="微软雅黑" w:hint="eastAsia"/>
                <w:b w:val="0"/>
                <w:bCs w:val="0"/>
                <w:color w:val="333333"/>
                <w:sz w:val="21"/>
                <w:szCs w:val="21"/>
                <w:shd w:val="clear" w:color="auto" w:fill="FFFFFF"/>
              </w:rPr>
              <w:t>）</w:t>
            </w:r>
          </w:p>
          <w:p w14:paraId="17041BB6" w14:textId="77777777" w:rsidR="0010060C" w:rsidRPr="0010060C" w:rsidRDefault="0010060C" w:rsidP="0010060C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0060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在 </w:t>
            </w:r>
            <w:proofErr w:type="spellStart"/>
            <w:r w:rsidRPr="0010060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10060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中有两种类型的事务管理器（也就是 type="[JDBC|MANAGED]"）：</w:t>
            </w:r>
          </w:p>
          <w:p w14:paraId="13A7C5AC" w14:textId="77777777" w:rsidR="0010060C" w:rsidRPr="0010060C" w:rsidRDefault="0010060C" w:rsidP="0010060C"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0060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JDBC – 这个配置直接使用了 JDBC 的提交和回滚设施，它依赖从数据源获得的连接来管理事务作用域。</w:t>
            </w:r>
          </w:p>
          <w:p w14:paraId="265725F0" w14:textId="77777777" w:rsidR="0010060C" w:rsidRPr="0010060C" w:rsidRDefault="0010060C" w:rsidP="0010060C">
            <w:pPr>
              <w:widowControl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10060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MANAGED – 这个配置几乎没做什么。它从不提交或回滚一个连接，而是让容器来管理事务的整个生命周期（比如 JEE 应用服务器的上下文）。 默认情况下它会关闭连接。然而一些容器并不希望连接被关闭，因此需要将 </w:t>
            </w:r>
            <w:proofErr w:type="spellStart"/>
            <w:r w:rsidRPr="0010060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closeConnection</w:t>
            </w:r>
            <w:proofErr w:type="spellEnd"/>
            <w:r w:rsidRPr="0010060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属性设置为 false 来阻止默认的关闭行为。例如:</w:t>
            </w:r>
          </w:p>
          <w:p w14:paraId="2C88B1F6" w14:textId="77777777" w:rsidR="00546434" w:rsidRDefault="00546434" w:rsidP="00546434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transactionManager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type="MANAGED"&gt;</w:t>
            </w:r>
          </w:p>
          <w:p w14:paraId="131FEBEF" w14:textId="77777777" w:rsidR="00546434" w:rsidRDefault="00546434" w:rsidP="00546434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&lt;property name="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closeConnection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 value="false"/&gt;</w:t>
            </w:r>
          </w:p>
          <w:p w14:paraId="4AAAE0D4" w14:textId="77777777" w:rsidR="00546434" w:rsidRDefault="00546434" w:rsidP="00546434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lastRenderedPageBreak/>
              <w:t>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transactionManager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65FADF6D" w14:textId="3FC945A7" w:rsidR="004F24D5" w:rsidRPr="00226ACF" w:rsidRDefault="00727A7D" w:rsidP="004F24D5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b w:val="0"/>
                <w:bCs w:val="0"/>
                <w:color w:val="333333"/>
                <w:sz w:val="24"/>
                <w:szCs w:val="24"/>
              </w:rPr>
            </w:pPr>
            <w:r w:rsidRPr="00226ACF">
              <w:rPr>
                <w:rFonts w:ascii="微软雅黑" w:eastAsia="微软雅黑" w:hAnsi="微软雅黑" w:hint="eastAsia"/>
                <w:b w:val="0"/>
                <w:bCs w:val="0"/>
                <w:color w:val="333333"/>
                <w:sz w:val="24"/>
                <w:szCs w:val="24"/>
              </w:rPr>
              <w:t>3</w:t>
            </w:r>
            <w:r w:rsidRPr="00226ACF">
              <w:rPr>
                <w:rFonts w:ascii="微软雅黑" w:eastAsia="微软雅黑" w:hAnsi="微软雅黑"/>
                <w:b w:val="0"/>
                <w:bCs w:val="0"/>
                <w:color w:val="333333"/>
                <w:sz w:val="24"/>
                <w:szCs w:val="24"/>
              </w:rPr>
              <w:t>.</w:t>
            </w:r>
            <w:r w:rsidR="002D3874" w:rsidRPr="00226ACF">
              <w:rPr>
                <w:rFonts w:ascii="微软雅黑" w:eastAsia="微软雅黑" w:hAnsi="微软雅黑" w:hint="eastAsia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数据源（</w:t>
            </w:r>
            <w:proofErr w:type="spellStart"/>
            <w:r w:rsidR="002D3874" w:rsidRPr="00226ACF">
              <w:rPr>
                <w:rFonts w:ascii="微软雅黑" w:eastAsia="微软雅黑" w:hAnsi="微软雅黑" w:hint="eastAsia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dataSource</w:t>
            </w:r>
            <w:proofErr w:type="spellEnd"/>
            <w:r w:rsidR="002D3874" w:rsidRPr="00226ACF">
              <w:rPr>
                <w:rFonts w:ascii="微软雅黑" w:eastAsia="微软雅黑" w:hAnsi="微软雅黑" w:hint="eastAsia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）</w:t>
            </w:r>
          </w:p>
          <w:p w14:paraId="505B4F7B" w14:textId="77777777" w:rsidR="006B3997" w:rsidRDefault="006B39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01FE1DBA" w14:textId="77777777" w:rsidR="00226ACF" w:rsidRPr="00226ACF" w:rsidRDefault="00226ACF" w:rsidP="00226ACF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dataSource</w:t>
            </w:r>
            <w:proofErr w:type="spellEnd"/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元素使用标准的 JDBC 数据源接口来配置 JDBC 连接对象的资源。</w:t>
            </w:r>
          </w:p>
          <w:p w14:paraId="0CC71275" w14:textId="77777777" w:rsidR="00226ACF" w:rsidRPr="00226ACF" w:rsidRDefault="00226ACF" w:rsidP="00226ACF">
            <w:pPr>
              <w:widowControl/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大多数 </w:t>
            </w:r>
            <w:proofErr w:type="spellStart"/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MyBatis</w:t>
            </w:r>
            <w:proofErr w:type="spellEnd"/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应用程序会按示例中的例子来配置数据源。虽然数据源配置是可选的，但如果要启用延迟加载特性，就必须配置数据源。</w:t>
            </w:r>
          </w:p>
          <w:p w14:paraId="7DAC8D09" w14:textId="77777777" w:rsidR="00226ACF" w:rsidRPr="00226ACF" w:rsidRDefault="00226ACF" w:rsidP="00226ACF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226ACF">
              <w:rPr>
                <w:rFonts w:ascii="微软雅黑" w:eastAsia="微软雅黑" w:hAnsi="微软雅黑" w:cs="宋体" w:hint="eastAsia"/>
                <w:b/>
                <w:bCs/>
                <w:color w:val="333333"/>
                <w:kern w:val="0"/>
                <w:szCs w:val="21"/>
              </w:rPr>
              <w:t>UNPOOLED</w:t>
            </w:r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– 这个数据源的实现会每次请求时打开和关闭连接。虽然有点慢，但对那些数据库连接可用性要求不高的简单应用程序来说，是一个很好的选择。 性能表现则依赖于使用的数据库，对某些数据库来说，使用连接池并不重要，这个配置就很适合这种情形。UNPOOLED 类型的数据源仅仅需要配置以下 5 种属性：</w:t>
            </w:r>
          </w:p>
          <w:p w14:paraId="5FAB940B" w14:textId="77777777" w:rsidR="00226ACF" w:rsidRPr="00226ACF" w:rsidRDefault="00226ACF" w:rsidP="00226ACF">
            <w:pPr>
              <w:widowControl/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226ACF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driver</w:t>
            </w:r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这是 JDBC 驱动的 Java 类全限定名（并不是 JDBC 驱动中可能包含的数据源类）。</w:t>
            </w:r>
          </w:p>
          <w:p w14:paraId="545B5AEA" w14:textId="77777777" w:rsidR="00226ACF" w:rsidRPr="00226ACF" w:rsidRDefault="00226ACF" w:rsidP="00226ACF">
            <w:pPr>
              <w:widowControl/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226ACF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url</w:t>
            </w:r>
            <w:proofErr w:type="spellEnd"/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这是数据库的 JDBC URL 地址。</w:t>
            </w:r>
          </w:p>
          <w:p w14:paraId="4FBB9295" w14:textId="77777777" w:rsidR="00226ACF" w:rsidRPr="00226ACF" w:rsidRDefault="00226ACF" w:rsidP="00226ACF">
            <w:pPr>
              <w:widowControl/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226ACF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username</w:t>
            </w:r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登录数据库的用户名。</w:t>
            </w:r>
          </w:p>
          <w:p w14:paraId="69F33438" w14:textId="77777777" w:rsidR="00226ACF" w:rsidRPr="00226ACF" w:rsidRDefault="00226ACF" w:rsidP="00226ACF">
            <w:pPr>
              <w:widowControl/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226ACF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password</w:t>
            </w:r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登录数据库的密码。</w:t>
            </w:r>
          </w:p>
          <w:p w14:paraId="32273D3C" w14:textId="77777777" w:rsidR="00226ACF" w:rsidRPr="00226ACF" w:rsidRDefault="00226ACF" w:rsidP="00226ACF">
            <w:pPr>
              <w:widowControl/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226ACF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defaultTransactionIsolationLevel</w:t>
            </w:r>
            <w:proofErr w:type="spellEnd"/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默认的连接事务隔离级别。</w:t>
            </w:r>
          </w:p>
          <w:p w14:paraId="2664E810" w14:textId="77777777" w:rsidR="00226ACF" w:rsidRPr="00226ACF" w:rsidRDefault="00226ACF" w:rsidP="00226ACF">
            <w:pPr>
              <w:widowControl/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proofErr w:type="spellStart"/>
            <w:r w:rsidRPr="00226ACF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lastRenderedPageBreak/>
              <w:t>defaultNetworkTimeout</w:t>
            </w:r>
            <w:proofErr w:type="spellEnd"/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– 等待数据库操作完成的默认网络超时时间（单位：毫秒）。查看 </w:t>
            </w:r>
            <w:proofErr w:type="spellStart"/>
            <w:r w:rsidRPr="00226ACF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java.sql.Connection#setNetworkTimeout</w:t>
            </w:r>
            <w:proofErr w:type="spellEnd"/>
            <w:r w:rsidRPr="00226ACF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()</w:t>
            </w:r>
            <w:r w:rsidRPr="00226ACF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的 API 文档以获取更多信息。</w:t>
            </w:r>
          </w:p>
          <w:p w14:paraId="43F5E744" w14:textId="77777777" w:rsidR="002D3874" w:rsidRPr="00226ACF" w:rsidRDefault="002D3874">
            <w:pPr>
              <w:spacing w:line="400" w:lineRule="exac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  <w:p w14:paraId="1F320051" w14:textId="32D9F21F" w:rsidR="002D3874" w:rsidRDefault="003A03FA">
            <w:pPr>
              <w:spacing w:line="400" w:lineRule="exac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333333"/>
                <w:szCs w:val="21"/>
                <w:shd w:val="clear" w:color="auto" w:fill="FFFFFF"/>
              </w:rPr>
              <w:t>POOLED</w:t>
            </w: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– 这种数据源的实现利用“池”的概念将 JDBC 连接对象组织起来，避免了创建新的连接实例时所必需的初始化和认证时间。 这种处理方式很流行，能使并发 Web 应用快速响应请求。</w:t>
            </w:r>
          </w:p>
          <w:p w14:paraId="1DECC40E" w14:textId="77777777" w:rsidR="002D3874" w:rsidRDefault="002D3874">
            <w:pPr>
              <w:spacing w:line="400" w:lineRule="exact"/>
              <w:jc w:val="left"/>
            </w:pPr>
          </w:p>
          <w:p w14:paraId="2D3B79C2" w14:textId="77777777" w:rsidR="002D3874" w:rsidRDefault="002D3874">
            <w:pPr>
              <w:spacing w:line="400" w:lineRule="exact"/>
              <w:jc w:val="left"/>
            </w:pPr>
          </w:p>
          <w:p w14:paraId="5AB5E6AD" w14:textId="1F2A1A31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F5F5750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7A55115" w14:textId="77777777" w:rsidR="00305DE9" w:rsidRDefault="008E078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7C24753B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DB25A23" w14:textId="2075FC45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B3505D">
              <w:rPr>
                <w:rFonts w:asciiTheme="minorEastAsia" w:eastAsiaTheme="minorEastAsia" w:hAnsiTheme="minorEastAsia" w:hint="eastAsia"/>
                <w:sz w:val="24"/>
              </w:rPr>
              <w:t>掌握</w:t>
            </w:r>
            <w:proofErr w:type="spellStart"/>
            <w:r w:rsidR="00B3505D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="00B3505D"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r w:rsidR="00C132A0">
              <w:rPr>
                <w:rFonts w:asciiTheme="minorEastAsia" w:eastAsiaTheme="minorEastAsia" w:hAnsiTheme="minorEastAsia" w:hint="eastAsia"/>
                <w:sz w:val="24"/>
              </w:rPr>
              <w:t>属性配置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E38B460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06CA18A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27DFCB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5645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4F7C968" w14:textId="77777777" w:rsidR="00305DE9" w:rsidRDefault="008E078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7BA0265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5FAABD1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0C9E4393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E931F4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D243F42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29BBDF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BD3714A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1DF2D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6A8FBAC8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 w14:textId="77777777" w:rsidR="00305DE9" w:rsidRDefault="008E07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2A066D3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C9490FD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A8B16AC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34F19961" w14:textId="77777777" w:rsidR="00305DE9" w:rsidRDefault="008E078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A32D643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527DD7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6B26F1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D3C05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1D46428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C13324A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6785422A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3D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2811117A" w14:textId="77777777" w:rsidR="00305DE9" w:rsidRDefault="008E078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A1EC6A" wp14:editId="36F7814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DC9B0DB" w14:textId="12689FEB" w:rsidR="00305DE9" w:rsidRDefault="009E2D48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D927723" w14:textId="2234A4CB" w:rsidR="00305DE9" w:rsidRDefault="009E2D48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6F12852" w14:textId="76D34B94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2CA4AAE1" w14:textId="7033E918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43C5274" w14:textId="291E3D74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9E2D4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59340860" w14:textId="612B1FD0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C37A7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  <w:p w14:paraId="3C323BB8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E29CA72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A1EC6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DC9B0DB" w14:textId="12689FEB" w:rsidR="00305DE9" w:rsidRDefault="009E2D48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D927723" w14:textId="2234A4CB" w:rsidR="00305DE9" w:rsidRDefault="009E2D48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6F12852" w14:textId="76D34B94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2CA4AAE1" w14:textId="7033E918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43C5274" w14:textId="291E3D74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9E2D4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59340860" w14:textId="612B1FD0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C37A7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  <w:p w14:paraId="3C323BB8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E29CA72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D8376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ED27290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A81D9B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8A7F1F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63BBE45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CFF607D" w14:textId="77777777" w:rsidR="00305DE9" w:rsidRDefault="00305DE9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C258C54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10A357DE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2251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0596E32" w14:textId="0FEEE7B9" w:rsidR="00305DE9" w:rsidRDefault="008E078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1E535E0" w14:textId="77777777" w:rsidR="00305DE9" w:rsidRDefault="00305DE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150B7AF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 w14:textId="77777777" w:rsidR="00305DE9" w:rsidRDefault="00305DE9">
      <w:pPr>
        <w:rPr>
          <w:sz w:val="24"/>
        </w:rPr>
      </w:pPr>
    </w:p>
    <w:sectPr w:rsidR="00305DE9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55818" w14:textId="77777777" w:rsidR="00536DAC" w:rsidRDefault="00536DAC" w:rsidP="00E76DF8">
      <w:r>
        <w:separator/>
      </w:r>
    </w:p>
  </w:endnote>
  <w:endnote w:type="continuationSeparator" w:id="0">
    <w:p w14:paraId="4C0833A7" w14:textId="77777777" w:rsidR="00536DAC" w:rsidRDefault="00536DAC" w:rsidP="00E7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F274C" w14:textId="77777777" w:rsidR="00536DAC" w:rsidRDefault="00536DAC" w:rsidP="00E76DF8">
      <w:r>
        <w:separator/>
      </w:r>
    </w:p>
  </w:footnote>
  <w:footnote w:type="continuationSeparator" w:id="0">
    <w:p w14:paraId="3FFE01F0" w14:textId="77777777" w:rsidR="00536DAC" w:rsidRDefault="00536DAC" w:rsidP="00E76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5CC156D"/>
    <w:multiLevelType w:val="multilevel"/>
    <w:tmpl w:val="339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9F26EB"/>
    <w:multiLevelType w:val="multilevel"/>
    <w:tmpl w:val="8F60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DB3C9B"/>
    <w:multiLevelType w:val="multilevel"/>
    <w:tmpl w:val="A9DE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7705E7"/>
    <w:multiLevelType w:val="hybridMultilevel"/>
    <w:tmpl w:val="43A229D0"/>
    <w:lvl w:ilvl="0" w:tplc="7EAA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C7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A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01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A8E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8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4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D8B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B91DE7"/>
    <w:multiLevelType w:val="multilevel"/>
    <w:tmpl w:val="C194F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9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0" w15:restartNumberingAfterBreak="0">
    <w:nsid w:val="5FD12354"/>
    <w:multiLevelType w:val="hybridMultilevel"/>
    <w:tmpl w:val="E7AEA156"/>
    <w:lvl w:ilvl="0" w:tplc="D4B2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AF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AD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C5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28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EF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A2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48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AF3F61"/>
    <w:multiLevelType w:val="multilevel"/>
    <w:tmpl w:val="76C6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96C7887"/>
    <w:multiLevelType w:val="hybridMultilevel"/>
    <w:tmpl w:val="3814D52A"/>
    <w:lvl w:ilvl="0" w:tplc="22E2A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C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E8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8B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9E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07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8E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9CD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E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2"/>
  </w:num>
  <w:num w:numId="8">
    <w:abstractNumId w:val="10"/>
  </w:num>
  <w:num w:numId="9">
    <w:abstractNumId w:val="3"/>
  </w:num>
  <w:num w:numId="10">
    <w:abstractNumId w:val="5"/>
  </w:num>
  <w:num w:numId="11">
    <w:abstractNumId w:val="11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0060C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02148"/>
    <w:rsid w:val="002207C6"/>
    <w:rsid w:val="002223E5"/>
    <w:rsid w:val="00226ACF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D3874"/>
    <w:rsid w:val="002E01BF"/>
    <w:rsid w:val="002E0E44"/>
    <w:rsid w:val="002F7E4C"/>
    <w:rsid w:val="003046BB"/>
    <w:rsid w:val="00305AEE"/>
    <w:rsid w:val="00305DE9"/>
    <w:rsid w:val="003154B7"/>
    <w:rsid w:val="003241DB"/>
    <w:rsid w:val="00332062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03FA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36DAC"/>
    <w:rsid w:val="00541E97"/>
    <w:rsid w:val="00546434"/>
    <w:rsid w:val="005501EB"/>
    <w:rsid w:val="00573C22"/>
    <w:rsid w:val="00573ED3"/>
    <w:rsid w:val="0058107F"/>
    <w:rsid w:val="0058456B"/>
    <w:rsid w:val="005B254F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47921"/>
    <w:rsid w:val="006561C2"/>
    <w:rsid w:val="00666142"/>
    <w:rsid w:val="00685DA2"/>
    <w:rsid w:val="006950ED"/>
    <w:rsid w:val="00696EB2"/>
    <w:rsid w:val="006B12C8"/>
    <w:rsid w:val="006B1B70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55B8"/>
    <w:rsid w:val="007D73B6"/>
    <w:rsid w:val="007E0349"/>
    <w:rsid w:val="007F5032"/>
    <w:rsid w:val="007F651E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70ED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C132A0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90CB2"/>
    <w:rsid w:val="00DA68BF"/>
    <w:rsid w:val="00DB3BDB"/>
    <w:rsid w:val="00DB57C6"/>
    <w:rsid w:val="00DC3E9A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0FD7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C292DA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7A3C3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7A3C30"/>
    <w:rPr>
      <w:rFonts w:ascii="宋体" w:hAnsi="宋体" w:cs="宋体"/>
      <w:b/>
      <w:bCs/>
      <w:sz w:val="27"/>
      <w:szCs w:val="27"/>
    </w:rPr>
  </w:style>
  <w:style w:type="character" w:styleId="ae">
    <w:name w:val="Hyperlink"/>
    <w:basedOn w:val="a0"/>
    <w:uiPriority w:val="99"/>
    <w:semiHidden/>
    <w:unhideWhenUsed/>
    <w:rsid w:val="006B399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B39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6B3997"/>
    <w:rPr>
      <w:rFonts w:ascii="宋体" w:hAnsi="宋体" w:cs="宋体"/>
      <w:sz w:val="24"/>
      <w:szCs w:val="24"/>
    </w:rPr>
  </w:style>
  <w:style w:type="character" w:styleId="HTML1">
    <w:name w:val="HTML Typewriter"/>
    <w:basedOn w:val="a0"/>
    <w:uiPriority w:val="99"/>
    <w:semiHidden/>
    <w:unhideWhenUsed/>
    <w:rsid w:val="00226ACF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56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7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1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4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581</Words>
  <Characters>3317</Characters>
  <Application>Microsoft Office Word</Application>
  <DocSecurity>0</DocSecurity>
  <Lines>27</Lines>
  <Paragraphs>7</Paragraphs>
  <ScaleCrop>false</ScaleCrop>
  <Company>落雪梨花——扬帆技术论坛更新版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194</cp:revision>
  <dcterms:created xsi:type="dcterms:W3CDTF">2022-02-22T03:04:00Z</dcterms:created>
  <dcterms:modified xsi:type="dcterms:W3CDTF">2024-05-20T06:27:00Z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