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springcloud微服务框架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AC8068" w14:textId="37FA3BFE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5F2EDE" w:rsidRPr="005F2EDE">
              <w:rPr>
                <w:rFonts w:ascii="宋体" w:hAnsi="宋体" w:cs="宋体" w:hint="eastAsia"/>
                <w:szCs w:val="21"/>
              </w:rPr>
              <w:t xml:space="preserve"> Hystrix指标流</w:t>
            </w:r>
          </w:p>
          <w:p w14:paraId="3EE34CED" w14:textId="3E844C03" w:rsidR="007E6797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5F2EDE">
              <w:rPr>
                <w:rFonts w:hint="eastAsia"/>
              </w:rPr>
              <w:t xml:space="preserve"> </w:t>
            </w:r>
            <w:r w:rsidR="005F2EDE" w:rsidRPr="005F2EDE">
              <w:rPr>
                <w:rFonts w:ascii="宋体" w:hAnsi="宋体" w:cs="宋体" w:hint="eastAsia"/>
                <w:szCs w:val="21"/>
              </w:rPr>
              <w:t>断路器：Hystrix仪表板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33F7BC19" w14:textId="77777777" w:rsidR="00436113" w:rsidRDefault="00436113" w:rsidP="00436113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5F2EDE">
              <w:rPr>
                <w:rFonts w:ascii="宋体" w:hAnsi="宋体" w:cs="宋体" w:hint="eastAsia"/>
                <w:szCs w:val="21"/>
              </w:rPr>
              <w:t xml:space="preserve"> Hystrix指标流</w:t>
            </w:r>
          </w:p>
          <w:p w14:paraId="0D16808D" w14:textId="41F7EB84" w:rsidR="007E6797" w:rsidRPr="00DB30B2" w:rsidRDefault="00436113" w:rsidP="00436113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5F2EDE">
              <w:rPr>
                <w:rFonts w:ascii="宋体" w:hAnsi="宋体" w:cs="宋体" w:hint="eastAsia"/>
                <w:szCs w:val="21"/>
              </w:rPr>
              <w:t>断路器：Hystrix仪表板</w:t>
            </w: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Springcloud是一门非常重要的编程语言，被广泛运用于Web开发、企业软件开发和游戏开发等方面。Springcloud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5A391B8" w14:textId="05F69028" w:rsidR="00C513B1" w:rsidRDefault="00C513B1" w:rsidP="00C513B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5F2EDE">
              <w:rPr>
                <w:rFonts w:ascii="宋体" w:hAnsi="宋体" w:cs="宋体" w:hint="eastAsia"/>
                <w:szCs w:val="21"/>
              </w:rPr>
              <w:t xml:space="preserve"> Hystrix指标流</w:t>
            </w:r>
          </w:p>
          <w:p w14:paraId="561061B8" w14:textId="5F1A1077" w:rsidR="007E6797" w:rsidRDefault="00C513B1" w:rsidP="00C513B1">
            <w:pPr>
              <w:pStyle w:val="ab"/>
              <w:spacing w:before="0" w:beforeAutospacing="0" w:after="0" w:afterAutospacing="0"/>
              <w:ind w:firstLineChars="100" w:firstLine="240"/>
              <w:rPr>
                <w:kern w:val="2"/>
              </w:rPr>
            </w:pPr>
            <w:r>
              <w:rPr>
                <w:rFonts w:cs="宋体" w:hint="eastAsia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5F2EDE">
              <w:rPr>
                <w:rFonts w:cs="宋体" w:hint="eastAsia"/>
                <w:szCs w:val="21"/>
              </w:rPr>
              <w:t>断路器：Hystrix仪表板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E475928" w14:textId="77777777" w:rsidR="00C513B1" w:rsidRDefault="00C513B1" w:rsidP="00C513B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5F2EDE">
              <w:rPr>
                <w:rFonts w:ascii="宋体" w:hAnsi="宋体" w:cs="宋体" w:hint="eastAsia"/>
                <w:szCs w:val="21"/>
              </w:rPr>
              <w:t xml:space="preserve"> Hystrix指标流</w:t>
            </w:r>
          </w:p>
          <w:p w14:paraId="1A6999A5" w14:textId="6627CC0C" w:rsidR="007E6797" w:rsidRDefault="00C513B1" w:rsidP="00441DC3">
            <w:pPr>
              <w:pStyle w:val="ab"/>
              <w:spacing w:before="0" w:beforeAutospacing="0" w:after="0" w:afterAutospacing="0"/>
              <w:ind w:firstLineChars="100" w:firstLine="240"/>
            </w:pPr>
            <w:r>
              <w:rPr>
                <w:rFonts w:cs="宋体" w:hint="eastAsia"/>
                <w:szCs w:val="21"/>
              </w:rPr>
              <w:t>2.</w:t>
            </w:r>
            <w:r w:rsidRPr="005F2EDE">
              <w:rPr>
                <w:rFonts w:cs="宋体" w:hint="eastAsia"/>
                <w:szCs w:val="21"/>
              </w:rPr>
              <w:t>断路器：Hystrix仪表板</w:t>
            </w: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微服务框架入门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微服务简介，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微服务入门概述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微服务简介，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springcloud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springcloud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实现Springcloud程序的编译和解释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7372"/>
        <w:gridCol w:w="1230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33034C6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77777777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3B5A5ECF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Default="0084575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71833604" w14:textId="77777777" w:rsidR="007E6797" w:rsidRDefault="0084575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1BC2F56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3B70E80F" w14:textId="28229249" w:rsidR="007E6797" w:rsidRPr="0094365A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1.</w:t>
            </w:r>
            <w:r w:rsidR="00593918">
              <w:rPr>
                <w:rFonts w:hint="eastAsia"/>
              </w:rPr>
              <w:t xml:space="preserve"> </w:t>
            </w:r>
            <w:r w:rsidR="00593918" w:rsidRPr="00593918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Hystrix指标流</w:t>
            </w:r>
          </w:p>
          <w:p w14:paraId="1C6F6566" w14:textId="38837489" w:rsidR="00727539" w:rsidRDefault="00593918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93918">
              <w:rPr>
                <w:rFonts w:asciiTheme="minorEastAsia" w:eastAsiaTheme="minorEastAsia" w:hAnsiTheme="minorEastAsia" w:hint="eastAsia"/>
                <w:sz w:val="24"/>
              </w:rPr>
              <w:t>要使Hystrix指标流包含对spring-boot-starter-actuator的依赖。这将使/hystrix.stream作为管理端点。</w:t>
            </w:r>
          </w:p>
          <w:p w14:paraId="42056FE6" w14:textId="77777777" w:rsidR="006471AF" w:rsidRPr="006471AF" w:rsidRDefault="006471AF" w:rsidP="006471A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471AF">
              <w:rPr>
                <w:rFonts w:asciiTheme="minorEastAsia" w:eastAsiaTheme="minorEastAsia" w:hAnsiTheme="minorEastAsia"/>
                <w:sz w:val="24"/>
              </w:rPr>
              <w:t>&lt;dependency&gt;</w:t>
            </w:r>
          </w:p>
          <w:p w14:paraId="65A29794" w14:textId="77777777" w:rsidR="006471AF" w:rsidRPr="006471AF" w:rsidRDefault="006471AF" w:rsidP="006471A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471AF">
              <w:rPr>
                <w:rFonts w:asciiTheme="minorEastAsia" w:eastAsiaTheme="minorEastAsia" w:hAnsiTheme="minorEastAsia"/>
                <w:sz w:val="24"/>
              </w:rPr>
              <w:t xml:space="preserve">        &lt;groupId&gt;org.springframework.boot&lt;/groupId&gt;</w:t>
            </w:r>
          </w:p>
          <w:p w14:paraId="299DFE7B" w14:textId="77777777" w:rsidR="006471AF" w:rsidRPr="006471AF" w:rsidRDefault="006471AF" w:rsidP="006471A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471AF">
              <w:rPr>
                <w:rFonts w:asciiTheme="minorEastAsia" w:eastAsiaTheme="minorEastAsia" w:hAnsiTheme="minorEastAsia"/>
                <w:sz w:val="24"/>
              </w:rPr>
              <w:t xml:space="preserve">        &lt;artifactId&gt;spring-boot-starter-actuator&lt;/artifactId&gt;</w:t>
            </w:r>
          </w:p>
          <w:p w14:paraId="5CE77B78" w14:textId="2D3875DF" w:rsidR="00593918" w:rsidRDefault="006471AF" w:rsidP="006471A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6471AF">
              <w:rPr>
                <w:rFonts w:asciiTheme="minorEastAsia" w:eastAsiaTheme="minorEastAsia" w:hAnsiTheme="minorEastAsia"/>
                <w:sz w:val="24"/>
              </w:rPr>
              <w:t xml:space="preserve">    &lt;/dependency&gt;</w:t>
            </w:r>
          </w:p>
          <w:p w14:paraId="292C3D94" w14:textId="2143272A" w:rsidR="00593918" w:rsidRDefault="00593918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28424C47" w14:textId="77777777" w:rsidR="00593918" w:rsidRPr="00DF707D" w:rsidRDefault="00593918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EFC1065" w14:textId="511500D7" w:rsidR="007E6797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2</w:t>
            </w:r>
            <w:r w:rsidR="0046686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.</w:t>
            </w:r>
            <w:r w:rsidR="00435018">
              <w:rPr>
                <w:rFonts w:hint="eastAsia"/>
              </w:rPr>
              <w:t xml:space="preserve"> </w:t>
            </w:r>
            <w:r w:rsidR="00435018" w:rsidRPr="00435018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断路器：Hystrix仪表板</w:t>
            </w:r>
          </w:p>
          <w:p w14:paraId="5CB62C5C" w14:textId="195F2A12" w:rsidR="007E6797" w:rsidRDefault="002E36A2" w:rsidP="009443CE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2E36A2">
              <w:rPr>
                <w:rFonts w:ascii="宋体" w:hAnsi="宋体" w:cs="宋体" w:hint="eastAsia"/>
                <w:color w:val="000000" w:themeColor="text1"/>
                <w:sz w:val="24"/>
              </w:rPr>
              <w:t>Hystrix的主要优点之一是它收集关于每个HystrixCommand的一套指标。Hystrix仪表板以有效的方式显示每个断路器的运行状况。</w:t>
            </w:r>
          </w:p>
          <w:p w14:paraId="1B984ECD" w14:textId="064E15B9" w:rsidR="003B5192" w:rsidRDefault="003B5192" w:rsidP="000763D2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3B5192">
              <w:rPr>
                <w:rFonts w:ascii="宋体" w:hAnsi="宋体" w:cs="宋体" w:hint="eastAsia"/>
                <w:color w:val="000000" w:themeColor="text1"/>
                <w:sz w:val="24"/>
              </w:rPr>
              <w:t>运行Hystrix仪表板使用@EnableHystrixDashboard注释您的Spring Boot主类。然后访问/hystrix，并将仪表板指向Hystrix客户端应用程序中的单个实例/hystrix.stream端点</w:t>
            </w:r>
            <w:r w:rsidR="000763D2">
              <w:rPr>
                <w:rFonts w:ascii="宋体" w:hAnsi="宋体" w:cs="宋体" w:hint="eastAsia"/>
                <w:color w:val="000000" w:themeColor="text1"/>
                <w:sz w:val="24"/>
              </w:rPr>
              <w:t>。</w:t>
            </w:r>
          </w:p>
          <w:p w14:paraId="3AED2E79" w14:textId="77777777" w:rsidR="003B5192" w:rsidRDefault="003B5192" w:rsidP="009443CE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53D0AE78" w14:textId="284FD2C8" w:rsidR="007E6797" w:rsidRDefault="0084575D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0763D2" w:rsidRPr="000763D2">
              <w:rPr>
                <w:rFonts w:ascii="宋体" w:hAnsi="宋体" w:cs="宋体"/>
                <w:b/>
                <w:bCs/>
                <w:szCs w:val="21"/>
              </w:rPr>
              <w:t>Turbine</w:t>
            </w:r>
          </w:p>
          <w:p w14:paraId="7DB0999B" w14:textId="77777777" w:rsidR="004040FA" w:rsidRPr="004040FA" w:rsidRDefault="004040FA" w:rsidP="004040FA">
            <w:pPr>
              <w:spacing w:line="400" w:lineRule="exact"/>
              <w:jc w:val="left"/>
              <w:rPr>
                <w:sz w:val="24"/>
              </w:rPr>
            </w:pPr>
            <w:r w:rsidRPr="004040FA">
              <w:rPr>
                <w:rFonts w:hint="eastAsia"/>
                <w:sz w:val="24"/>
              </w:rPr>
              <w:t>查看个别实例</w:t>
            </w:r>
            <w:r w:rsidRPr="004040FA">
              <w:rPr>
                <w:rFonts w:hint="eastAsia"/>
                <w:sz w:val="24"/>
              </w:rPr>
              <w:t>Hystrix</w:t>
            </w:r>
            <w:r w:rsidRPr="004040FA">
              <w:rPr>
                <w:rFonts w:hint="eastAsia"/>
                <w:sz w:val="24"/>
              </w:rPr>
              <w:t>数据在系统整体健康方面不是非常有用。</w:t>
            </w:r>
            <w:r w:rsidRPr="004040FA">
              <w:rPr>
                <w:rFonts w:hint="eastAsia"/>
                <w:sz w:val="24"/>
              </w:rPr>
              <w:t>Turbine</w:t>
            </w:r>
            <w:r w:rsidRPr="004040FA">
              <w:rPr>
                <w:rFonts w:hint="eastAsia"/>
                <w:sz w:val="24"/>
              </w:rPr>
              <w:t>是将所有相关</w:t>
            </w:r>
            <w:r w:rsidRPr="004040FA">
              <w:rPr>
                <w:rFonts w:hint="eastAsia"/>
                <w:sz w:val="24"/>
              </w:rPr>
              <w:t>/hystrix.stream</w:t>
            </w:r>
            <w:r w:rsidRPr="004040FA">
              <w:rPr>
                <w:rFonts w:hint="eastAsia"/>
                <w:sz w:val="24"/>
              </w:rPr>
              <w:t>端点聚合成</w:t>
            </w:r>
            <w:r w:rsidRPr="004040FA">
              <w:rPr>
                <w:rFonts w:hint="eastAsia"/>
                <w:sz w:val="24"/>
              </w:rPr>
              <w:t>Hystrix</w:t>
            </w:r>
            <w:r w:rsidRPr="004040FA">
              <w:rPr>
                <w:rFonts w:hint="eastAsia"/>
                <w:sz w:val="24"/>
              </w:rPr>
              <w:t>仪表板中使用的组合</w:t>
            </w:r>
            <w:r w:rsidRPr="004040FA">
              <w:rPr>
                <w:rFonts w:hint="eastAsia"/>
                <w:sz w:val="24"/>
              </w:rPr>
              <w:t>/turbine.stream</w:t>
            </w:r>
            <w:r w:rsidRPr="004040FA">
              <w:rPr>
                <w:rFonts w:hint="eastAsia"/>
                <w:sz w:val="24"/>
              </w:rPr>
              <w:t>的应用程序。个人实例位于</w:t>
            </w:r>
            <w:r w:rsidRPr="004040FA">
              <w:rPr>
                <w:rFonts w:hint="eastAsia"/>
                <w:sz w:val="24"/>
              </w:rPr>
              <w:t>Eureka</w:t>
            </w:r>
            <w:r w:rsidRPr="004040FA">
              <w:rPr>
                <w:rFonts w:hint="eastAsia"/>
                <w:sz w:val="24"/>
              </w:rPr>
              <w:t>。运行</w:t>
            </w:r>
            <w:r w:rsidRPr="004040FA">
              <w:rPr>
                <w:rFonts w:hint="eastAsia"/>
                <w:sz w:val="24"/>
              </w:rPr>
              <w:t>Turbine</w:t>
            </w:r>
            <w:r w:rsidRPr="004040FA">
              <w:rPr>
                <w:rFonts w:hint="eastAsia"/>
                <w:sz w:val="24"/>
              </w:rPr>
              <w:t>就像使用</w:t>
            </w:r>
            <w:r w:rsidRPr="004040FA">
              <w:rPr>
                <w:rFonts w:hint="eastAsia"/>
                <w:sz w:val="24"/>
              </w:rPr>
              <w:t>@EnableTurbine</w:t>
            </w:r>
            <w:r w:rsidRPr="004040FA">
              <w:rPr>
                <w:rFonts w:hint="eastAsia"/>
                <w:sz w:val="24"/>
              </w:rPr>
              <w:t>注释（例如使用</w:t>
            </w:r>
            <w:r w:rsidRPr="004040FA">
              <w:rPr>
                <w:rFonts w:hint="eastAsia"/>
                <w:sz w:val="24"/>
              </w:rPr>
              <w:t>spring-cloud-starter-turbine</w:t>
            </w:r>
            <w:r w:rsidRPr="004040FA">
              <w:rPr>
                <w:rFonts w:hint="eastAsia"/>
                <w:sz w:val="24"/>
              </w:rPr>
              <w:t>设置类路径）注释主类一样简单。来自</w:t>
            </w:r>
            <w:r w:rsidRPr="004040FA">
              <w:rPr>
                <w:rFonts w:hint="eastAsia"/>
                <w:sz w:val="24"/>
              </w:rPr>
              <w:t>Turbine 1</w:t>
            </w:r>
            <w:r w:rsidRPr="004040FA">
              <w:rPr>
                <w:rFonts w:hint="eastAsia"/>
                <w:sz w:val="24"/>
              </w:rPr>
              <w:t>维基的所有文档配置属性都适用。唯一的区别是</w:t>
            </w:r>
            <w:r w:rsidRPr="004040FA">
              <w:rPr>
                <w:rFonts w:hint="eastAsia"/>
                <w:sz w:val="24"/>
              </w:rPr>
              <w:t>turbine.instanceUrlSuffix</w:t>
            </w:r>
            <w:r w:rsidRPr="004040FA">
              <w:rPr>
                <w:rFonts w:hint="eastAsia"/>
                <w:sz w:val="24"/>
              </w:rPr>
              <w:t>不需要预先添加的端口，除非</w:t>
            </w:r>
            <w:r w:rsidRPr="004040FA">
              <w:rPr>
                <w:rFonts w:hint="eastAsia"/>
                <w:sz w:val="24"/>
              </w:rPr>
              <w:t>turbine.instanceInsertPort=false</w:t>
            </w:r>
            <w:r w:rsidRPr="004040FA">
              <w:rPr>
                <w:rFonts w:hint="eastAsia"/>
                <w:sz w:val="24"/>
              </w:rPr>
              <w:t>自动处理。</w:t>
            </w:r>
          </w:p>
          <w:p w14:paraId="7B01D49A" w14:textId="77777777" w:rsidR="004040FA" w:rsidRPr="004040FA" w:rsidRDefault="004040FA" w:rsidP="004040FA">
            <w:pPr>
              <w:spacing w:line="400" w:lineRule="exact"/>
              <w:jc w:val="left"/>
              <w:rPr>
                <w:sz w:val="24"/>
              </w:rPr>
            </w:pPr>
          </w:p>
          <w:p w14:paraId="17E224E3" w14:textId="10461D8C" w:rsidR="007E6797" w:rsidRDefault="004040FA" w:rsidP="004040FA">
            <w:pPr>
              <w:spacing w:line="400" w:lineRule="exact"/>
              <w:jc w:val="left"/>
              <w:rPr>
                <w:sz w:val="24"/>
              </w:rPr>
            </w:pPr>
            <w:r w:rsidRPr="004040FA">
              <w:rPr>
                <w:rFonts w:hint="eastAsia"/>
                <w:sz w:val="24"/>
              </w:rPr>
              <w:t>配置密钥</w:t>
            </w:r>
            <w:r w:rsidRPr="004040FA">
              <w:rPr>
                <w:rFonts w:hint="eastAsia"/>
                <w:sz w:val="24"/>
              </w:rPr>
              <w:t>turbine.appConfig</w:t>
            </w:r>
            <w:r w:rsidRPr="004040FA">
              <w:rPr>
                <w:rFonts w:hint="eastAsia"/>
                <w:sz w:val="24"/>
              </w:rPr>
              <w:t>是涡轮机将用于查找实例的尤里卡服务列表。涡轮流然后在</w:t>
            </w:r>
            <w:r w:rsidRPr="004040FA">
              <w:rPr>
                <w:rFonts w:hint="eastAsia"/>
                <w:sz w:val="24"/>
              </w:rPr>
              <w:t>Hystrix</w:t>
            </w:r>
            <w:r w:rsidRPr="004040FA">
              <w:rPr>
                <w:rFonts w:hint="eastAsia"/>
                <w:sz w:val="24"/>
              </w:rPr>
              <w:t>仪表板中使用如下</w:t>
            </w:r>
            <w:r w:rsidRPr="004040FA">
              <w:rPr>
                <w:rFonts w:hint="eastAsia"/>
                <w:sz w:val="24"/>
              </w:rPr>
              <w:t>URL</w:t>
            </w:r>
            <w:r w:rsidRPr="004040FA">
              <w:rPr>
                <w:rFonts w:hint="eastAsia"/>
                <w:sz w:val="24"/>
              </w:rPr>
              <w:t>：</w:t>
            </w:r>
            <w:r w:rsidRPr="004040FA">
              <w:rPr>
                <w:rFonts w:hint="eastAsia"/>
                <w:sz w:val="24"/>
              </w:rPr>
              <w:t>http://my.turbine.sever:8080/turbine.stream?cluster=&lt;CLUSTERNAME&gt;;</w:t>
            </w:r>
            <w:r w:rsidRPr="004040FA">
              <w:rPr>
                <w:rFonts w:hint="eastAsia"/>
                <w:sz w:val="24"/>
              </w:rPr>
              <w:t>（如果名称为“默认值”，则可以省略群集参数）。</w:t>
            </w:r>
            <w:r w:rsidRPr="004040FA">
              <w:rPr>
                <w:rFonts w:hint="eastAsia"/>
                <w:sz w:val="24"/>
              </w:rPr>
              <w:t>cluster</w:t>
            </w:r>
            <w:r w:rsidRPr="004040FA">
              <w:rPr>
                <w:rFonts w:hint="eastAsia"/>
                <w:sz w:val="24"/>
              </w:rPr>
              <w:t>参数必须与</w:t>
            </w:r>
            <w:r w:rsidRPr="004040FA">
              <w:rPr>
                <w:rFonts w:hint="eastAsia"/>
                <w:sz w:val="24"/>
              </w:rPr>
              <w:t>turbine.aggregator.clusterConfig</w:t>
            </w:r>
            <w:r w:rsidRPr="004040FA">
              <w:rPr>
                <w:rFonts w:hint="eastAsia"/>
                <w:sz w:val="24"/>
              </w:rPr>
              <w:t>中的条目相匹配。从</w:t>
            </w:r>
            <w:r w:rsidRPr="004040FA">
              <w:rPr>
                <w:rFonts w:hint="eastAsia"/>
                <w:sz w:val="24"/>
              </w:rPr>
              <w:t>eureka</w:t>
            </w:r>
            <w:r w:rsidRPr="004040FA">
              <w:rPr>
                <w:rFonts w:hint="eastAsia"/>
                <w:sz w:val="24"/>
              </w:rPr>
              <w:t>返回的值是大写字母，因此如果有一个名为“</w:t>
            </w:r>
            <w:r w:rsidRPr="004040FA">
              <w:rPr>
                <w:rFonts w:hint="eastAsia"/>
                <w:sz w:val="24"/>
              </w:rPr>
              <w:t>customers</w:t>
            </w:r>
            <w:r w:rsidRPr="004040FA">
              <w:rPr>
                <w:rFonts w:hint="eastAsia"/>
                <w:sz w:val="24"/>
              </w:rPr>
              <w:t>”的</w:t>
            </w:r>
            <w:r w:rsidRPr="004040FA">
              <w:rPr>
                <w:rFonts w:hint="eastAsia"/>
                <w:sz w:val="24"/>
              </w:rPr>
              <w:t>Eureka</w:t>
            </w:r>
            <w:r w:rsidRPr="004040FA">
              <w:rPr>
                <w:rFonts w:hint="eastAsia"/>
                <w:sz w:val="24"/>
              </w:rPr>
              <w:t>注册了一个应用程序，我们希望这个例子可以工作：</w:t>
            </w:r>
          </w:p>
          <w:p w14:paraId="44B78AA7" w14:textId="77777777" w:rsidR="005F476F" w:rsidRPr="005F476F" w:rsidRDefault="005F476F" w:rsidP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sz w:val="24"/>
              </w:rPr>
              <w:t>turbine:</w:t>
            </w:r>
          </w:p>
          <w:p w14:paraId="504F04D4" w14:textId="77777777" w:rsidR="005F476F" w:rsidRPr="005F476F" w:rsidRDefault="005F476F" w:rsidP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sz w:val="24"/>
              </w:rPr>
              <w:t xml:space="preserve">  aggregator:</w:t>
            </w:r>
          </w:p>
          <w:p w14:paraId="027922E5" w14:textId="77777777" w:rsidR="005F476F" w:rsidRPr="005F476F" w:rsidRDefault="005F476F" w:rsidP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sz w:val="24"/>
              </w:rPr>
              <w:t xml:space="preserve">    clusterConfig: CUSTOMERS</w:t>
            </w:r>
          </w:p>
          <w:p w14:paraId="505113DF" w14:textId="7C3C518D" w:rsidR="004040FA" w:rsidRDefault="005F476F" w:rsidP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sz w:val="24"/>
              </w:rPr>
              <w:t xml:space="preserve">  appConfig: customers</w:t>
            </w:r>
          </w:p>
          <w:p w14:paraId="3F1AC452" w14:textId="10B9CEA4" w:rsidR="004040FA" w:rsidRDefault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rFonts w:hint="eastAsia"/>
                <w:sz w:val="24"/>
              </w:rPr>
              <w:t>clusterName</w:t>
            </w:r>
            <w:r w:rsidRPr="005F476F">
              <w:rPr>
                <w:rFonts w:hint="eastAsia"/>
                <w:sz w:val="24"/>
              </w:rPr>
              <w:t>可以通过</w:t>
            </w:r>
            <w:r w:rsidRPr="005F476F">
              <w:rPr>
                <w:rFonts w:hint="eastAsia"/>
                <w:sz w:val="24"/>
              </w:rPr>
              <w:t>turbine.clusterNameExpression</w:t>
            </w:r>
            <w:r w:rsidRPr="005F476F">
              <w:rPr>
                <w:rFonts w:hint="eastAsia"/>
                <w:sz w:val="24"/>
              </w:rPr>
              <w:t>中的</w:t>
            </w:r>
            <w:r w:rsidRPr="005F476F">
              <w:rPr>
                <w:rFonts w:hint="eastAsia"/>
                <w:sz w:val="24"/>
              </w:rPr>
              <w:t>SPEL</w:t>
            </w:r>
            <w:r w:rsidRPr="005F476F">
              <w:rPr>
                <w:rFonts w:hint="eastAsia"/>
                <w:sz w:val="24"/>
              </w:rPr>
              <w:t>表达式以</w:t>
            </w:r>
            <w:r w:rsidRPr="005F476F">
              <w:rPr>
                <w:rFonts w:hint="eastAsia"/>
                <w:sz w:val="24"/>
              </w:rPr>
              <w:t>root</w:t>
            </w:r>
            <w:r w:rsidRPr="005F476F">
              <w:rPr>
                <w:rFonts w:hint="eastAsia"/>
                <w:sz w:val="24"/>
              </w:rPr>
              <w:t>身份</w:t>
            </w:r>
            <w:r w:rsidRPr="005F476F">
              <w:rPr>
                <w:rFonts w:hint="eastAsia"/>
                <w:sz w:val="24"/>
              </w:rPr>
              <w:t>InstanceInfo</w:t>
            </w:r>
            <w:r w:rsidRPr="005F476F">
              <w:rPr>
                <w:rFonts w:hint="eastAsia"/>
                <w:sz w:val="24"/>
              </w:rPr>
              <w:t>定制。默认值为</w:t>
            </w:r>
            <w:r w:rsidRPr="005F476F">
              <w:rPr>
                <w:rFonts w:hint="eastAsia"/>
                <w:sz w:val="24"/>
              </w:rPr>
              <w:t>appName</w:t>
            </w:r>
            <w:r w:rsidRPr="005F476F">
              <w:rPr>
                <w:rFonts w:hint="eastAsia"/>
                <w:sz w:val="24"/>
              </w:rPr>
              <w:t>，这意味着</w:t>
            </w:r>
            <w:r w:rsidRPr="005F476F">
              <w:rPr>
                <w:rFonts w:hint="eastAsia"/>
                <w:sz w:val="24"/>
              </w:rPr>
              <w:t>Eureka serviceId</w:t>
            </w:r>
            <w:r w:rsidRPr="005F476F">
              <w:rPr>
                <w:rFonts w:hint="eastAsia"/>
                <w:sz w:val="24"/>
              </w:rPr>
              <w:t>最终作为集群密钥（即客户的</w:t>
            </w:r>
            <w:r w:rsidRPr="005F476F">
              <w:rPr>
                <w:rFonts w:hint="eastAsia"/>
                <w:sz w:val="24"/>
              </w:rPr>
              <w:t>InstanceInfo</w:t>
            </w:r>
            <w:r w:rsidRPr="005F476F">
              <w:rPr>
                <w:rFonts w:hint="eastAsia"/>
                <w:sz w:val="24"/>
              </w:rPr>
              <w:t>具有</w:t>
            </w:r>
            <w:r w:rsidRPr="005F476F">
              <w:rPr>
                <w:rFonts w:hint="eastAsia"/>
                <w:sz w:val="24"/>
              </w:rPr>
              <w:t>appName</w:t>
            </w:r>
            <w:r w:rsidRPr="005F476F">
              <w:rPr>
                <w:rFonts w:hint="eastAsia"/>
                <w:sz w:val="24"/>
              </w:rPr>
              <w:t>“</w:t>
            </w:r>
            <w:r w:rsidRPr="005F476F">
              <w:rPr>
                <w:rFonts w:hint="eastAsia"/>
                <w:sz w:val="24"/>
              </w:rPr>
              <w:t>CUSTOMERS</w:t>
            </w:r>
            <w:r w:rsidRPr="005F476F">
              <w:rPr>
                <w:rFonts w:hint="eastAsia"/>
                <w:sz w:val="24"/>
              </w:rPr>
              <w:t>”）。一个不同的例子是</w:t>
            </w:r>
            <w:r w:rsidRPr="005F476F">
              <w:rPr>
                <w:rFonts w:hint="eastAsia"/>
                <w:sz w:val="24"/>
              </w:rPr>
              <w:t>turbine.clusterNameExpression=aSGName</w:t>
            </w:r>
            <w:r w:rsidRPr="005F476F">
              <w:rPr>
                <w:rFonts w:hint="eastAsia"/>
                <w:sz w:val="24"/>
              </w:rPr>
              <w:t>，它将从</w:t>
            </w:r>
            <w:r w:rsidRPr="005F476F">
              <w:rPr>
                <w:rFonts w:hint="eastAsia"/>
                <w:sz w:val="24"/>
              </w:rPr>
              <w:t>AWS ASG</w:t>
            </w:r>
            <w:r w:rsidRPr="005F476F">
              <w:rPr>
                <w:rFonts w:hint="eastAsia"/>
                <w:sz w:val="24"/>
              </w:rPr>
              <w:t>名称获取集群名称。另一个例子：</w:t>
            </w:r>
          </w:p>
          <w:p w14:paraId="3A1F226D" w14:textId="57788C36" w:rsidR="004040FA" w:rsidRDefault="004040FA">
            <w:pPr>
              <w:spacing w:line="400" w:lineRule="exact"/>
              <w:jc w:val="left"/>
              <w:rPr>
                <w:sz w:val="24"/>
              </w:rPr>
            </w:pPr>
          </w:p>
          <w:p w14:paraId="2C72F732" w14:textId="77777777" w:rsidR="005F476F" w:rsidRPr="005F476F" w:rsidRDefault="005F476F" w:rsidP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sz w:val="24"/>
              </w:rPr>
              <w:t>turbine:</w:t>
            </w:r>
          </w:p>
          <w:p w14:paraId="51821447" w14:textId="77777777" w:rsidR="005F476F" w:rsidRPr="005F476F" w:rsidRDefault="005F476F" w:rsidP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sz w:val="24"/>
              </w:rPr>
              <w:t xml:space="preserve">  aggregator:</w:t>
            </w:r>
          </w:p>
          <w:p w14:paraId="0650BCD7" w14:textId="77777777" w:rsidR="005F476F" w:rsidRPr="005F476F" w:rsidRDefault="005F476F" w:rsidP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sz w:val="24"/>
              </w:rPr>
              <w:t xml:space="preserve">    clusterConfig: SYSTEM,USER</w:t>
            </w:r>
          </w:p>
          <w:p w14:paraId="62693DCC" w14:textId="77777777" w:rsidR="005F476F" w:rsidRPr="005F476F" w:rsidRDefault="005F476F" w:rsidP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sz w:val="24"/>
              </w:rPr>
              <w:t xml:space="preserve">  appConfig: customers,stores,ui,admin</w:t>
            </w:r>
          </w:p>
          <w:p w14:paraId="46A7C60A" w14:textId="7A74B610" w:rsidR="004040FA" w:rsidRDefault="005F476F" w:rsidP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sz w:val="24"/>
              </w:rPr>
              <w:t xml:space="preserve">  clusterNameExpression: metadata['cluster']</w:t>
            </w:r>
          </w:p>
          <w:p w14:paraId="380754D6" w14:textId="77777777" w:rsidR="005F476F" w:rsidRPr="005F476F" w:rsidRDefault="005F476F" w:rsidP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rFonts w:hint="eastAsia"/>
                <w:sz w:val="24"/>
              </w:rPr>
              <w:t>在这种情况下，来自</w:t>
            </w:r>
            <w:r w:rsidRPr="005F476F">
              <w:rPr>
                <w:rFonts w:hint="eastAsia"/>
                <w:sz w:val="24"/>
              </w:rPr>
              <w:t>4</w:t>
            </w:r>
            <w:r w:rsidRPr="005F476F">
              <w:rPr>
                <w:rFonts w:hint="eastAsia"/>
                <w:sz w:val="24"/>
              </w:rPr>
              <w:t>个服务的集群名称从其元数据映射中提取，并且预期具有包含“</w:t>
            </w:r>
            <w:r w:rsidRPr="005F476F">
              <w:rPr>
                <w:rFonts w:hint="eastAsia"/>
                <w:sz w:val="24"/>
              </w:rPr>
              <w:t>SYSTEM</w:t>
            </w:r>
            <w:r w:rsidRPr="005F476F">
              <w:rPr>
                <w:rFonts w:hint="eastAsia"/>
                <w:sz w:val="24"/>
              </w:rPr>
              <w:t>”和“</w:t>
            </w:r>
            <w:r w:rsidRPr="005F476F">
              <w:rPr>
                <w:rFonts w:hint="eastAsia"/>
                <w:sz w:val="24"/>
              </w:rPr>
              <w:t>USER</w:t>
            </w:r>
            <w:r w:rsidRPr="005F476F">
              <w:rPr>
                <w:rFonts w:hint="eastAsia"/>
                <w:sz w:val="24"/>
              </w:rPr>
              <w:t>”的值。</w:t>
            </w:r>
          </w:p>
          <w:p w14:paraId="0C4E714F" w14:textId="77777777" w:rsidR="005F476F" w:rsidRPr="005F476F" w:rsidRDefault="005F476F" w:rsidP="005F476F">
            <w:pPr>
              <w:spacing w:line="400" w:lineRule="exact"/>
              <w:jc w:val="left"/>
              <w:rPr>
                <w:sz w:val="24"/>
              </w:rPr>
            </w:pPr>
          </w:p>
          <w:p w14:paraId="20544B90" w14:textId="76988EC0" w:rsidR="004040FA" w:rsidRDefault="005F476F" w:rsidP="005F476F">
            <w:pPr>
              <w:spacing w:line="400" w:lineRule="exact"/>
              <w:jc w:val="left"/>
              <w:rPr>
                <w:sz w:val="24"/>
              </w:rPr>
            </w:pPr>
            <w:r w:rsidRPr="005F476F">
              <w:rPr>
                <w:rFonts w:hint="eastAsia"/>
                <w:sz w:val="24"/>
              </w:rPr>
              <w:t>要为所有应用程序使用“默认”集群，您需要一个字符串文字表达式（带单引号，并且如果它在</w:t>
            </w:r>
            <w:r w:rsidRPr="005F476F">
              <w:rPr>
                <w:rFonts w:hint="eastAsia"/>
                <w:sz w:val="24"/>
              </w:rPr>
              <w:t>YAML</w:t>
            </w:r>
            <w:r w:rsidRPr="005F476F">
              <w:rPr>
                <w:rFonts w:hint="eastAsia"/>
                <w:sz w:val="24"/>
              </w:rPr>
              <w:t>中也使用双引号进行转义）：</w:t>
            </w:r>
          </w:p>
          <w:p w14:paraId="2E6A2914" w14:textId="77777777" w:rsidR="00F34A41" w:rsidRPr="00F34A41" w:rsidRDefault="00F34A41" w:rsidP="00F34A41">
            <w:pPr>
              <w:tabs>
                <w:tab w:val="left" w:pos="1163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 w:rsidRPr="00F34A41">
              <w:rPr>
                <w:sz w:val="24"/>
              </w:rPr>
              <w:t>turbine:</w:t>
            </w:r>
          </w:p>
          <w:p w14:paraId="39B6B304" w14:textId="77777777" w:rsidR="00F34A41" w:rsidRPr="00F34A41" w:rsidRDefault="00F34A41" w:rsidP="00F34A41">
            <w:pPr>
              <w:tabs>
                <w:tab w:val="left" w:pos="1163"/>
              </w:tabs>
              <w:spacing w:line="400" w:lineRule="exact"/>
              <w:jc w:val="left"/>
              <w:rPr>
                <w:sz w:val="24"/>
              </w:rPr>
            </w:pPr>
            <w:r w:rsidRPr="00F34A41">
              <w:rPr>
                <w:sz w:val="24"/>
              </w:rPr>
              <w:t xml:space="preserve">  appConfig: customers,stores</w:t>
            </w:r>
          </w:p>
          <w:p w14:paraId="55A9652B" w14:textId="30FE769F" w:rsidR="00F34A41" w:rsidRDefault="00F34A41" w:rsidP="00F34A41">
            <w:pPr>
              <w:tabs>
                <w:tab w:val="left" w:pos="1163"/>
              </w:tabs>
              <w:spacing w:line="400" w:lineRule="exact"/>
              <w:jc w:val="left"/>
              <w:rPr>
                <w:sz w:val="24"/>
              </w:rPr>
            </w:pPr>
            <w:r w:rsidRPr="00F34A41">
              <w:rPr>
                <w:sz w:val="24"/>
              </w:rPr>
              <w:t xml:space="preserve">  clusterNameExpression: "'default'"</w:t>
            </w:r>
          </w:p>
          <w:p w14:paraId="7B9783BE" w14:textId="332E1368" w:rsidR="00F34A41" w:rsidRDefault="00B9349F" w:rsidP="005F476F">
            <w:pPr>
              <w:spacing w:line="400" w:lineRule="exact"/>
              <w:jc w:val="left"/>
              <w:rPr>
                <w:sz w:val="24"/>
              </w:rPr>
            </w:pPr>
            <w:r w:rsidRPr="00B9349F">
              <w:rPr>
                <w:rFonts w:hint="eastAsia"/>
                <w:sz w:val="24"/>
              </w:rPr>
              <w:t>Spring Cloud</w:t>
            </w:r>
            <w:r w:rsidRPr="00B9349F">
              <w:rPr>
                <w:rFonts w:hint="eastAsia"/>
                <w:sz w:val="24"/>
              </w:rPr>
              <w:t>提供了一个</w:t>
            </w:r>
            <w:r w:rsidRPr="00B9349F">
              <w:rPr>
                <w:rFonts w:hint="eastAsia"/>
                <w:sz w:val="24"/>
              </w:rPr>
              <w:t>spring-cloud-starter-turbine</w:t>
            </w:r>
            <w:r w:rsidRPr="00B9349F">
              <w:rPr>
                <w:rFonts w:hint="eastAsia"/>
                <w:sz w:val="24"/>
              </w:rPr>
              <w:t>，它具有运行</w:t>
            </w:r>
            <w:r w:rsidRPr="00B9349F">
              <w:rPr>
                <w:rFonts w:hint="eastAsia"/>
                <w:sz w:val="24"/>
              </w:rPr>
              <w:t>Turbine</w:t>
            </w:r>
            <w:r w:rsidRPr="00B9349F">
              <w:rPr>
                <w:rFonts w:hint="eastAsia"/>
                <w:sz w:val="24"/>
              </w:rPr>
              <w:t>服务器所需的所有依赖关系。只需创建一个</w:t>
            </w:r>
            <w:r w:rsidRPr="00B9349F">
              <w:rPr>
                <w:rFonts w:hint="eastAsia"/>
                <w:sz w:val="24"/>
              </w:rPr>
              <w:t>Spring Boot</w:t>
            </w:r>
            <w:r w:rsidRPr="00B9349F">
              <w:rPr>
                <w:rFonts w:hint="eastAsia"/>
                <w:sz w:val="24"/>
              </w:rPr>
              <w:t>应用程序并用</w:t>
            </w:r>
            <w:r w:rsidRPr="00B9349F">
              <w:rPr>
                <w:rFonts w:hint="eastAsia"/>
                <w:sz w:val="24"/>
              </w:rPr>
              <w:t>@EnableTurbine</w:t>
            </w:r>
            <w:r w:rsidRPr="00B9349F">
              <w:rPr>
                <w:rFonts w:hint="eastAsia"/>
                <w:sz w:val="24"/>
              </w:rPr>
              <w:t>注释它。</w:t>
            </w:r>
          </w:p>
          <w:p w14:paraId="3FA20259" w14:textId="77777777" w:rsidR="00A878F7" w:rsidRPr="00A878F7" w:rsidRDefault="00A878F7" w:rsidP="00A878F7">
            <w:pPr>
              <w:spacing w:line="400" w:lineRule="exact"/>
              <w:jc w:val="left"/>
              <w:rPr>
                <w:sz w:val="24"/>
              </w:rPr>
            </w:pPr>
            <w:r w:rsidRPr="00A878F7">
              <w:rPr>
                <w:rFonts w:hint="eastAsia"/>
                <w:sz w:val="24"/>
              </w:rPr>
              <w:t>Turbine</w:t>
            </w:r>
            <w:r w:rsidRPr="00A878F7">
              <w:rPr>
                <w:rFonts w:hint="eastAsia"/>
                <w:sz w:val="24"/>
              </w:rPr>
              <w:t>流</w:t>
            </w:r>
          </w:p>
          <w:p w14:paraId="4540D57E" w14:textId="77777777" w:rsidR="00A878F7" w:rsidRPr="00A878F7" w:rsidRDefault="00A878F7" w:rsidP="00A878F7">
            <w:pPr>
              <w:spacing w:line="400" w:lineRule="exact"/>
              <w:jc w:val="left"/>
              <w:rPr>
                <w:sz w:val="24"/>
              </w:rPr>
            </w:pPr>
            <w:r w:rsidRPr="00A878F7">
              <w:rPr>
                <w:rFonts w:hint="eastAsia"/>
                <w:sz w:val="24"/>
              </w:rPr>
              <w:lastRenderedPageBreak/>
              <w:t>在某些环境中（例如在</w:t>
            </w:r>
            <w:r w:rsidRPr="00A878F7">
              <w:rPr>
                <w:rFonts w:hint="eastAsia"/>
                <w:sz w:val="24"/>
              </w:rPr>
              <w:t>PaaS</w:t>
            </w:r>
            <w:r w:rsidRPr="00A878F7">
              <w:rPr>
                <w:rFonts w:hint="eastAsia"/>
                <w:sz w:val="24"/>
              </w:rPr>
              <w:t>设置中），所有分布式</w:t>
            </w:r>
            <w:r w:rsidRPr="00A878F7">
              <w:rPr>
                <w:rFonts w:hint="eastAsia"/>
                <w:sz w:val="24"/>
              </w:rPr>
              <w:t>Hystrix</w:t>
            </w:r>
            <w:r w:rsidRPr="00A878F7">
              <w:rPr>
                <w:rFonts w:hint="eastAsia"/>
                <w:sz w:val="24"/>
              </w:rPr>
              <w:t>命令拉取度量的经典</w:t>
            </w:r>
            <w:r w:rsidRPr="00A878F7">
              <w:rPr>
                <w:rFonts w:hint="eastAsia"/>
                <w:sz w:val="24"/>
              </w:rPr>
              <w:t>Turbine</w:t>
            </w:r>
            <w:r w:rsidRPr="00A878F7">
              <w:rPr>
                <w:rFonts w:hint="eastAsia"/>
                <w:sz w:val="24"/>
              </w:rPr>
              <w:t>模型不起作用。在这种情况下，您可能希望让您的</w:t>
            </w:r>
            <w:r w:rsidRPr="00A878F7">
              <w:rPr>
                <w:rFonts w:hint="eastAsia"/>
                <w:sz w:val="24"/>
              </w:rPr>
              <w:t>Hystrix</w:t>
            </w:r>
            <w:r w:rsidRPr="00A878F7">
              <w:rPr>
                <w:rFonts w:hint="eastAsia"/>
                <w:sz w:val="24"/>
              </w:rPr>
              <w:t>命令将度量标准推送到</w:t>
            </w:r>
            <w:r w:rsidRPr="00A878F7">
              <w:rPr>
                <w:rFonts w:hint="eastAsia"/>
                <w:sz w:val="24"/>
              </w:rPr>
              <w:t>Turbine</w:t>
            </w:r>
            <w:r w:rsidRPr="00A878F7">
              <w:rPr>
                <w:rFonts w:hint="eastAsia"/>
                <w:sz w:val="24"/>
              </w:rPr>
              <w:t>，并且</w:t>
            </w:r>
            <w:r w:rsidRPr="00A878F7">
              <w:rPr>
                <w:rFonts w:hint="eastAsia"/>
                <w:sz w:val="24"/>
              </w:rPr>
              <w:t>Spring Cloud</w:t>
            </w:r>
            <w:r w:rsidRPr="00A878F7">
              <w:rPr>
                <w:rFonts w:hint="eastAsia"/>
                <w:sz w:val="24"/>
              </w:rPr>
              <w:t>可以使用消息传递。您需要在客户端上执行的所有操作都为您选择的</w:t>
            </w:r>
            <w:r w:rsidRPr="00A878F7">
              <w:rPr>
                <w:rFonts w:hint="eastAsia"/>
                <w:sz w:val="24"/>
              </w:rPr>
              <w:t>spring-cloud-netflix-hystrix-stream</w:t>
            </w:r>
            <w:r w:rsidRPr="00A878F7">
              <w:rPr>
                <w:rFonts w:hint="eastAsia"/>
                <w:sz w:val="24"/>
              </w:rPr>
              <w:t>和</w:t>
            </w:r>
            <w:r w:rsidRPr="00A878F7">
              <w:rPr>
                <w:rFonts w:hint="eastAsia"/>
                <w:sz w:val="24"/>
              </w:rPr>
              <w:t>spring-cloud-starter-stream-*</w:t>
            </w:r>
            <w:r w:rsidRPr="00A878F7">
              <w:rPr>
                <w:rFonts w:hint="eastAsia"/>
                <w:sz w:val="24"/>
              </w:rPr>
              <w:t>添加依赖关系（有关经纪人的详细信息，请参阅</w:t>
            </w:r>
            <w:r w:rsidRPr="00A878F7">
              <w:rPr>
                <w:rFonts w:hint="eastAsia"/>
                <w:sz w:val="24"/>
              </w:rPr>
              <w:t>Spring Cloud Stream</w:t>
            </w:r>
            <w:r w:rsidRPr="00A878F7">
              <w:rPr>
                <w:rFonts w:hint="eastAsia"/>
                <w:sz w:val="24"/>
              </w:rPr>
              <w:t>文档，以及如何配置客户端凭据，但应该为当地经纪人开箱即用）。</w:t>
            </w:r>
          </w:p>
          <w:p w14:paraId="634B0F59" w14:textId="77777777" w:rsidR="00A878F7" w:rsidRPr="00A878F7" w:rsidRDefault="00A878F7" w:rsidP="00A878F7">
            <w:pPr>
              <w:spacing w:line="400" w:lineRule="exact"/>
              <w:jc w:val="left"/>
              <w:rPr>
                <w:sz w:val="24"/>
              </w:rPr>
            </w:pPr>
          </w:p>
          <w:p w14:paraId="41F7A7C5" w14:textId="5198BB99" w:rsidR="00F34A41" w:rsidRDefault="00A878F7" w:rsidP="00A878F7">
            <w:pPr>
              <w:spacing w:line="400" w:lineRule="exact"/>
              <w:jc w:val="left"/>
              <w:rPr>
                <w:sz w:val="24"/>
              </w:rPr>
            </w:pPr>
            <w:r w:rsidRPr="00A878F7">
              <w:rPr>
                <w:rFonts w:hint="eastAsia"/>
                <w:sz w:val="24"/>
              </w:rPr>
              <w:t>在服务器端只需创建一个</w:t>
            </w:r>
            <w:r w:rsidRPr="00A878F7">
              <w:rPr>
                <w:rFonts w:hint="eastAsia"/>
                <w:sz w:val="24"/>
              </w:rPr>
              <w:t>Spring Boot</w:t>
            </w:r>
            <w:r w:rsidRPr="00A878F7">
              <w:rPr>
                <w:rFonts w:hint="eastAsia"/>
                <w:sz w:val="24"/>
              </w:rPr>
              <w:t>应用程序并使用</w:t>
            </w:r>
            <w:r w:rsidRPr="00A878F7">
              <w:rPr>
                <w:rFonts w:hint="eastAsia"/>
                <w:sz w:val="24"/>
              </w:rPr>
              <w:t>@EnableTurbineStream</w:t>
            </w:r>
            <w:r w:rsidRPr="00A878F7">
              <w:rPr>
                <w:rFonts w:hint="eastAsia"/>
                <w:sz w:val="24"/>
              </w:rPr>
              <w:t>进行注释，默认情况下，它将出现在端口</w:t>
            </w:r>
            <w:r w:rsidRPr="00A878F7">
              <w:rPr>
                <w:rFonts w:hint="eastAsia"/>
                <w:sz w:val="24"/>
              </w:rPr>
              <w:t>8989</w:t>
            </w:r>
            <w:r w:rsidRPr="00A878F7">
              <w:rPr>
                <w:rFonts w:hint="eastAsia"/>
                <w:sz w:val="24"/>
              </w:rPr>
              <w:t>（将您的</w:t>
            </w:r>
            <w:r w:rsidRPr="00A878F7">
              <w:rPr>
                <w:rFonts w:hint="eastAsia"/>
                <w:sz w:val="24"/>
              </w:rPr>
              <w:t>Hystrix</w:t>
            </w:r>
            <w:r w:rsidRPr="00A878F7">
              <w:rPr>
                <w:rFonts w:hint="eastAsia"/>
                <w:sz w:val="24"/>
              </w:rPr>
              <w:t>仪表板指向该端口，任何路径）。您可以使用</w:t>
            </w:r>
            <w:r w:rsidRPr="00A878F7">
              <w:rPr>
                <w:rFonts w:hint="eastAsia"/>
                <w:sz w:val="24"/>
              </w:rPr>
              <w:t>server.port</w:t>
            </w:r>
            <w:r w:rsidRPr="00A878F7">
              <w:rPr>
                <w:rFonts w:hint="eastAsia"/>
                <w:sz w:val="24"/>
              </w:rPr>
              <w:t>或</w:t>
            </w:r>
            <w:r w:rsidRPr="00A878F7">
              <w:rPr>
                <w:rFonts w:hint="eastAsia"/>
                <w:sz w:val="24"/>
              </w:rPr>
              <w:t>turbine.stream.port</w:t>
            </w:r>
            <w:r w:rsidRPr="00A878F7">
              <w:rPr>
                <w:rFonts w:hint="eastAsia"/>
                <w:sz w:val="24"/>
              </w:rPr>
              <w:t>自定义端口。如果类路径中还有</w:t>
            </w:r>
            <w:r w:rsidRPr="00A878F7">
              <w:rPr>
                <w:rFonts w:hint="eastAsia"/>
                <w:sz w:val="24"/>
              </w:rPr>
              <w:t>spring-boot-starter-web</w:t>
            </w:r>
            <w:r w:rsidRPr="00A878F7">
              <w:rPr>
                <w:rFonts w:hint="eastAsia"/>
                <w:sz w:val="24"/>
              </w:rPr>
              <w:t>和</w:t>
            </w:r>
            <w:r w:rsidRPr="00A878F7">
              <w:rPr>
                <w:rFonts w:hint="eastAsia"/>
                <w:sz w:val="24"/>
              </w:rPr>
              <w:t>spring-boot-starter-actuator</w:t>
            </w:r>
            <w:r w:rsidRPr="00A878F7">
              <w:rPr>
                <w:rFonts w:hint="eastAsia"/>
                <w:sz w:val="24"/>
              </w:rPr>
              <w:t>，那么您可以通过提供不同的</w:t>
            </w:r>
            <w:r w:rsidRPr="00A878F7">
              <w:rPr>
                <w:rFonts w:hint="eastAsia"/>
                <w:sz w:val="24"/>
              </w:rPr>
              <w:t>management.port</w:t>
            </w:r>
            <w:r w:rsidRPr="00A878F7">
              <w:rPr>
                <w:rFonts w:hint="eastAsia"/>
                <w:sz w:val="24"/>
              </w:rPr>
              <w:t>在单独的端口（默认情况下使用</w:t>
            </w:r>
            <w:r w:rsidRPr="00A878F7">
              <w:rPr>
                <w:rFonts w:hint="eastAsia"/>
                <w:sz w:val="24"/>
              </w:rPr>
              <w:t>Tomcat</w:t>
            </w:r>
            <w:r w:rsidRPr="00A878F7">
              <w:rPr>
                <w:rFonts w:hint="eastAsia"/>
                <w:sz w:val="24"/>
              </w:rPr>
              <w:t>）打开</w:t>
            </w:r>
            <w:r w:rsidRPr="00A878F7">
              <w:rPr>
                <w:rFonts w:hint="eastAsia"/>
                <w:sz w:val="24"/>
              </w:rPr>
              <w:t>Actuator</w:t>
            </w:r>
            <w:r w:rsidRPr="00A878F7">
              <w:rPr>
                <w:rFonts w:hint="eastAsia"/>
                <w:sz w:val="24"/>
              </w:rPr>
              <w:t>端点。</w:t>
            </w:r>
          </w:p>
          <w:p w14:paraId="59ADDE12" w14:textId="426276B3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Springcloud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B39B3A3" w14:textId="77777777" w:rsidR="007E6797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FAD5073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F43C9F" w14:textId="0675A178" w:rsidR="005F476F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s</w:t>
            </w:r>
            <w:r w:rsidR="005127A9">
              <w:rPr>
                <w:rFonts w:asciiTheme="minorEastAsia" w:eastAsiaTheme="minorEastAsia" w:hAnsiTheme="minorEastAsia"/>
                <w:sz w:val="24"/>
              </w:rPr>
              <w:t>pringcloud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框架结构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在大学里有很多与计算机相关的课程，并且在以后得救也与生活中我们也离不开计算机。因此，需要掌握Springcloud的概念、相关功能，在课堂上让学生多多参与实际操作过程，实践能够加深学生对知识点的理解。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97FA5" w14:textId="77777777" w:rsidR="00091A98" w:rsidRDefault="00091A98" w:rsidP="00132FA8">
      <w:r>
        <w:separator/>
      </w:r>
    </w:p>
  </w:endnote>
  <w:endnote w:type="continuationSeparator" w:id="0">
    <w:p w14:paraId="4932FB02" w14:textId="77777777" w:rsidR="00091A98" w:rsidRDefault="00091A98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8DD0E" w14:textId="77777777" w:rsidR="00091A98" w:rsidRDefault="00091A98" w:rsidP="00132FA8">
      <w:r>
        <w:separator/>
      </w:r>
    </w:p>
  </w:footnote>
  <w:footnote w:type="continuationSeparator" w:id="0">
    <w:p w14:paraId="7C5AEC45" w14:textId="77777777" w:rsidR="00091A98" w:rsidRDefault="00091A98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763D2"/>
    <w:rsid w:val="00086717"/>
    <w:rsid w:val="000912FC"/>
    <w:rsid w:val="00091A98"/>
    <w:rsid w:val="000937ED"/>
    <w:rsid w:val="00094BAD"/>
    <w:rsid w:val="000951F5"/>
    <w:rsid w:val="000A22EA"/>
    <w:rsid w:val="000A7B9B"/>
    <w:rsid w:val="000B3C17"/>
    <w:rsid w:val="000F7F62"/>
    <w:rsid w:val="00111071"/>
    <w:rsid w:val="001154B7"/>
    <w:rsid w:val="00132825"/>
    <w:rsid w:val="00132FA8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4F73"/>
    <w:rsid w:val="002B7099"/>
    <w:rsid w:val="002B7144"/>
    <w:rsid w:val="002D1CD6"/>
    <w:rsid w:val="002D2449"/>
    <w:rsid w:val="002D375B"/>
    <w:rsid w:val="002E01BF"/>
    <w:rsid w:val="002E0E44"/>
    <w:rsid w:val="002E36A2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B5192"/>
    <w:rsid w:val="003C6F60"/>
    <w:rsid w:val="003D178D"/>
    <w:rsid w:val="003D1BCE"/>
    <w:rsid w:val="003D1ED6"/>
    <w:rsid w:val="003D23C3"/>
    <w:rsid w:val="003E2387"/>
    <w:rsid w:val="003E5CEB"/>
    <w:rsid w:val="003E7E6B"/>
    <w:rsid w:val="004040FA"/>
    <w:rsid w:val="00404E4B"/>
    <w:rsid w:val="004157FB"/>
    <w:rsid w:val="00421928"/>
    <w:rsid w:val="004248B1"/>
    <w:rsid w:val="004339D3"/>
    <w:rsid w:val="00435018"/>
    <w:rsid w:val="00436113"/>
    <w:rsid w:val="004419BE"/>
    <w:rsid w:val="00441DC3"/>
    <w:rsid w:val="00451BB5"/>
    <w:rsid w:val="00453CF2"/>
    <w:rsid w:val="004562BF"/>
    <w:rsid w:val="004641FA"/>
    <w:rsid w:val="00466865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93918"/>
    <w:rsid w:val="005B7A74"/>
    <w:rsid w:val="005C1F37"/>
    <w:rsid w:val="005E4613"/>
    <w:rsid w:val="005F2EDE"/>
    <w:rsid w:val="005F476F"/>
    <w:rsid w:val="00610CD0"/>
    <w:rsid w:val="0061623D"/>
    <w:rsid w:val="00616449"/>
    <w:rsid w:val="00616A8B"/>
    <w:rsid w:val="00644AE2"/>
    <w:rsid w:val="00644FCF"/>
    <w:rsid w:val="006471A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7539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679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575D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365A"/>
    <w:rsid w:val="009443CE"/>
    <w:rsid w:val="00953043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8F7"/>
    <w:rsid w:val="00A87A14"/>
    <w:rsid w:val="00A928AF"/>
    <w:rsid w:val="00AA1701"/>
    <w:rsid w:val="00AA7C18"/>
    <w:rsid w:val="00AB3F36"/>
    <w:rsid w:val="00AC052C"/>
    <w:rsid w:val="00AC32D7"/>
    <w:rsid w:val="00AD3F27"/>
    <w:rsid w:val="00AD6049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349F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13B1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0B2"/>
    <w:rsid w:val="00DB3BDB"/>
    <w:rsid w:val="00DB57C6"/>
    <w:rsid w:val="00DC4C91"/>
    <w:rsid w:val="00DD6843"/>
    <w:rsid w:val="00DD69A9"/>
    <w:rsid w:val="00DE3218"/>
    <w:rsid w:val="00DF229A"/>
    <w:rsid w:val="00DF707D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3DE8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A41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541</Words>
  <Characters>3085</Characters>
  <Application>Microsoft Office Word</Application>
  <DocSecurity>0</DocSecurity>
  <Lines>25</Lines>
  <Paragraphs>7</Paragraphs>
  <ScaleCrop>false</ScaleCrop>
  <Company>落雪梨花——扬帆技术论坛更新版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181</cp:revision>
  <dcterms:created xsi:type="dcterms:W3CDTF">2022-02-22T03:04:00Z</dcterms:created>
  <dcterms:modified xsi:type="dcterms:W3CDTF">2024-05-28T07:22:00Z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