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0DEB" w14:textId="77777777" w:rsidR="007E6797" w:rsidRDefault="0084575D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7E6797" w14:paraId="468F65EF" w14:textId="77777777">
        <w:trPr>
          <w:trHeight w:val="581"/>
        </w:trPr>
        <w:tc>
          <w:tcPr>
            <w:tcW w:w="1447" w:type="dxa"/>
            <w:vAlign w:val="center"/>
          </w:tcPr>
          <w:p w14:paraId="0EC9F4FF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4C8A197" w14:textId="3AD10008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springcloud微服务框架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4FEC1E95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05E165E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48CDEA1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458F18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7E6797" w14:paraId="310AE40F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6464FF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276EE9B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2529D5D9" w14:textId="77777777" w:rsidR="00BE61E6" w:rsidRDefault="00BE61E6" w:rsidP="00BE61E6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DB30B2">
              <w:rPr>
                <w:rFonts w:ascii="宋体" w:hAnsi="宋体" w:cs="宋体" w:hint="eastAsia"/>
                <w:szCs w:val="21"/>
              </w:rPr>
              <w:t xml:space="preserve"> </w:t>
            </w:r>
            <w:r w:rsidRPr="00912F7D">
              <w:rPr>
                <w:rFonts w:ascii="宋体" w:hAnsi="宋体" w:cs="宋体" w:hint="eastAsia"/>
                <w:szCs w:val="21"/>
              </w:rPr>
              <w:t>Consul代理</w:t>
            </w:r>
          </w:p>
          <w:p w14:paraId="50FDA153" w14:textId="77777777" w:rsidR="00BE61E6" w:rsidRDefault="00BE61E6" w:rsidP="00BE61E6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DB30B2">
              <w:rPr>
                <w:rFonts w:ascii="宋体" w:hAnsi="宋体" w:cs="宋体" w:hint="eastAsia"/>
                <w:szCs w:val="21"/>
              </w:rPr>
              <w:t xml:space="preserve"> </w:t>
            </w:r>
            <w:r w:rsidRPr="00912F7D">
              <w:rPr>
                <w:rFonts w:ascii="宋体" w:hAnsi="宋体" w:cs="宋体" w:hint="eastAsia"/>
                <w:szCs w:val="21"/>
              </w:rPr>
              <w:t>服务发现与Consul</w:t>
            </w:r>
          </w:p>
          <w:p w14:paraId="3EE34CED" w14:textId="2D22CF89" w:rsidR="007E6797" w:rsidRDefault="00BE61E6" w:rsidP="00BE61E6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 w:rsidRPr="00DB30B2">
              <w:rPr>
                <w:rFonts w:ascii="宋体" w:hAnsi="宋体" w:cs="宋体" w:hint="eastAsia"/>
                <w:szCs w:val="21"/>
              </w:rPr>
              <w:t xml:space="preserve"> </w:t>
            </w:r>
            <w:r w:rsidRPr="00BE61E6">
              <w:rPr>
                <w:rFonts w:ascii="宋体" w:hAnsi="宋体" w:cs="宋体" w:hint="eastAsia"/>
                <w:szCs w:val="21"/>
              </w:rPr>
              <w:t>注册Consul</w:t>
            </w:r>
          </w:p>
        </w:tc>
      </w:tr>
      <w:tr w:rsidR="007E6797" w14:paraId="334E5766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09DBE3A0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B8323D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C6C2214" w14:textId="7AA1C0CA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</w:t>
            </w:r>
            <w:r w:rsidR="00912F7D" w:rsidRPr="00912F7D">
              <w:rPr>
                <w:rFonts w:ascii="宋体" w:hAnsi="宋体" w:cs="宋体" w:hint="eastAsia"/>
                <w:szCs w:val="21"/>
              </w:rPr>
              <w:t>Consul代理</w:t>
            </w:r>
          </w:p>
          <w:p w14:paraId="3B6443E4" w14:textId="3B73D66E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</w:t>
            </w:r>
            <w:r w:rsidR="00912F7D" w:rsidRPr="00912F7D">
              <w:rPr>
                <w:rFonts w:ascii="宋体" w:hAnsi="宋体" w:cs="宋体" w:hint="eastAsia"/>
                <w:szCs w:val="21"/>
              </w:rPr>
              <w:t>服务发现与Consul</w:t>
            </w:r>
          </w:p>
          <w:p w14:paraId="0D16808D" w14:textId="45B0393A" w:rsidR="007E6797" w:rsidRPr="00DB30B2" w:rsidRDefault="0084575D" w:rsidP="00BE61E6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 w:rsidR="00DB30B2" w:rsidRPr="00DB30B2">
              <w:rPr>
                <w:rFonts w:ascii="宋体" w:hAnsi="宋体" w:cs="宋体" w:hint="eastAsia"/>
                <w:szCs w:val="21"/>
              </w:rPr>
              <w:t xml:space="preserve"> </w:t>
            </w:r>
            <w:r w:rsidR="00BE61E6" w:rsidRPr="00BE61E6">
              <w:rPr>
                <w:rFonts w:ascii="宋体" w:hAnsi="宋体" w:cs="宋体" w:hint="eastAsia"/>
                <w:szCs w:val="21"/>
              </w:rPr>
              <w:t>注册Consul</w:t>
            </w:r>
          </w:p>
        </w:tc>
      </w:tr>
      <w:tr w:rsidR="007E6797" w14:paraId="2DD9C31F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5F7BA40B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551187C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33250266" w14:textId="3850D04A" w:rsidR="007E6797" w:rsidRDefault="0084575D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Springcloud是一门非常重要的编程语言，被广泛运用于Web开发、企业软件开发和游戏开发等方面。Springcloud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7E6797" w14:paraId="60381DFD" w14:textId="77777777">
        <w:trPr>
          <w:trHeight w:val="1124"/>
        </w:trPr>
        <w:tc>
          <w:tcPr>
            <w:tcW w:w="1447" w:type="dxa"/>
            <w:vAlign w:val="center"/>
          </w:tcPr>
          <w:p w14:paraId="161F3B5B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734C349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E34AE52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C1D37CA" w14:textId="34EFF937" w:rsidR="00853ED7" w:rsidRDefault="0084575D" w:rsidP="00853ED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</w:t>
            </w:r>
            <w:r w:rsidR="00853ED7">
              <w:rPr>
                <w:rFonts w:ascii="宋体" w:hAnsi="宋体" w:cs="宋体" w:hint="eastAsia"/>
                <w:szCs w:val="21"/>
              </w:rPr>
              <w:t>.</w:t>
            </w:r>
            <w:r w:rsidR="00853ED7" w:rsidRPr="00DB30B2">
              <w:rPr>
                <w:rFonts w:ascii="宋体" w:hAnsi="宋体" w:cs="宋体" w:hint="eastAsia"/>
                <w:szCs w:val="21"/>
              </w:rPr>
              <w:t xml:space="preserve"> </w:t>
            </w:r>
            <w:r w:rsidR="00853ED7" w:rsidRPr="00912F7D">
              <w:rPr>
                <w:rFonts w:ascii="宋体" w:hAnsi="宋体" w:cs="宋体" w:hint="eastAsia"/>
                <w:szCs w:val="21"/>
              </w:rPr>
              <w:t>Consul代理</w:t>
            </w:r>
          </w:p>
          <w:p w14:paraId="27F1FBF4" w14:textId="77777777" w:rsidR="00853ED7" w:rsidRDefault="00853ED7" w:rsidP="00853ED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DB30B2">
              <w:rPr>
                <w:rFonts w:ascii="宋体" w:hAnsi="宋体" w:cs="宋体" w:hint="eastAsia"/>
                <w:szCs w:val="21"/>
              </w:rPr>
              <w:t xml:space="preserve"> </w:t>
            </w:r>
            <w:r w:rsidRPr="00912F7D">
              <w:rPr>
                <w:rFonts w:ascii="宋体" w:hAnsi="宋体" w:cs="宋体" w:hint="eastAsia"/>
                <w:szCs w:val="21"/>
              </w:rPr>
              <w:t>服务发现与Consul</w:t>
            </w:r>
          </w:p>
          <w:p w14:paraId="561061B8" w14:textId="095B82A1" w:rsidR="007E6797" w:rsidRDefault="00853ED7" w:rsidP="00853ED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cs="宋体" w:hint="eastAsia"/>
                <w:szCs w:val="21"/>
              </w:rPr>
              <w:t>3.</w:t>
            </w:r>
            <w:r w:rsidRPr="00DB30B2">
              <w:rPr>
                <w:rFonts w:cs="宋体" w:hint="eastAsia"/>
                <w:szCs w:val="21"/>
              </w:rPr>
              <w:t xml:space="preserve"> </w:t>
            </w:r>
            <w:r w:rsidRPr="00BE61E6">
              <w:rPr>
                <w:rFonts w:cs="宋体" w:hint="eastAsia"/>
                <w:szCs w:val="21"/>
              </w:rPr>
              <w:t>注册Consul</w:t>
            </w:r>
          </w:p>
          <w:p w14:paraId="4D81B931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6D53693" w14:textId="77777777" w:rsidR="00853ED7" w:rsidRDefault="00853ED7" w:rsidP="00853ED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Pr="00DB30B2">
              <w:rPr>
                <w:rFonts w:ascii="宋体" w:hAnsi="宋体" w:cs="宋体" w:hint="eastAsia"/>
                <w:szCs w:val="21"/>
              </w:rPr>
              <w:t xml:space="preserve"> </w:t>
            </w:r>
            <w:r w:rsidRPr="00912F7D">
              <w:rPr>
                <w:rFonts w:ascii="宋体" w:hAnsi="宋体" w:cs="宋体" w:hint="eastAsia"/>
                <w:szCs w:val="21"/>
              </w:rPr>
              <w:t>Consul代理</w:t>
            </w:r>
          </w:p>
          <w:p w14:paraId="0C9B60D3" w14:textId="77777777" w:rsidR="00853ED7" w:rsidRDefault="00853ED7" w:rsidP="00853ED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DB30B2">
              <w:rPr>
                <w:rFonts w:ascii="宋体" w:hAnsi="宋体" w:cs="宋体" w:hint="eastAsia"/>
                <w:szCs w:val="21"/>
              </w:rPr>
              <w:t xml:space="preserve"> </w:t>
            </w:r>
            <w:r w:rsidRPr="00912F7D">
              <w:rPr>
                <w:rFonts w:ascii="宋体" w:hAnsi="宋体" w:cs="宋体" w:hint="eastAsia"/>
                <w:szCs w:val="21"/>
              </w:rPr>
              <w:t>服务发现与Consul</w:t>
            </w:r>
          </w:p>
          <w:p w14:paraId="1A6999A5" w14:textId="3FDE33B4" w:rsidR="007E6797" w:rsidRDefault="00853ED7" w:rsidP="00853ED7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Cs w:val="21"/>
              </w:rPr>
              <w:t>3.</w:t>
            </w:r>
            <w:r w:rsidRPr="00DB30B2">
              <w:rPr>
                <w:rFonts w:cs="宋体" w:hint="eastAsia"/>
                <w:szCs w:val="21"/>
              </w:rPr>
              <w:t xml:space="preserve"> </w:t>
            </w:r>
            <w:r w:rsidRPr="00BE61E6">
              <w:rPr>
                <w:rFonts w:cs="宋体" w:hint="eastAsia"/>
                <w:szCs w:val="21"/>
              </w:rPr>
              <w:t>注册Consul</w:t>
            </w:r>
          </w:p>
        </w:tc>
      </w:tr>
      <w:tr w:rsidR="007E6797" w14:paraId="0E0B4122" w14:textId="77777777">
        <w:trPr>
          <w:trHeight w:val="4698"/>
        </w:trPr>
        <w:tc>
          <w:tcPr>
            <w:tcW w:w="1447" w:type="dxa"/>
            <w:vAlign w:val="center"/>
          </w:tcPr>
          <w:p w14:paraId="63E364F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5A4A9A7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90D2A4F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1B8CE29" wp14:editId="39C9D52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665FCB1" w14:textId="6428A47A" w:rsidR="007E6797" w:rsidRDefault="0084575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微服务框架入门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F542C" w14:textId="77777777" w:rsidR="007E6797" w:rsidRDefault="0084575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198612" w14:textId="77777777" w:rsidR="007E6797" w:rsidRDefault="0084575D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33225C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ED3A5B" w14:textId="77777777" w:rsidR="007E6797" w:rsidRDefault="0084575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1D0CCF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8CD0CD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47B6C2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C5AF35A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CEACEE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B8CE2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4665FCB1" w14:textId="6428A47A" w:rsidR="007E6797" w:rsidRDefault="008457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微服务框架入门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659F542C" w14:textId="77777777" w:rsidR="007E6797" w:rsidRDefault="0084575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C198612" w14:textId="77777777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7433225C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5ED3A5B" w14:textId="77777777" w:rsidR="007E6797" w:rsidRDefault="0084575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1D0CCF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78CD0CD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3647B6C2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0C5AF35A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7BCEACEE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91CECD8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44132" wp14:editId="3145DBD4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B6F3A1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0F247D" wp14:editId="3FF7AC6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87E28E" w14:textId="2455A70F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微服务入门概述</w:t>
                                  </w:r>
                                </w:p>
                                <w:p w14:paraId="420B55E0" w14:textId="04FA3688" w:rsidR="007E6797" w:rsidRDefault="0084575D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微服务简介，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0F247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287E28E" w14:textId="2455A70F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微服务入门概述</w:t>
                            </w:r>
                          </w:p>
                          <w:p w14:paraId="420B55E0" w14:textId="04FA3688" w:rsidR="007E6797" w:rsidRDefault="0084575D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微服务简介，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9D887E" wp14:editId="058A0F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AD6D8A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464FF8F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82B25E" wp14:editId="5D019172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F0B1DD" w14:textId="73D8FAA0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springcloud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09E4244F" w14:textId="1114D29B" w:rsidR="007E6797" w:rsidRDefault="0084575D">
                                  <w:pPr>
                                    <w:ind w:firstLineChars="100" w:firstLine="240"/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82B25E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01F0B1DD" w14:textId="73D8FAA0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springcloud</w:t>
                            </w:r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09E4244F" w14:textId="1114D29B" w:rsidR="007E6797" w:rsidRDefault="0084575D">
                            <w:pPr>
                              <w:ind w:firstLineChars="100" w:firstLine="240"/>
                            </w:pPr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359F54" wp14:editId="442E15FC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0E2E6D" wp14:editId="3617E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0EC731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22FC63C4" w14:textId="77777777" w:rsidR="007E6797" w:rsidRDefault="0084575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78C1C3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5984E4" wp14:editId="5B4C1058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7E5DE2" w14:textId="0D03FDF5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springcloud各个组件的使用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984E4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7E5DE2" w14:textId="0D03FDF5" w:rsidR="007E6797" w:rsidRDefault="0084575D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springcloud各个组件的使用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1BE0EE" wp14:editId="1890BF96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2229F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12AF05" wp14:editId="5BD0F7E8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AFC77C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7484BE14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AC355BF" wp14:editId="32BD71C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37D03E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C1CC36" wp14:editId="2DC3F7F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7E6797" w14:paraId="0D000354" w14:textId="77777777">
        <w:trPr>
          <w:trHeight w:val="439"/>
        </w:trPr>
        <w:tc>
          <w:tcPr>
            <w:tcW w:w="1447" w:type="dxa"/>
            <w:vAlign w:val="center"/>
          </w:tcPr>
          <w:p w14:paraId="60CE802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D165677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7E6797" w14:paraId="19C1F92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48C56CD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6EAD389" w14:textId="3440B454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实现Springcloud程序的编译和解释</w:t>
            </w:r>
          </w:p>
        </w:tc>
      </w:tr>
      <w:tr w:rsidR="007E6797" w14:paraId="680EA6B3" w14:textId="77777777">
        <w:trPr>
          <w:trHeight w:val="401"/>
        </w:trPr>
        <w:tc>
          <w:tcPr>
            <w:tcW w:w="1447" w:type="dxa"/>
            <w:vAlign w:val="center"/>
          </w:tcPr>
          <w:p w14:paraId="4180F4FC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B4345E3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CBCE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546CC0B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7E6797" w14:paraId="1FD0E42F" w14:textId="77777777">
        <w:trPr>
          <w:trHeight w:val="389"/>
        </w:trPr>
        <w:tc>
          <w:tcPr>
            <w:tcW w:w="1447" w:type="dxa"/>
            <w:vAlign w:val="center"/>
          </w:tcPr>
          <w:p w14:paraId="151DFFA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AE5E00B" w14:textId="77777777" w:rsidR="007E6797" w:rsidRDefault="0084575D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BCE9EEA" w14:textId="77777777" w:rsidR="007E6797" w:rsidRDefault="007E6797">
      <w:pPr>
        <w:jc w:val="center"/>
        <w:rPr>
          <w:b/>
          <w:sz w:val="24"/>
          <w:szCs w:val="36"/>
        </w:rPr>
      </w:pPr>
    </w:p>
    <w:p w14:paraId="30B3478F" w14:textId="77777777" w:rsidR="007E6797" w:rsidRDefault="0084575D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E6797" w14:paraId="31F84D1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68CCF68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A1AF1D0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BB7EB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6797" w14:paraId="37BCCC03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181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DB62A4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08103B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07965F7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C499BA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EE65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A2568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CDE7AF8" w14:textId="77777777" w:rsidR="007E6797" w:rsidRDefault="0084575D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20549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6959C5D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407067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90F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15E7B2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0A852F4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48319C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481D26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3714F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CFED1D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C424C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DC2D44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655C12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2DF61C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EB64E0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DC5ABB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A9178E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9D7D58A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827DBA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21C12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5FBACD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3228C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F6FF14C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488FA2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5F27D1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B4E48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40AF990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B8DC1A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4A50D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0D5FDD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A238E0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10BABB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7C7157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B8E965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29B4C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30A4E0D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6D613571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54C1F7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4601C5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62BA54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370315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5221B850" w14:textId="77777777" w:rsidR="007E6797" w:rsidRDefault="007E6797">
            <w:pPr>
              <w:spacing w:beforeLines="50" w:before="156" w:line="400" w:lineRule="exact"/>
              <w:rPr>
                <w:sz w:val="24"/>
              </w:rPr>
            </w:pPr>
          </w:p>
          <w:p w14:paraId="72A8A9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7BAEE7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F1A34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114F4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1A4B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CF541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D9504B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EA1C99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57DAC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70927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F52A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024A0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DDB58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8A83A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E904DF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6C8DC5" w14:textId="4494C70F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A574A0" w14:textId="5877E05C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E71925" w14:textId="01BC4D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EC5B8E" w14:textId="19811F1F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93AC27" w14:textId="013FF70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F3F354" w14:textId="62CA8AB2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37C850" w14:textId="6A0C6799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EF3DCF" w14:textId="0D2317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3FBF34" w14:textId="2696F646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72A0BE" w14:textId="308D4D2D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D67B02" w14:textId="3A39D66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E28BED" w14:textId="291ED58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EF221AA" w14:textId="4A024223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B00836" w14:textId="2337F51B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C2DF75" w14:textId="33034C6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967DB5" w14:textId="48615960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AEA2CC" w14:textId="77777777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877F3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28CAE9" w14:textId="77777777" w:rsidR="007E6797" w:rsidRDefault="00845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3EE7A0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9489CB9" w14:textId="77777777" w:rsidR="007E6797" w:rsidRDefault="0084575D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023C1C3" w14:textId="62AA95E9" w:rsidR="007E6797" w:rsidRDefault="007E6797">
            <w:pPr>
              <w:spacing w:line="400" w:lineRule="exact"/>
              <w:rPr>
                <w:b/>
                <w:sz w:val="24"/>
              </w:rPr>
            </w:pPr>
          </w:p>
          <w:p w14:paraId="4545F871" w14:textId="733CED91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0372DA53" w14:textId="77777777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4646B36E" w14:textId="2858D700" w:rsidR="007E6797" w:rsidRDefault="0084575D" w:rsidP="0011107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5E57C8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3B5A5ECF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14F40C29" w14:textId="77777777" w:rsidR="007E6797" w:rsidRDefault="0084575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71833604" w14:textId="77777777" w:rsidR="007E6797" w:rsidRDefault="0084575D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1BC2F56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3B70E80F" w14:textId="38E41A20" w:rsidR="007E6797" w:rsidRPr="0094365A" w:rsidRDefault="0094365A" w:rsidP="0094365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1.</w:t>
            </w:r>
            <w:r w:rsidR="00A52079">
              <w:rPr>
                <w:rFonts w:hint="eastAsia"/>
              </w:rPr>
              <w:t xml:space="preserve"> </w:t>
            </w:r>
            <w:r w:rsidR="00A52079" w:rsidRPr="00A52079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Consul代理</w:t>
            </w:r>
          </w:p>
          <w:p w14:paraId="1C6F6566" w14:textId="47238F9C" w:rsidR="00727539" w:rsidRDefault="00A52079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52079">
              <w:rPr>
                <w:rFonts w:asciiTheme="minorEastAsia" w:eastAsiaTheme="minorEastAsia" w:hAnsiTheme="minorEastAsia" w:hint="eastAsia"/>
                <w:sz w:val="24"/>
              </w:rPr>
              <w:t>所有Spring Cloud Consul应用程序必须可以使用Consul代理客户端。默认情况下，代理客户端预计位于localhost:8500。有关如何启动代理客户端以及如何连接到Consul代理服务器的群集的详细信息，请参阅代理文档。对于开发，安装consul后，您可以使用以下命令启动Consul代理：</w:t>
            </w:r>
          </w:p>
          <w:p w14:paraId="4EA8D77B" w14:textId="1C7DE41C" w:rsidR="00A52079" w:rsidRDefault="00A52079" w:rsidP="00A52079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A52079">
              <w:rPr>
                <w:rFonts w:asciiTheme="minorEastAsia" w:eastAsiaTheme="minorEastAsia" w:hAnsiTheme="minorEastAsia"/>
                <w:sz w:val="24"/>
              </w:rPr>
              <w:t>./src/main/bash/local_run_consul.sh</w:t>
            </w:r>
          </w:p>
          <w:p w14:paraId="24A4D034" w14:textId="3E9A7755" w:rsidR="00C659FA" w:rsidRDefault="00C659FA" w:rsidP="00A52079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C659FA">
              <w:rPr>
                <w:rFonts w:asciiTheme="minorEastAsia" w:eastAsiaTheme="minorEastAsia" w:hAnsiTheme="minorEastAsia" w:hint="eastAsia"/>
                <w:sz w:val="24"/>
              </w:rPr>
              <w:t>这将启动端口8500上的服务器模式的代理，其中ui可以在http：// localhost：8500上找到</w:t>
            </w:r>
          </w:p>
          <w:p w14:paraId="21DE5F4D" w14:textId="77777777" w:rsidR="00C659FA" w:rsidRPr="00DF707D" w:rsidRDefault="00C659FA" w:rsidP="00C659FA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EFC1065" w14:textId="088FF887" w:rsidR="007E6797" w:rsidRDefault="009436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2</w:t>
            </w:r>
            <w:r w:rsidR="00466865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.</w:t>
            </w:r>
            <w:r w:rsidR="003D4FD2">
              <w:rPr>
                <w:rFonts w:hint="eastAsia"/>
              </w:rPr>
              <w:t xml:space="preserve"> </w:t>
            </w:r>
            <w:r w:rsidR="003D4FD2" w:rsidRPr="003D4FD2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服务发现与Consul</w:t>
            </w:r>
          </w:p>
          <w:p w14:paraId="64678FAB" w14:textId="16D8F192" w:rsidR="003D4FD2" w:rsidRDefault="003D4FD2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3D4FD2">
              <w:rPr>
                <w:rFonts w:ascii="宋体" w:hAnsi="宋体" w:cs="宋体" w:hint="eastAsia"/>
                <w:color w:val="000000" w:themeColor="text1"/>
                <w:sz w:val="24"/>
              </w:rPr>
              <w:t>服务发现是基于微服务架构的关键原则之一。尝试配置每个客户端或某种形式的约定可能非常困难，可以非常脆弱。Consul通过HTTP API和DNS提供服务发现服务。Spring Cloud Consul利用HTTP API进行服务注册和发现。这不妨碍非Spring Cloud应用程序利用DNS界面。Consul代理服务器在通过八卦协议进行通信的群集中运行，并使用筏式协议协议。</w:t>
            </w:r>
          </w:p>
          <w:p w14:paraId="2B3A3190" w14:textId="77777777" w:rsidR="003D4FD2" w:rsidRDefault="003D4FD2">
            <w:pPr>
              <w:spacing w:line="440" w:lineRule="exact"/>
              <w:rPr>
                <w:rFonts w:ascii="宋体" w:eastAsiaTheme="minorEastAsia" w:hAnsi="宋体" w:cs="宋体"/>
                <w:b/>
                <w:bCs/>
                <w:color w:val="000000" w:themeColor="text1"/>
                <w:sz w:val="24"/>
              </w:rPr>
            </w:pPr>
          </w:p>
          <w:p w14:paraId="53D0AE78" w14:textId="65CD7309" w:rsidR="007E6797" w:rsidRDefault="0084575D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3D4FD2" w:rsidRPr="003D4FD2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注册Consul</w:t>
            </w:r>
            <w:r w:rsidR="003D4FD2">
              <w:rPr>
                <w:rFonts w:asciiTheme="minorEastAsia" w:eastAsiaTheme="minorEastAsia" w:hAnsiTheme="minorEastAsia"/>
                <w:b/>
                <w:bCs/>
                <w:sz w:val="24"/>
              </w:rPr>
              <w:t xml:space="preserve"> </w:t>
            </w:r>
          </w:p>
          <w:p w14:paraId="095FD6CC" w14:textId="77777777" w:rsidR="00C37E98" w:rsidRPr="00C37E98" w:rsidRDefault="00C37E98" w:rsidP="00C37E98">
            <w:pPr>
              <w:spacing w:line="400" w:lineRule="exact"/>
              <w:jc w:val="left"/>
              <w:rPr>
                <w:sz w:val="24"/>
              </w:rPr>
            </w:pPr>
            <w:r w:rsidRPr="00C37E98">
              <w:rPr>
                <w:rFonts w:hint="eastAsia"/>
                <w:sz w:val="24"/>
              </w:rPr>
              <w:t>当客户端注册</w:t>
            </w:r>
            <w:r w:rsidRPr="00C37E98">
              <w:rPr>
                <w:rFonts w:hint="eastAsia"/>
                <w:sz w:val="24"/>
              </w:rPr>
              <w:t>Consul</w:t>
            </w:r>
            <w:r w:rsidRPr="00C37E98">
              <w:rPr>
                <w:rFonts w:hint="eastAsia"/>
                <w:sz w:val="24"/>
              </w:rPr>
              <w:t>时，它提供有关自身的元数据，例如主机和端口，</w:t>
            </w:r>
            <w:r w:rsidRPr="00C37E98">
              <w:rPr>
                <w:rFonts w:hint="eastAsia"/>
                <w:sz w:val="24"/>
              </w:rPr>
              <w:t>ID</w:t>
            </w:r>
            <w:r w:rsidRPr="00C37E98">
              <w:rPr>
                <w:rFonts w:hint="eastAsia"/>
                <w:sz w:val="24"/>
              </w:rPr>
              <w:t>，名称和标签。默认情况下会创建一个</w:t>
            </w:r>
            <w:r w:rsidRPr="00C37E98">
              <w:rPr>
                <w:rFonts w:hint="eastAsia"/>
                <w:sz w:val="24"/>
              </w:rPr>
              <w:t xml:space="preserve">HTTP </w:t>
            </w:r>
            <w:r w:rsidRPr="00C37E98">
              <w:rPr>
                <w:rFonts w:hint="eastAsia"/>
                <w:sz w:val="24"/>
              </w:rPr>
              <w:t>检查，</w:t>
            </w:r>
            <w:r w:rsidRPr="00C37E98">
              <w:rPr>
                <w:rFonts w:hint="eastAsia"/>
                <w:sz w:val="24"/>
              </w:rPr>
              <w:t>Consul</w:t>
            </w:r>
            <w:r w:rsidRPr="00C37E98">
              <w:rPr>
                <w:rFonts w:hint="eastAsia"/>
                <w:sz w:val="24"/>
              </w:rPr>
              <w:t>每</w:t>
            </w:r>
            <w:r w:rsidRPr="00C37E98">
              <w:rPr>
                <w:rFonts w:hint="eastAsia"/>
                <w:sz w:val="24"/>
              </w:rPr>
              <w:t>10</w:t>
            </w:r>
            <w:r w:rsidRPr="00C37E98">
              <w:rPr>
                <w:rFonts w:hint="eastAsia"/>
                <w:sz w:val="24"/>
              </w:rPr>
              <w:t>秒点击一次</w:t>
            </w:r>
            <w:r w:rsidRPr="00C37E98">
              <w:rPr>
                <w:rFonts w:hint="eastAsia"/>
                <w:sz w:val="24"/>
              </w:rPr>
              <w:t>/health</w:t>
            </w:r>
            <w:r w:rsidRPr="00C37E98">
              <w:rPr>
                <w:rFonts w:hint="eastAsia"/>
                <w:sz w:val="24"/>
              </w:rPr>
              <w:t>端点。如果健康检查失败，则服务实例被标记为关键。</w:t>
            </w:r>
          </w:p>
          <w:p w14:paraId="3CBFFA4B" w14:textId="77777777" w:rsidR="00C37E98" w:rsidRPr="00C37E98" w:rsidRDefault="00C37E98" w:rsidP="00C37E98">
            <w:pPr>
              <w:spacing w:line="400" w:lineRule="exact"/>
              <w:jc w:val="left"/>
              <w:rPr>
                <w:sz w:val="24"/>
              </w:rPr>
            </w:pPr>
          </w:p>
          <w:p w14:paraId="17E224E3" w14:textId="5F3021CA" w:rsidR="007E6797" w:rsidRDefault="00C37E98" w:rsidP="00C37E98">
            <w:pPr>
              <w:spacing w:line="400" w:lineRule="exact"/>
              <w:jc w:val="left"/>
              <w:rPr>
                <w:sz w:val="24"/>
              </w:rPr>
            </w:pPr>
            <w:r w:rsidRPr="00C37E98">
              <w:rPr>
                <w:rFonts w:hint="eastAsia"/>
                <w:sz w:val="24"/>
              </w:rPr>
              <w:t>示例</w:t>
            </w:r>
            <w:r w:rsidRPr="00C37E98">
              <w:rPr>
                <w:rFonts w:hint="eastAsia"/>
                <w:sz w:val="24"/>
              </w:rPr>
              <w:t>Consul</w:t>
            </w:r>
            <w:r w:rsidRPr="00C37E98">
              <w:rPr>
                <w:rFonts w:hint="eastAsia"/>
                <w:sz w:val="24"/>
              </w:rPr>
              <w:t>客户端：</w:t>
            </w:r>
          </w:p>
          <w:p w14:paraId="548D25F6" w14:textId="45F63791" w:rsidR="0029049B" w:rsidRDefault="0029049B" w:rsidP="00C37E98">
            <w:pPr>
              <w:spacing w:line="400" w:lineRule="exact"/>
              <w:jc w:val="left"/>
              <w:rPr>
                <w:sz w:val="24"/>
              </w:rPr>
            </w:pPr>
          </w:p>
          <w:p w14:paraId="5F62E705" w14:textId="77777777" w:rsidR="0029049B" w:rsidRPr="0029049B" w:rsidRDefault="0029049B" w:rsidP="0029049B">
            <w:pPr>
              <w:spacing w:line="400" w:lineRule="exact"/>
              <w:jc w:val="left"/>
              <w:rPr>
                <w:sz w:val="24"/>
              </w:rPr>
            </w:pPr>
            <w:r w:rsidRPr="0029049B">
              <w:rPr>
                <w:sz w:val="24"/>
              </w:rPr>
              <w:t>@SpringBootApplication</w:t>
            </w:r>
          </w:p>
          <w:p w14:paraId="704598BC" w14:textId="77777777" w:rsidR="0029049B" w:rsidRPr="0029049B" w:rsidRDefault="0029049B" w:rsidP="0029049B">
            <w:pPr>
              <w:spacing w:line="400" w:lineRule="exact"/>
              <w:jc w:val="left"/>
              <w:rPr>
                <w:sz w:val="24"/>
              </w:rPr>
            </w:pPr>
            <w:r w:rsidRPr="0029049B">
              <w:rPr>
                <w:sz w:val="24"/>
              </w:rPr>
              <w:t>@EnableDiscoveryClient</w:t>
            </w:r>
          </w:p>
          <w:p w14:paraId="3901500B" w14:textId="77777777" w:rsidR="0029049B" w:rsidRPr="0029049B" w:rsidRDefault="0029049B" w:rsidP="0029049B">
            <w:pPr>
              <w:spacing w:line="400" w:lineRule="exact"/>
              <w:jc w:val="left"/>
              <w:rPr>
                <w:sz w:val="24"/>
              </w:rPr>
            </w:pPr>
            <w:r w:rsidRPr="0029049B">
              <w:rPr>
                <w:sz w:val="24"/>
              </w:rPr>
              <w:t>@RestController</w:t>
            </w:r>
          </w:p>
          <w:p w14:paraId="026897A2" w14:textId="77777777" w:rsidR="0029049B" w:rsidRPr="0029049B" w:rsidRDefault="0029049B" w:rsidP="0029049B">
            <w:pPr>
              <w:spacing w:line="400" w:lineRule="exact"/>
              <w:jc w:val="left"/>
              <w:rPr>
                <w:sz w:val="24"/>
              </w:rPr>
            </w:pPr>
            <w:r w:rsidRPr="0029049B">
              <w:rPr>
                <w:sz w:val="24"/>
              </w:rPr>
              <w:t>public class Application {</w:t>
            </w:r>
          </w:p>
          <w:p w14:paraId="018DC8F8" w14:textId="77777777" w:rsidR="0029049B" w:rsidRPr="0029049B" w:rsidRDefault="0029049B" w:rsidP="0029049B">
            <w:pPr>
              <w:spacing w:line="400" w:lineRule="exact"/>
              <w:jc w:val="left"/>
              <w:rPr>
                <w:sz w:val="24"/>
              </w:rPr>
            </w:pPr>
          </w:p>
          <w:p w14:paraId="37637E88" w14:textId="77777777" w:rsidR="0029049B" w:rsidRPr="0029049B" w:rsidRDefault="0029049B" w:rsidP="0029049B">
            <w:pPr>
              <w:spacing w:line="400" w:lineRule="exact"/>
              <w:jc w:val="left"/>
              <w:rPr>
                <w:sz w:val="24"/>
              </w:rPr>
            </w:pPr>
            <w:r w:rsidRPr="0029049B">
              <w:rPr>
                <w:sz w:val="24"/>
              </w:rPr>
              <w:t xml:space="preserve">    @RequestMapping("/")</w:t>
            </w:r>
          </w:p>
          <w:p w14:paraId="7EF9E6DC" w14:textId="77777777" w:rsidR="0029049B" w:rsidRPr="0029049B" w:rsidRDefault="0029049B" w:rsidP="0029049B">
            <w:pPr>
              <w:spacing w:line="400" w:lineRule="exact"/>
              <w:jc w:val="left"/>
              <w:rPr>
                <w:sz w:val="24"/>
              </w:rPr>
            </w:pPr>
            <w:r w:rsidRPr="0029049B">
              <w:rPr>
                <w:sz w:val="24"/>
              </w:rPr>
              <w:t xml:space="preserve">    public String home() {</w:t>
            </w:r>
          </w:p>
          <w:p w14:paraId="541A939C" w14:textId="77777777" w:rsidR="0029049B" w:rsidRPr="0029049B" w:rsidRDefault="0029049B" w:rsidP="0029049B">
            <w:pPr>
              <w:spacing w:line="400" w:lineRule="exact"/>
              <w:jc w:val="left"/>
              <w:rPr>
                <w:sz w:val="24"/>
              </w:rPr>
            </w:pPr>
            <w:r w:rsidRPr="0029049B">
              <w:rPr>
                <w:sz w:val="24"/>
              </w:rPr>
              <w:t xml:space="preserve">        return "Hello world";</w:t>
            </w:r>
          </w:p>
          <w:p w14:paraId="1A9DB419" w14:textId="77777777" w:rsidR="0029049B" w:rsidRPr="0029049B" w:rsidRDefault="0029049B" w:rsidP="0029049B">
            <w:pPr>
              <w:spacing w:line="400" w:lineRule="exact"/>
              <w:jc w:val="left"/>
              <w:rPr>
                <w:sz w:val="24"/>
              </w:rPr>
            </w:pPr>
            <w:r w:rsidRPr="0029049B">
              <w:rPr>
                <w:sz w:val="24"/>
              </w:rPr>
              <w:t xml:space="preserve">    }</w:t>
            </w:r>
          </w:p>
          <w:p w14:paraId="2F12D031" w14:textId="77777777" w:rsidR="0029049B" w:rsidRPr="0029049B" w:rsidRDefault="0029049B" w:rsidP="0029049B">
            <w:pPr>
              <w:spacing w:line="400" w:lineRule="exact"/>
              <w:jc w:val="left"/>
              <w:rPr>
                <w:sz w:val="24"/>
              </w:rPr>
            </w:pPr>
          </w:p>
          <w:p w14:paraId="7FC9A89C" w14:textId="77777777" w:rsidR="0029049B" w:rsidRPr="0029049B" w:rsidRDefault="0029049B" w:rsidP="0029049B">
            <w:pPr>
              <w:spacing w:line="400" w:lineRule="exact"/>
              <w:jc w:val="left"/>
              <w:rPr>
                <w:sz w:val="24"/>
              </w:rPr>
            </w:pPr>
            <w:r w:rsidRPr="0029049B">
              <w:rPr>
                <w:sz w:val="24"/>
              </w:rPr>
              <w:t xml:space="preserve">    public static void main(String[] args) {</w:t>
            </w:r>
          </w:p>
          <w:p w14:paraId="76566D71" w14:textId="77777777" w:rsidR="0029049B" w:rsidRPr="0029049B" w:rsidRDefault="0029049B" w:rsidP="0029049B">
            <w:pPr>
              <w:spacing w:line="400" w:lineRule="exact"/>
              <w:jc w:val="left"/>
              <w:rPr>
                <w:sz w:val="24"/>
              </w:rPr>
            </w:pPr>
            <w:r w:rsidRPr="0029049B">
              <w:rPr>
                <w:sz w:val="24"/>
              </w:rPr>
              <w:t xml:space="preserve">        new SpringApplicationBuilder(Application.class).web(true).run(args);</w:t>
            </w:r>
          </w:p>
          <w:p w14:paraId="6CB18328" w14:textId="77777777" w:rsidR="0029049B" w:rsidRPr="0029049B" w:rsidRDefault="0029049B" w:rsidP="0029049B">
            <w:pPr>
              <w:spacing w:line="400" w:lineRule="exact"/>
              <w:jc w:val="left"/>
              <w:rPr>
                <w:sz w:val="24"/>
              </w:rPr>
            </w:pPr>
            <w:r w:rsidRPr="0029049B">
              <w:rPr>
                <w:sz w:val="24"/>
              </w:rPr>
              <w:t xml:space="preserve">    }</w:t>
            </w:r>
          </w:p>
          <w:p w14:paraId="71018027" w14:textId="77777777" w:rsidR="0029049B" w:rsidRPr="0029049B" w:rsidRDefault="0029049B" w:rsidP="0029049B">
            <w:pPr>
              <w:spacing w:line="400" w:lineRule="exact"/>
              <w:jc w:val="left"/>
              <w:rPr>
                <w:sz w:val="24"/>
              </w:rPr>
            </w:pPr>
          </w:p>
          <w:p w14:paraId="11BE906B" w14:textId="619E444A" w:rsidR="0029049B" w:rsidRDefault="0029049B" w:rsidP="0029049B">
            <w:pPr>
              <w:spacing w:line="400" w:lineRule="exact"/>
              <w:jc w:val="left"/>
              <w:rPr>
                <w:sz w:val="24"/>
              </w:rPr>
            </w:pPr>
            <w:r w:rsidRPr="0029049B">
              <w:rPr>
                <w:sz w:val="24"/>
              </w:rPr>
              <w:t>}</w:t>
            </w:r>
          </w:p>
          <w:p w14:paraId="7399846A" w14:textId="77777777" w:rsidR="009E4693" w:rsidRPr="009E4693" w:rsidRDefault="009E4693" w:rsidP="009E4693">
            <w:pPr>
              <w:spacing w:line="400" w:lineRule="exact"/>
              <w:jc w:val="left"/>
              <w:rPr>
                <w:sz w:val="24"/>
              </w:rPr>
            </w:pPr>
            <w:r w:rsidRPr="009E4693">
              <w:rPr>
                <w:rFonts w:hint="eastAsia"/>
                <w:sz w:val="24"/>
              </w:rPr>
              <w:t>即完全正常的</w:t>
            </w:r>
            <w:r w:rsidRPr="009E4693">
              <w:rPr>
                <w:rFonts w:hint="eastAsia"/>
                <w:sz w:val="24"/>
              </w:rPr>
              <w:t>Spring Boot</w:t>
            </w:r>
            <w:r w:rsidRPr="009E4693">
              <w:rPr>
                <w:rFonts w:hint="eastAsia"/>
                <w:sz w:val="24"/>
              </w:rPr>
              <w:t>应用程序）。如果</w:t>
            </w:r>
            <w:r w:rsidRPr="009E4693">
              <w:rPr>
                <w:rFonts w:hint="eastAsia"/>
                <w:sz w:val="24"/>
              </w:rPr>
              <w:t>Consul</w:t>
            </w:r>
            <w:r w:rsidRPr="009E4693">
              <w:rPr>
                <w:rFonts w:hint="eastAsia"/>
                <w:sz w:val="24"/>
              </w:rPr>
              <w:t>客户端位于</w:t>
            </w:r>
            <w:r w:rsidRPr="009E4693">
              <w:rPr>
                <w:rFonts w:hint="eastAsia"/>
                <w:sz w:val="24"/>
              </w:rPr>
              <w:t>localhost:8500</w:t>
            </w:r>
            <w:r w:rsidRPr="009E4693">
              <w:rPr>
                <w:rFonts w:hint="eastAsia"/>
                <w:sz w:val="24"/>
              </w:rPr>
              <w:t>以外的位置，则需要配置来定位客户端。例：</w:t>
            </w:r>
          </w:p>
          <w:p w14:paraId="6379CDB8" w14:textId="77777777" w:rsidR="009E4693" w:rsidRPr="009E4693" w:rsidRDefault="009E4693" w:rsidP="009E4693">
            <w:pPr>
              <w:spacing w:line="400" w:lineRule="exact"/>
              <w:jc w:val="left"/>
              <w:rPr>
                <w:sz w:val="24"/>
              </w:rPr>
            </w:pPr>
          </w:p>
          <w:p w14:paraId="039640BC" w14:textId="3A732468" w:rsidR="00C37E98" w:rsidRDefault="009E4693" w:rsidP="009E4693">
            <w:pPr>
              <w:spacing w:line="400" w:lineRule="exact"/>
              <w:jc w:val="left"/>
              <w:rPr>
                <w:sz w:val="24"/>
              </w:rPr>
            </w:pPr>
            <w:r w:rsidRPr="009E4693">
              <w:rPr>
                <w:sz w:val="24"/>
              </w:rPr>
              <w:t>application.yml</w:t>
            </w:r>
          </w:p>
          <w:p w14:paraId="332F894D" w14:textId="77777777" w:rsidR="00BD5276" w:rsidRPr="00BD5276" w:rsidRDefault="00BD5276" w:rsidP="00BD5276">
            <w:pPr>
              <w:spacing w:line="400" w:lineRule="exact"/>
              <w:jc w:val="left"/>
              <w:rPr>
                <w:sz w:val="24"/>
              </w:rPr>
            </w:pPr>
            <w:r w:rsidRPr="00BD5276">
              <w:rPr>
                <w:sz w:val="24"/>
              </w:rPr>
              <w:t>spring:</w:t>
            </w:r>
          </w:p>
          <w:p w14:paraId="41B31807" w14:textId="77777777" w:rsidR="00BD5276" w:rsidRPr="00BD5276" w:rsidRDefault="00BD5276" w:rsidP="00BD5276">
            <w:pPr>
              <w:spacing w:line="400" w:lineRule="exact"/>
              <w:jc w:val="left"/>
              <w:rPr>
                <w:sz w:val="24"/>
              </w:rPr>
            </w:pPr>
            <w:r w:rsidRPr="00BD5276">
              <w:rPr>
                <w:sz w:val="24"/>
              </w:rPr>
              <w:t xml:space="preserve">  cloud:</w:t>
            </w:r>
          </w:p>
          <w:p w14:paraId="0EADA235" w14:textId="77777777" w:rsidR="00BD5276" w:rsidRPr="00BD5276" w:rsidRDefault="00BD5276" w:rsidP="00BD5276">
            <w:pPr>
              <w:spacing w:line="400" w:lineRule="exact"/>
              <w:jc w:val="left"/>
              <w:rPr>
                <w:sz w:val="24"/>
              </w:rPr>
            </w:pPr>
            <w:r w:rsidRPr="00BD5276">
              <w:rPr>
                <w:sz w:val="24"/>
              </w:rPr>
              <w:t xml:space="preserve">    consul:</w:t>
            </w:r>
          </w:p>
          <w:p w14:paraId="363480AE" w14:textId="77777777" w:rsidR="00BD5276" w:rsidRPr="00BD5276" w:rsidRDefault="00BD5276" w:rsidP="00BD5276">
            <w:pPr>
              <w:spacing w:line="400" w:lineRule="exact"/>
              <w:jc w:val="left"/>
              <w:rPr>
                <w:sz w:val="24"/>
              </w:rPr>
            </w:pPr>
            <w:r w:rsidRPr="00BD5276">
              <w:rPr>
                <w:sz w:val="24"/>
              </w:rPr>
              <w:t xml:space="preserve">      host: localhost</w:t>
            </w:r>
          </w:p>
          <w:p w14:paraId="6E488651" w14:textId="17395A3F" w:rsidR="00BD5276" w:rsidRDefault="00BD5276" w:rsidP="00BD5276">
            <w:pPr>
              <w:spacing w:line="400" w:lineRule="exact"/>
              <w:jc w:val="left"/>
              <w:rPr>
                <w:sz w:val="24"/>
              </w:rPr>
            </w:pPr>
            <w:r w:rsidRPr="00BD5276">
              <w:rPr>
                <w:sz w:val="24"/>
              </w:rPr>
              <w:t xml:space="preserve">      port: 8500</w:t>
            </w:r>
          </w:p>
          <w:p w14:paraId="46782BED" w14:textId="77777777" w:rsidR="00BD5276" w:rsidRDefault="00BD5276" w:rsidP="009E4693">
            <w:pPr>
              <w:spacing w:line="400" w:lineRule="exact"/>
              <w:jc w:val="left"/>
              <w:rPr>
                <w:sz w:val="24"/>
              </w:rPr>
            </w:pPr>
          </w:p>
          <w:p w14:paraId="0938D663" w14:textId="77777777" w:rsidR="00C37E98" w:rsidRDefault="00C37E98">
            <w:pPr>
              <w:spacing w:line="400" w:lineRule="exact"/>
              <w:jc w:val="left"/>
              <w:rPr>
                <w:sz w:val="24"/>
              </w:rPr>
            </w:pPr>
          </w:p>
          <w:p w14:paraId="59ADDE12" w14:textId="426276B3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Springcloud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7E2D4EEC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B39B3A3" w14:textId="77777777" w:rsidR="007E6797" w:rsidRDefault="0084575D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</w:t>
            </w:r>
            <w:r>
              <w:rPr>
                <w:rFonts w:asciiTheme="minorEastAsia" w:eastAsiaTheme="minorEastAsia" w:hAnsiTheme="minorEastAsia" w:hint="eastAsia"/>
                <w:sz w:val="24"/>
              </w:rPr>
              <w:lastRenderedPageBreak/>
              <w:t>应当注重代码的可读性，以便于他人能够快速理解代码的功能和逻辑。</w:t>
            </w:r>
          </w:p>
          <w:p w14:paraId="5FAD5073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7D79243" w14:textId="77777777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5127A9">
              <w:rPr>
                <w:rFonts w:asciiTheme="minorEastAsia" w:eastAsiaTheme="minorEastAsia" w:hAnsiTheme="minorEastAsia" w:hint="eastAsia"/>
                <w:sz w:val="24"/>
              </w:rPr>
              <w:t>s</w:t>
            </w:r>
            <w:r w:rsidR="005127A9">
              <w:rPr>
                <w:rFonts w:asciiTheme="minorEastAsia" w:eastAsiaTheme="minorEastAsia" w:hAnsiTheme="minorEastAsia"/>
                <w:sz w:val="24"/>
              </w:rPr>
              <w:t>pringcloud</w:t>
            </w:r>
            <w:r w:rsidR="005127A9">
              <w:rPr>
                <w:rFonts w:asciiTheme="minorEastAsia" w:eastAsiaTheme="minorEastAsia" w:hAnsiTheme="minorEastAsia" w:hint="eastAsia"/>
                <w:sz w:val="24"/>
              </w:rPr>
              <w:t>框架结构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14:paraId="578432A5" w14:textId="77777777" w:rsidR="00A5671B" w:rsidRDefault="00A5671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AAF50E7" w14:textId="77777777" w:rsidR="00A5671B" w:rsidRPr="00A5671B" w:rsidRDefault="00A5671B">
            <w:pPr>
              <w:spacing w:line="400" w:lineRule="exact"/>
              <w:jc w:val="lef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A5671B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4</w:t>
            </w:r>
            <w:r w:rsidRPr="00A5671B">
              <w:rPr>
                <w:rFonts w:asciiTheme="minorEastAsia" w:eastAsiaTheme="minorEastAsia" w:hAnsiTheme="minorEastAsia"/>
                <w:b/>
                <w:bCs/>
                <w:sz w:val="24"/>
              </w:rPr>
              <w:t>.</w:t>
            </w:r>
            <w:r w:rsidRPr="00A5671B">
              <w:rPr>
                <w:rFonts w:hint="eastAsia"/>
                <w:b/>
                <w:bCs/>
              </w:rPr>
              <w:t xml:space="preserve"> </w:t>
            </w:r>
            <w:r w:rsidRPr="00A5671B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HTTP健康检查</w:t>
            </w:r>
          </w:p>
          <w:p w14:paraId="62AE53A0" w14:textId="77777777" w:rsidR="00C37009" w:rsidRPr="00C37009" w:rsidRDefault="00C37009" w:rsidP="00C37009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37009">
              <w:rPr>
                <w:rFonts w:asciiTheme="minorEastAsia" w:eastAsiaTheme="minorEastAsia" w:hAnsiTheme="minorEastAsia" w:hint="eastAsia"/>
                <w:sz w:val="24"/>
              </w:rPr>
              <w:t>Consul实例的运行状况检查默认为“/ health”，这是Spring Boot Actuator应用程序中有用端点的默认位置。如果您使用非默认上下文路径或servlet路径（例如server.servletPath=/foo）或管理端点路径（例如management.contextPath=/admin），则需要更改这些，即使是执行程序应用程序。也可以配置Consul用于检查运行状况端点的间隔。“10s”和“1m”分别表示10秒和1分钟。例：</w:t>
            </w:r>
          </w:p>
          <w:p w14:paraId="54CB0D9F" w14:textId="77777777" w:rsidR="00C37009" w:rsidRPr="00C37009" w:rsidRDefault="00C37009" w:rsidP="00C37009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6A2E7DA" w14:textId="5E0C0039" w:rsidR="00A5671B" w:rsidRDefault="00C37009" w:rsidP="00C37009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C37009">
              <w:rPr>
                <w:rFonts w:asciiTheme="minorEastAsia" w:eastAsiaTheme="minorEastAsia" w:hAnsiTheme="minorEastAsia"/>
                <w:sz w:val="24"/>
              </w:rPr>
              <w:t>application.yml</w:t>
            </w:r>
          </w:p>
          <w:p w14:paraId="72581103" w14:textId="77777777" w:rsidR="003F5489" w:rsidRPr="003F5489" w:rsidRDefault="003F5489" w:rsidP="003F5489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3F5489">
              <w:rPr>
                <w:rFonts w:asciiTheme="minorEastAsia" w:eastAsiaTheme="minorEastAsia" w:hAnsiTheme="minorEastAsia"/>
                <w:sz w:val="24"/>
              </w:rPr>
              <w:t>spring:</w:t>
            </w:r>
          </w:p>
          <w:p w14:paraId="37919DE5" w14:textId="77777777" w:rsidR="003F5489" w:rsidRPr="003F5489" w:rsidRDefault="003F5489" w:rsidP="003F5489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3F5489">
              <w:rPr>
                <w:rFonts w:asciiTheme="minorEastAsia" w:eastAsiaTheme="minorEastAsia" w:hAnsiTheme="minorEastAsia"/>
                <w:sz w:val="24"/>
              </w:rPr>
              <w:t xml:space="preserve">  cloud:</w:t>
            </w:r>
          </w:p>
          <w:p w14:paraId="68633321" w14:textId="77777777" w:rsidR="003F5489" w:rsidRPr="003F5489" w:rsidRDefault="003F5489" w:rsidP="003F5489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3F5489">
              <w:rPr>
                <w:rFonts w:asciiTheme="minorEastAsia" w:eastAsiaTheme="minorEastAsia" w:hAnsiTheme="minorEastAsia"/>
                <w:sz w:val="24"/>
              </w:rPr>
              <w:t xml:space="preserve">    consul:</w:t>
            </w:r>
          </w:p>
          <w:p w14:paraId="40AD6A21" w14:textId="77777777" w:rsidR="003F5489" w:rsidRPr="003F5489" w:rsidRDefault="003F5489" w:rsidP="003F5489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3F5489">
              <w:rPr>
                <w:rFonts w:asciiTheme="minorEastAsia" w:eastAsiaTheme="minorEastAsia" w:hAnsiTheme="minorEastAsia"/>
                <w:sz w:val="24"/>
              </w:rPr>
              <w:t xml:space="preserve">      discovery:</w:t>
            </w:r>
          </w:p>
          <w:p w14:paraId="57CD5877" w14:textId="77777777" w:rsidR="003F5489" w:rsidRPr="003F5489" w:rsidRDefault="003F5489" w:rsidP="003F5489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3F5489">
              <w:rPr>
                <w:rFonts w:asciiTheme="minorEastAsia" w:eastAsiaTheme="minorEastAsia" w:hAnsiTheme="minorEastAsia"/>
                <w:sz w:val="24"/>
              </w:rPr>
              <w:t xml:space="preserve">        healthCheckPath: ${management.contextPath}/health</w:t>
            </w:r>
          </w:p>
          <w:p w14:paraId="0D717D5A" w14:textId="7BC7BD52" w:rsidR="003F5489" w:rsidRDefault="003F5489" w:rsidP="003F5489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3F5489">
              <w:rPr>
                <w:rFonts w:asciiTheme="minorEastAsia" w:eastAsiaTheme="minorEastAsia" w:hAnsiTheme="minorEastAsia"/>
                <w:sz w:val="24"/>
              </w:rPr>
              <w:t xml:space="preserve">        healthCheckInterval: 15s</w:t>
            </w:r>
          </w:p>
          <w:p w14:paraId="7096C49A" w14:textId="77777777" w:rsidR="003F5489" w:rsidRDefault="003F5489" w:rsidP="00C37009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6F43C9F" w14:textId="22BF7973" w:rsidR="00A5671B" w:rsidRDefault="00A5671B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2C6685E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09EB85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41395E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E6BDCF9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B091804" w14:textId="77777777" w:rsidR="007E6797" w:rsidRDefault="0084575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EB504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C74AE1C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3481F9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0F1DA1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949BC6B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3CCE109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85F41C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96B4FBB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74DE63A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A178F3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7A9CB2E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7E499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ED0B2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D12A5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52F3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35FB3E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986444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F5D540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802A4FC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8801BE1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5BA79C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DDB3FC" w14:textId="77777777" w:rsidR="007E6797" w:rsidRDefault="0084575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D4EA057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6A029F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9F35F8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A3DE96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19EEA9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289ABBB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31FFD92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D4FBCAF" w14:textId="77777777" w:rsidR="007E6797" w:rsidRDefault="0084575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706359A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4433F58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2E1EA1D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FDF178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C966A5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17A4C5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BCFA36A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524BE47C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2E6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ED82A28" w14:textId="77777777" w:rsidR="007E6797" w:rsidRDefault="0084575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C184B" wp14:editId="350CC81E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8F8AD63" w14:textId="77777777" w:rsidR="007E6797" w:rsidRDefault="0084575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Java语言入门</w:t>
                                  </w:r>
                                </w:p>
                                <w:p w14:paraId="17206C1C" w14:textId="77777777" w:rsidR="007E6797" w:rsidRDefault="0084575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Java语言概述</w:t>
                                  </w:r>
                                </w:p>
                                <w:p w14:paraId="51E02A0A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Java平台的组成部分</w:t>
                                  </w:r>
                                </w:p>
                                <w:p w14:paraId="1FB9A07F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Java的版本类型</w:t>
                                  </w:r>
                                </w:p>
                                <w:p w14:paraId="2F4ED9F7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熟悉Java语言特性</w:t>
                                  </w:r>
                                </w:p>
                                <w:p w14:paraId="7F0CAA8C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掌握Java的加载与执行</w:t>
                                  </w:r>
                                </w:p>
                                <w:p w14:paraId="23F7CA8D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74224947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C184B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18F8AD63" w14:textId="77777777" w:rsidR="007E6797" w:rsidRDefault="0084575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Java语言入门</w:t>
                            </w:r>
                          </w:p>
                          <w:p w14:paraId="17206C1C" w14:textId="77777777" w:rsidR="007E6797" w:rsidRDefault="0084575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Java语言概述</w:t>
                            </w:r>
                          </w:p>
                          <w:p w14:paraId="51E02A0A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Java平台的组成部分</w:t>
                            </w:r>
                          </w:p>
                          <w:p w14:paraId="1FB9A07F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Java的版本类型</w:t>
                            </w:r>
                          </w:p>
                          <w:p w14:paraId="2F4ED9F7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熟悉Java语言特性</w:t>
                            </w:r>
                          </w:p>
                          <w:p w14:paraId="7F0CAA8C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掌握Java的加载与执行</w:t>
                            </w:r>
                          </w:p>
                          <w:p w14:paraId="23F7CA8D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74224947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D609E4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461CA2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C56485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AE0AED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9E5D9F3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1E70D6E" w14:textId="77777777" w:rsidR="007E6797" w:rsidRDefault="007E679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57FAF9BE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32181EDD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9498E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1D7A4A0" w14:textId="33AC596E" w:rsidR="007E6797" w:rsidRDefault="0084575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在大学里有很多与计算机相关的课程，并且在以后得救也与生活中我们也离不开计算机。因此，需要掌握Springcloud的概念、相关功能，在课堂上让学生多多参与实际操作过程，实践能够加深学生对知识点的理解。</w:t>
            </w:r>
          </w:p>
          <w:p w14:paraId="28D37860" w14:textId="77777777" w:rsidR="007E6797" w:rsidRDefault="007E679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3BDC414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264D7D4" w14:textId="77777777" w:rsidR="007E6797" w:rsidRDefault="007E6797">
      <w:pPr>
        <w:rPr>
          <w:sz w:val="24"/>
        </w:rPr>
      </w:pPr>
    </w:p>
    <w:sectPr w:rsidR="007E679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F2048" w14:textId="77777777" w:rsidR="00A275AF" w:rsidRDefault="00A275AF" w:rsidP="00132FA8">
      <w:r>
        <w:separator/>
      </w:r>
    </w:p>
  </w:endnote>
  <w:endnote w:type="continuationSeparator" w:id="0">
    <w:p w14:paraId="2E8B233F" w14:textId="77777777" w:rsidR="00A275AF" w:rsidRDefault="00A275AF" w:rsidP="0013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EBC63" w14:textId="77777777" w:rsidR="00A275AF" w:rsidRDefault="00A275AF" w:rsidP="00132FA8">
      <w:r>
        <w:separator/>
      </w:r>
    </w:p>
  </w:footnote>
  <w:footnote w:type="continuationSeparator" w:id="0">
    <w:p w14:paraId="72432B08" w14:textId="77777777" w:rsidR="00A275AF" w:rsidRDefault="00A275AF" w:rsidP="00132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742163D"/>
    <w:multiLevelType w:val="hybridMultilevel"/>
    <w:tmpl w:val="DBBAF23A"/>
    <w:lvl w:ilvl="0" w:tplc="22A44A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E701D"/>
    <w:rsid w:val="000F7F62"/>
    <w:rsid w:val="00111071"/>
    <w:rsid w:val="001154B7"/>
    <w:rsid w:val="00132825"/>
    <w:rsid w:val="00132FA8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049B"/>
    <w:rsid w:val="00291B9C"/>
    <w:rsid w:val="002B4F73"/>
    <w:rsid w:val="002B7099"/>
    <w:rsid w:val="002B7144"/>
    <w:rsid w:val="002D1CD6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D4FD2"/>
    <w:rsid w:val="003E2387"/>
    <w:rsid w:val="003E5CEB"/>
    <w:rsid w:val="003E7E6B"/>
    <w:rsid w:val="003F5489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66865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127A9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7539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679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575D"/>
    <w:rsid w:val="00846EBC"/>
    <w:rsid w:val="00852FEF"/>
    <w:rsid w:val="00853ED7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12F7D"/>
    <w:rsid w:val="0094365A"/>
    <w:rsid w:val="009443CE"/>
    <w:rsid w:val="00953043"/>
    <w:rsid w:val="00962CE5"/>
    <w:rsid w:val="009A08B4"/>
    <w:rsid w:val="009A093E"/>
    <w:rsid w:val="009E4693"/>
    <w:rsid w:val="009F5FFD"/>
    <w:rsid w:val="00A033ED"/>
    <w:rsid w:val="00A10EC7"/>
    <w:rsid w:val="00A21187"/>
    <w:rsid w:val="00A21291"/>
    <w:rsid w:val="00A275AF"/>
    <w:rsid w:val="00A30509"/>
    <w:rsid w:val="00A447C6"/>
    <w:rsid w:val="00A46D26"/>
    <w:rsid w:val="00A52079"/>
    <w:rsid w:val="00A52344"/>
    <w:rsid w:val="00A5671B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D6049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D5276"/>
    <w:rsid w:val="00BE61E6"/>
    <w:rsid w:val="00BE7471"/>
    <w:rsid w:val="00C20847"/>
    <w:rsid w:val="00C22FC1"/>
    <w:rsid w:val="00C30921"/>
    <w:rsid w:val="00C34887"/>
    <w:rsid w:val="00C37009"/>
    <w:rsid w:val="00C37949"/>
    <w:rsid w:val="00C37E98"/>
    <w:rsid w:val="00C446C2"/>
    <w:rsid w:val="00C458CC"/>
    <w:rsid w:val="00C50B26"/>
    <w:rsid w:val="00C552B7"/>
    <w:rsid w:val="00C5557D"/>
    <w:rsid w:val="00C56980"/>
    <w:rsid w:val="00C6276E"/>
    <w:rsid w:val="00C64A13"/>
    <w:rsid w:val="00C659FA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0B2"/>
    <w:rsid w:val="00DB3BDB"/>
    <w:rsid w:val="00DB57C6"/>
    <w:rsid w:val="00DC4C91"/>
    <w:rsid w:val="00DD6843"/>
    <w:rsid w:val="00DD69A9"/>
    <w:rsid w:val="00DE3218"/>
    <w:rsid w:val="00DF229A"/>
    <w:rsid w:val="00DF707D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4827320"/>
  <w15:docId w15:val="{28CA5631-2A30-4F4A-A542-15E7EA2A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417</Words>
  <Characters>2381</Characters>
  <Application>Microsoft Office Word</Application>
  <DocSecurity>0</DocSecurity>
  <Lines>19</Lines>
  <Paragraphs>5</Paragraphs>
  <ScaleCrop>false</ScaleCrop>
  <Company>落雪梨花——扬帆技术论坛更新版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179</cp:revision>
  <dcterms:created xsi:type="dcterms:W3CDTF">2022-02-22T03:04:00Z</dcterms:created>
  <dcterms:modified xsi:type="dcterms:W3CDTF">2024-05-28T03:02:00Z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