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adjustRightInd w:val="0"/>
        <w:snapToGrid w:val="0"/>
        <w:spacing w:line="480" w:lineRule="auto"/>
        <w:rPr>
          <w:rFonts w:ascii="微软雅黑" w:hAnsi="微软雅黑" w:cs="微软雅黑"/>
        </w:rPr>
      </w:pPr>
      <w:bookmarkStart w:id="10" w:name="_GoBack"/>
      <w:bookmarkEnd w:id="10"/>
      <w:r>
        <w:rPr>
          <w:rFonts w:hint="eastAsia" w:ascii="微软雅黑" w:hAnsi="微软雅黑" w:cs="微软雅黑"/>
        </w:rPr>
        <w:t>【</w:t>
      </w:r>
      <w:r>
        <w:rPr>
          <w:rFonts w:hint="eastAsia" w:ascii="微软雅黑" w:hAnsi="微软雅黑" w:cs="微软雅黑"/>
          <w:lang w:val="en-US" w:eastAsia="zh-CN"/>
        </w:rPr>
        <w:t>VUE 组件与路由</w:t>
      </w:r>
      <w:r>
        <w:rPr>
          <w:rFonts w:hint="eastAsia" w:ascii="微软雅黑" w:hAnsi="微软雅黑" w:cs="微软雅黑"/>
        </w:rPr>
        <w:t>】</w:t>
      </w:r>
    </w:p>
    <w:p>
      <w:pPr>
        <w:pStyle w:val="3"/>
        <w:tabs>
          <w:tab w:val="left" w:pos="4766"/>
        </w:tabs>
        <w:adjustRightInd w:val="0"/>
        <w:snapToGrid w:val="0"/>
        <w:spacing w:line="360" w:lineRule="auto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主要内容</w:t>
      </w:r>
    </w:p>
    <w:p>
      <w:pPr>
        <w:pStyle w:val="35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组件编程介绍、如何定义、使用组件、组件的注册等</w:t>
      </w:r>
    </w:p>
    <w:p>
      <w:pPr>
        <w:pStyle w:val="35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组件的生命周期及组件传值</w:t>
      </w:r>
    </w:p>
    <w:p>
      <w:pPr>
        <w:pStyle w:val="35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为什么采用路由编程</w:t>
      </w:r>
    </w:p>
    <w:p>
      <w:pPr>
        <w:pStyle w:val="35"/>
        <w:numPr>
          <w:ilvl w:val="0"/>
          <w:numId w:val="1"/>
        </w:numPr>
        <w:ind w:firstLineChars="0"/>
        <w:rPr>
          <w:rFonts w:hint="eastAsia"/>
        </w:rPr>
      </w:pPr>
      <w:r>
        <w:rPr>
          <w:rFonts w:hint="eastAsia"/>
        </w:rPr>
        <w:t>路由守卫、子路由、懒加载路由等</w:t>
      </w:r>
    </w:p>
    <w:p>
      <w:pPr>
        <w:pStyle w:val="3"/>
        <w:adjustRightInd w:val="0"/>
        <w:snapToGrid w:val="0"/>
        <w:spacing w:line="360" w:lineRule="auto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学习目标</w:t>
      </w:r>
    </w:p>
    <w:tbl>
      <w:tblPr>
        <w:tblStyle w:val="19"/>
        <w:tblW w:w="95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47"/>
        <w:gridCol w:w="5112"/>
        <w:gridCol w:w="90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3547" w:type="dxa"/>
            <w:tcBorders>
              <w:top w:val="single" w:color="9BBB59" w:sz="8" w:space="0"/>
              <w:left w:val="single" w:color="9BBB59" w:sz="8" w:space="0"/>
              <w:bottom w:val="single" w:color="FFFFFF" w:sz="18" w:space="0"/>
              <w:right w:val="single" w:color="9BBB59" w:sz="8" w:space="0"/>
            </w:tcBorders>
            <w:shd w:val="clear" w:color="auto" w:fill="9BBB59"/>
          </w:tcPr>
          <w:p>
            <w:r>
              <w:rPr>
                <w:rFonts w:hint="eastAsia"/>
              </w:rPr>
              <w:t>节数</w:t>
            </w:r>
          </w:p>
        </w:tc>
        <w:tc>
          <w:tcPr>
            <w:tcW w:w="5112" w:type="dxa"/>
            <w:tcBorders>
              <w:top w:val="single" w:color="9BBB59" w:sz="8" w:space="0"/>
              <w:left w:val="single" w:color="9BBB59" w:sz="8" w:space="0"/>
              <w:bottom w:val="single" w:color="FFFFFF" w:sz="18" w:space="0"/>
              <w:right w:val="single" w:color="9BBB59" w:sz="8" w:space="0"/>
            </w:tcBorders>
            <w:shd w:val="clear" w:color="auto" w:fill="9BBB59"/>
          </w:tcPr>
          <w:p>
            <w:r>
              <w:rPr>
                <w:rFonts w:hint="eastAsia"/>
              </w:rPr>
              <w:t>知识点</w:t>
            </w:r>
          </w:p>
        </w:tc>
        <w:tc>
          <w:tcPr>
            <w:tcW w:w="901" w:type="dxa"/>
            <w:tcBorders>
              <w:top w:val="single" w:color="9BBB59" w:sz="8" w:space="0"/>
              <w:left w:val="single" w:color="9BBB59" w:sz="8" w:space="0"/>
              <w:bottom w:val="single" w:color="FFFFFF" w:sz="18" w:space="0"/>
              <w:right w:val="single" w:color="9BBB59" w:sz="8" w:space="0"/>
            </w:tcBorders>
            <w:shd w:val="clear" w:color="auto" w:fill="9BBB59"/>
          </w:tcPr>
          <w:p>
            <w:r>
              <w:rPr>
                <w:rFonts w:hint="eastAsia"/>
              </w:rPr>
              <w:t>要求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6" w:hRule="atLeast"/>
        </w:trPr>
        <w:tc>
          <w:tcPr>
            <w:tcW w:w="3547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D7E3BC"/>
          </w:tcPr>
          <w:p>
            <w:r>
              <w:rPr>
                <w:rFonts w:hint="eastAsia"/>
              </w:rPr>
              <w:t>第一节（</w:t>
            </w:r>
            <w:r>
              <w:rPr>
                <w:rFonts w:hint="eastAsia"/>
                <w:lang w:val="en-US" w:eastAsia="zh-CN"/>
              </w:rPr>
              <w:t>组件编程</w:t>
            </w:r>
            <w:r>
              <w:rPr>
                <w:rFonts w:hint="eastAsia"/>
              </w:rPr>
              <w:t xml:space="preserve">） </w:t>
            </w:r>
          </w:p>
        </w:tc>
        <w:tc>
          <w:tcPr>
            <w:tcW w:w="5112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D7E3BC"/>
          </w:tcPr>
          <w:p>
            <w:pPr>
              <w:pStyle w:val="35"/>
              <w:numPr>
                <w:ilvl w:val="0"/>
                <w:numId w:val="0"/>
              </w:numPr>
            </w:pPr>
            <w:r>
              <w:rPr>
                <w:rFonts w:hint="eastAsia"/>
                <w:sz w:val="22"/>
                <w:szCs w:val="22"/>
              </w:rPr>
              <w:t>组件编程介绍、如何定义、使用组件、组件的注册</w:t>
            </w:r>
          </w:p>
        </w:tc>
        <w:tc>
          <w:tcPr>
            <w:tcW w:w="901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D7E3BC"/>
          </w:tcPr>
          <w:p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3547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r>
              <w:rPr>
                <w:rFonts w:hint="eastAsia"/>
              </w:rPr>
              <w:t>第二节（</w:t>
            </w:r>
            <w:r>
              <w:rPr>
                <w:rFonts w:hint="eastAsia"/>
                <w:lang w:val="en-US" w:eastAsia="zh-CN"/>
              </w:rPr>
              <w:t>组件传值</w:t>
            </w:r>
            <w:r>
              <w:rPr>
                <w:rFonts w:hint="eastAsia"/>
              </w:rPr>
              <w:t>）</w:t>
            </w:r>
          </w:p>
        </w:tc>
        <w:tc>
          <w:tcPr>
            <w:tcW w:w="5112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rPr>
                <w:rFonts w:hint="default" w:eastAsia="微软雅黑"/>
                <w:lang w:val="en-US" w:eastAsia="zh-CN"/>
              </w:rPr>
            </w:pPr>
            <w:r>
              <w:rPr>
                <w:rFonts w:hint="eastAsia"/>
              </w:rPr>
              <w:t>组件的生命周期及组件传值</w:t>
            </w:r>
          </w:p>
        </w:tc>
        <w:tc>
          <w:tcPr>
            <w:tcW w:w="901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3547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r>
              <w:rPr>
                <w:rFonts w:hint="eastAsia"/>
              </w:rPr>
              <w:t>第三节（</w:t>
            </w:r>
            <w:r>
              <w:rPr>
                <w:rFonts w:hint="eastAsia"/>
                <w:lang w:val="en-US" w:eastAsia="zh-CN"/>
              </w:rPr>
              <w:t>路由编程</w:t>
            </w:r>
            <w:r>
              <w:rPr>
                <w:rFonts w:hint="eastAsia"/>
              </w:rPr>
              <w:t>）</w:t>
            </w:r>
          </w:p>
        </w:tc>
        <w:tc>
          <w:tcPr>
            <w:tcW w:w="5112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pStyle w:val="35"/>
              <w:numPr>
                <w:ilvl w:val="0"/>
                <w:numId w:val="0"/>
              </w:numPr>
              <w:rPr>
                <w:rFonts w:hint="eastAsia" w:eastAsia="微软雅黑"/>
                <w:lang w:eastAsia="zh-CN"/>
              </w:rPr>
            </w:pPr>
            <w:r>
              <w:rPr>
                <w:rFonts w:hint="eastAsia"/>
              </w:rPr>
              <w:t>ajax的问题、为什么采用路由编程</w:t>
            </w:r>
          </w:p>
        </w:tc>
        <w:tc>
          <w:tcPr>
            <w:tcW w:w="901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3547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rPr>
                <w:rFonts w:hint="default" w:eastAsia="微软雅黑"/>
                <w:lang w:val="en-US" w:eastAsia="zh-CN"/>
              </w:rPr>
            </w:pPr>
            <w:r>
              <w:rPr>
                <w:rFonts w:hint="eastAsia"/>
                <w:lang w:eastAsia="zh-CN"/>
              </w:rPr>
              <w:t>第四节（</w:t>
            </w:r>
            <w:r>
              <w:rPr>
                <w:rFonts w:hint="eastAsia"/>
                <w:lang w:val="en-US" w:eastAsia="zh-CN"/>
              </w:rPr>
              <w:t>路由使用</w:t>
            </w:r>
            <w:r>
              <w:rPr>
                <w:rFonts w:hint="eastAsia"/>
                <w:lang w:eastAsia="zh-CN"/>
              </w:rPr>
              <w:t>）</w:t>
            </w:r>
          </w:p>
        </w:tc>
        <w:tc>
          <w:tcPr>
            <w:tcW w:w="5112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rPr>
                <w:rFonts w:hint="default" w:eastAsia="微软雅黑"/>
                <w:lang w:val="en-US" w:eastAsia="zh-CN"/>
              </w:rPr>
            </w:pPr>
            <w:r>
              <w:rPr>
                <w:rFonts w:hint="eastAsia"/>
              </w:rPr>
              <w:t>路由的使用、路由与组件的区别</w:t>
            </w:r>
          </w:p>
        </w:tc>
        <w:tc>
          <w:tcPr>
            <w:tcW w:w="901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rPr>
                <w:rFonts w:hint="eastAsia"/>
              </w:rPr>
            </w:pPr>
            <w:r>
              <w:rPr>
                <w:rFonts w:hint="eastAsia"/>
              </w:rPr>
              <w:t>掌握</w:t>
            </w:r>
          </w:p>
        </w:tc>
      </w:tr>
    </w:tbl>
    <w:p>
      <w:pPr>
        <w:adjustRightInd w:val="0"/>
        <w:snapToGrid w:val="0"/>
        <w:rPr>
          <w:rFonts w:ascii="微软雅黑" w:hAnsi="微软雅黑" w:cs="微软雅黑"/>
        </w:rPr>
      </w:pPr>
    </w:p>
    <w:p>
      <w:pPr>
        <w:pStyle w:val="3"/>
        <w:adjustRightInd w:val="0"/>
        <w:snapToGrid w:val="0"/>
        <w:rPr>
          <w:rFonts w:hint="default" w:ascii="微软雅黑" w:hAnsi="微软雅黑" w:eastAsia="微软雅黑" w:cs="微软雅黑"/>
          <w:lang w:val="en-US"/>
        </w:rPr>
      </w:pPr>
      <w:bookmarkStart w:id="0" w:name="_Toc16557"/>
      <w:bookmarkStart w:id="1" w:name="_Toc21834"/>
      <w:bookmarkStart w:id="2" w:name="_Toc481994851"/>
      <w:bookmarkStart w:id="3" w:name="_Toc19486"/>
      <w:bookmarkStart w:id="4" w:name="_Toc529874617"/>
      <w:bookmarkStart w:id="5" w:name="_Toc17281"/>
      <w:bookmarkStart w:id="6" w:name="_Toc25486"/>
      <w:bookmarkStart w:id="7" w:name="_Toc18681"/>
      <w:bookmarkStart w:id="8" w:name="_Toc7785"/>
      <w:bookmarkStart w:id="9" w:name="_Toc3403"/>
      <w:r>
        <w:rPr>
          <w:rFonts w:hint="eastAsia" w:ascii="微软雅黑" w:hAnsi="微软雅黑" w:eastAsia="微软雅黑" w:cs="微软雅黑"/>
        </w:rPr>
        <w:t>第一节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eastAsia"/>
          <w:lang w:val="en-US" w:eastAsia="zh-CN"/>
        </w:rPr>
        <w:t>组件编程</w:t>
      </w:r>
    </w:p>
    <w:p>
      <w:pPr>
        <w:pStyle w:val="4"/>
        <w:numPr>
          <w:ilvl w:val="1"/>
          <w:numId w:val="2"/>
        </w:numPr>
        <w:rPr>
          <w:rFonts w:ascii="微软雅黑" w:hAnsi="微软雅黑"/>
        </w:rPr>
      </w:pPr>
      <w:r>
        <w:rPr>
          <w:rFonts w:hint="eastAsia" w:ascii="微软雅黑" w:hAnsi="微软雅黑"/>
          <w:lang w:val="en-US" w:eastAsia="zh-CN"/>
        </w:rPr>
        <w:t>组件作用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96" w:beforeAutospacing="0" w:after="192" w:afterAutospacing="0" w:line="384" w:lineRule="atLeast"/>
        <w:ind w:left="0" w:right="0" w:firstLine="420" w:firstLineChars="0"/>
        <w:rPr>
          <w:rFonts w:ascii="微软雅黑" w:hAnsi="微软雅黑" w:eastAsia="微软雅黑" w:cs="微软雅黑"/>
          <w:b/>
          <w:i w:val="0"/>
          <w:caps w:val="0"/>
          <w:color w:val="4F4F4F"/>
          <w:spacing w:val="0"/>
          <w:sz w:val="28"/>
          <w:szCs w:val="28"/>
        </w:rPr>
      </w:pPr>
      <w:r>
        <w:rPr>
          <w:rFonts w:hint="eastAsia" w:ascii="微软雅黑" w:hAnsi="微软雅黑" w:eastAsia="微软雅黑" w:cs="微软雅黑"/>
          <w:b/>
          <w:i w:val="0"/>
          <w:caps w:val="0"/>
          <w:color w:val="4F4F4F"/>
          <w:spacing w:val="0"/>
          <w:sz w:val="28"/>
          <w:szCs w:val="28"/>
          <w:shd w:val="clear" w:fill="FFFFFF"/>
        </w:rPr>
        <w:t>VUE的组件是为了拆分vue实例</w:t>
      </w:r>
    </w:p>
    <w:p>
      <w:pPr>
        <w:keepNext w:val="0"/>
        <w:keepLines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0" w:afterAutospacing="0"/>
        <w:ind w:left="384" w:right="0" w:hanging="360"/>
        <w:rPr>
          <w:rFonts w:hint="eastAsia" w:ascii="微软雅黑" w:hAnsi="微软雅黑" w:eastAsia="微软雅黑" w:cs="微软雅黑"/>
          <w:b w:val="0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spacing w:val="0"/>
          <w:sz w:val="21"/>
          <w:szCs w:val="21"/>
          <w:shd w:val="clear" w:fill="FFFFFF"/>
        </w:rPr>
        <w:t>模块化：基于功能划分，用于保存模块职能单一</w:t>
      </w:r>
    </w:p>
    <w:p>
      <w:pPr>
        <w:keepNext w:val="0"/>
        <w:keepLines w:val="0"/>
        <w:widowControl/>
        <w:numPr>
          <w:ilvl w:val="0"/>
          <w:numId w:val="3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0" w:afterAutospacing="0"/>
        <w:ind w:left="384" w:right="0" w:hanging="360"/>
        <w:rPr>
          <w:rFonts w:hint="eastAsia" w:ascii="微软雅黑" w:hAnsi="微软雅黑" w:eastAsia="微软雅黑" w:cs="微软雅黑"/>
          <w:b w:val="0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spacing w:val="0"/>
          <w:sz w:val="21"/>
          <w:szCs w:val="21"/>
          <w:shd w:val="clear" w:fill="FFFFFF"/>
        </w:rPr>
        <w:t>组件化：基于UI界面划分，方便UI组件的复用</w:t>
      </w:r>
    </w:p>
    <w:p>
      <w:pPr>
        <w:rPr>
          <w:rFonts w:hint="eastAsia"/>
          <w:kern w:val="0"/>
          <w:lang w:val="en-US" w:eastAsia="zh-CN"/>
        </w:rPr>
      </w:pPr>
    </w:p>
    <w:p>
      <w:pPr>
        <w:pStyle w:val="4"/>
        <w:rPr>
          <w:rFonts w:ascii="宋体" w:hAnsi="宋体" w:eastAsia="宋体"/>
          <w:kern w:val="0"/>
        </w:rPr>
      </w:pPr>
      <w:r>
        <w:rPr>
          <w:rFonts w:hint="eastAsia"/>
          <w:kern w:val="0"/>
        </w:rPr>
        <w:t xml:space="preserve">1.2 </w:t>
      </w:r>
      <w:r>
        <w:rPr>
          <w:rFonts w:hint="eastAsia"/>
          <w:kern w:val="0"/>
          <w:lang w:val="en-US" w:eastAsia="zh-CN"/>
        </w:rPr>
        <w:t>VUE组件定义</w:t>
      </w:r>
      <w:r>
        <w:rPr>
          <w:rFonts w:ascii="宋体" w:hAnsi="宋体" w:eastAsia="宋体"/>
          <w:kern w:val="0"/>
        </w:rPr>
        <w:t xml:space="preserve"> </w:t>
      </w:r>
    </w:p>
    <w:p>
      <w:pPr>
        <w:ind w:firstLine="420" w:firstLineChars="0"/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857875" cy="1083310"/>
            <wp:effectExtent l="0" t="0" r="9525" b="13970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1083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96" w:beforeAutospacing="0" w:after="192" w:afterAutospacing="0" w:line="384" w:lineRule="atLeast"/>
        <w:ind w:left="0" w:right="0" w:firstLine="0"/>
        <w:rPr>
          <w:rFonts w:hint="eastAsia" w:eastAsia="微软雅黑" w:asciiTheme="minorHAnsi" w:hAnsiTheme="minorHAnsi" w:cstheme="minorBidi"/>
          <w:b/>
          <w:bCs/>
          <w:kern w:val="0"/>
          <w:sz w:val="32"/>
          <w:szCs w:val="32"/>
          <w:lang w:val="en-US" w:eastAsia="zh-CN" w:bidi="ar-SA"/>
        </w:rPr>
      </w:pPr>
      <w:r>
        <w:rPr>
          <w:rFonts w:hint="eastAsia" w:cstheme="minorBidi"/>
          <w:b/>
          <w:bCs/>
          <w:kern w:val="0"/>
          <w:sz w:val="32"/>
          <w:szCs w:val="32"/>
          <w:lang w:val="en-US" w:eastAsia="zh-CN" w:bidi="ar-SA"/>
        </w:rPr>
        <w:t xml:space="preserve">1.3 </w:t>
      </w:r>
      <w:r>
        <w:rPr>
          <w:rFonts w:hint="eastAsia" w:ascii="微软雅黑" w:hAnsi="微软雅黑" w:eastAsia="微软雅黑" w:cs="微软雅黑"/>
          <w:b/>
          <w:i w:val="0"/>
          <w:caps w:val="0"/>
          <w:color w:val="4F4F4F"/>
          <w:spacing w:val="0"/>
          <w:sz w:val="28"/>
          <w:szCs w:val="28"/>
          <w:shd w:val="clear" w:fill="FFFFFF"/>
        </w:rPr>
        <w:t>VUE组件的使用过程（基础用法）</w:t>
      </w:r>
      <w:r>
        <w:rPr>
          <w:rFonts w:hint="eastAsia" w:eastAsia="微软雅黑" w:asciiTheme="minorHAnsi" w:hAnsiTheme="minorHAnsi" w:cstheme="minorBidi"/>
          <w:b/>
          <w:bCs/>
          <w:kern w:val="0"/>
          <w:sz w:val="32"/>
          <w:szCs w:val="32"/>
          <w:lang w:val="en-US" w:eastAsia="zh-CN" w:bidi="ar-SA"/>
        </w:rPr>
        <w:t xml:space="preserve"> 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0" w:afterAutospacing="0"/>
        <w:ind w:left="24" w:leftChars="0" w:right="0" w:rightChars="0"/>
        <w:rPr>
          <w:rFonts w:ascii="微软雅黑" w:hAnsi="微软雅黑" w:eastAsia="微软雅黑" w:cs="微软雅黑"/>
          <w:b w:val="0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spacing w:val="0"/>
          <w:sz w:val="21"/>
          <w:szCs w:val="21"/>
          <w:shd w:val="clear" w:fill="FFFFFF"/>
        </w:rPr>
        <w:t>vue.extend 先扩展（扩展的template字串里面，只有拥有一个根节点）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0" w:afterAutospacing="0"/>
        <w:ind w:left="24" w:leftChars="0" w:right="0" w:rightChars="0"/>
        <w:rPr>
          <w:rFonts w:hint="eastAsia" w:ascii="微软雅黑" w:hAnsi="微软雅黑" w:eastAsia="微软雅黑" w:cs="微软雅黑"/>
          <w:b w:val="0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spacing w:val="0"/>
          <w:sz w:val="21"/>
          <w:szCs w:val="21"/>
          <w:shd w:val="clear" w:fill="FFFFFF"/>
        </w:rPr>
        <w:t>vue.component中注册（注册名建议全部小写）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0" w:afterAutospacing="0"/>
        <w:ind w:left="24" w:leftChars="0" w:right="0" w:rightChars="0"/>
        <w:rPr>
          <w:rFonts w:hint="eastAsia" w:ascii="微软雅黑" w:hAnsi="微软雅黑" w:eastAsia="微软雅黑" w:cs="微软雅黑"/>
          <w:b w:val="0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spacing w:val="0"/>
          <w:sz w:val="21"/>
          <w:szCs w:val="21"/>
          <w:shd w:val="clear" w:fill="FFFFFF"/>
        </w:rPr>
        <w:t>UI中直接引用 （引用组件名称也是全部小写）</w:t>
      </w:r>
    </w:p>
    <w:p/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96" w:beforeAutospacing="0" w:after="192" w:afterAutospacing="0" w:line="384" w:lineRule="atLeast"/>
        <w:ind w:left="0" w:right="0" w:firstLine="0"/>
        <w:rPr>
          <w:rFonts w:hint="eastAsia" w:cstheme="minorBidi"/>
          <w:b/>
          <w:bCs/>
          <w:kern w:val="0"/>
          <w:sz w:val="32"/>
          <w:szCs w:val="32"/>
          <w:lang w:val="en-US" w:eastAsia="zh-CN" w:bidi="ar-SA"/>
        </w:rPr>
      </w:pPr>
      <w:r>
        <w:rPr>
          <w:rFonts w:hint="eastAsia" w:cstheme="minorBidi"/>
          <w:b/>
          <w:bCs/>
          <w:kern w:val="0"/>
          <w:sz w:val="32"/>
          <w:szCs w:val="32"/>
          <w:lang w:val="en-US" w:eastAsia="zh-CN" w:bidi="ar-SA"/>
        </w:rPr>
        <w:t>1.4 组件基础使用</w:t>
      </w:r>
    </w:p>
    <w:p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505450" cy="2145030"/>
            <wp:effectExtent l="0" t="0" r="11430" b="3810"/>
            <wp:docPr id="3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rcRect b="5059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21450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96" w:beforeAutospacing="0" w:after="192" w:afterAutospacing="0" w:line="384" w:lineRule="atLeast"/>
        <w:ind w:left="0" w:right="0" w:firstLine="0"/>
        <w:rPr>
          <w:rFonts w:ascii="微软雅黑" w:hAnsi="微软雅黑" w:eastAsia="微软雅黑" w:cs="微软雅黑"/>
          <w:b/>
          <w:i w:val="0"/>
          <w:caps w:val="0"/>
          <w:color w:val="4F4F4F"/>
          <w:spacing w:val="0"/>
          <w:sz w:val="28"/>
          <w:szCs w:val="28"/>
        </w:rPr>
      </w:pPr>
      <w:r>
        <w:rPr>
          <w:rFonts w:hint="eastAsia" w:cstheme="minorBidi"/>
          <w:b/>
          <w:bCs/>
          <w:kern w:val="0"/>
          <w:sz w:val="32"/>
          <w:szCs w:val="32"/>
          <w:lang w:val="en-US" w:eastAsia="zh-CN" w:bidi="ar-SA"/>
        </w:rPr>
        <w:t xml:space="preserve">1.5 </w:t>
      </w:r>
      <w:r>
        <w:rPr>
          <w:rFonts w:hint="eastAsia" w:ascii="微软雅黑" w:hAnsi="微软雅黑" w:eastAsia="微软雅黑" w:cs="微软雅黑"/>
          <w:b/>
          <w:i w:val="0"/>
          <w:caps w:val="0"/>
          <w:color w:val="4F4F4F"/>
          <w:spacing w:val="0"/>
          <w:sz w:val="28"/>
          <w:szCs w:val="28"/>
          <w:shd w:val="clear" w:fill="FFFFFF"/>
        </w:rPr>
        <w:t>VUE的组件使用方法（使用template来产生组件的模板）</w:t>
      </w:r>
    </w:p>
    <w:p>
      <w:pPr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0" w:afterAutospacing="0"/>
        <w:ind w:left="480" w:right="0" w:hanging="360"/>
        <w:rPr>
          <w:rFonts w:eastAsia="微软雅黑" w:cs="Times New Roman" w:asciiTheme="minorHAnsi" w:hAnsiTheme="minorHAnsi"/>
          <w:kern w:val="0"/>
          <w:sz w:val="24"/>
          <w:szCs w:val="24"/>
          <w:lang w:val="en-US" w:eastAsia="zh-CN" w:bidi="ar-SA"/>
        </w:rPr>
      </w:pPr>
      <w:r>
        <w:rPr>
          <w:rFonts w:hint="eastAsia" w:eastAsia="微软雅黑" w:cs="Times New Roman" w:asciiTheme="minorHAnsi" w:hAnsiTheme="minorHAnsi"/>
          <w:kern w:val="0"/>
          <w:sz w:val="24"/>
          <w:szCs w:val="24"/>
          <w:lang w:val="en-US" w:eastAsia="zh-CN" w:bidi="ar-SA"/>
        </w:rPr>
        <w:t>在el的同级定义一个template模板</w:t>
      </w:r>
    </w:p>
    <w:p>
      <w:pPr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0" w:afterAutospacing="0"/>
        <w:ind w:left="480" w:right="0" w:hanging="360"/>
        <w:rPr>
          <w:rFonts w:hint="eastAsia" w:eastAsia="微软雅黑" w:cs="Times New Roman" w:asciiTheme="minorHAnsi" w:hAnsiTheme="minorHAnsi"/>
          <w:kern w:val="0"/>
          <w:sz w:val="24"/>
          <w:szCs w:val="24"/>
          <w:lang w:val="en-US" w:eastAsia="zh-CN" w:bidi="ar-SA"/>
        </w:rPr>
      </w:pPr>
      <w:r>
        <w:rPr>
          <w:rFonts w:hint="eastAsia" w:eastAsia="微软雅黑" w:cs="Times New Roman" w:asciiTheme="minorHAnsi" w:hAnsiTheme="minorHAnsi"/>
          <w:kern w:val="0"/>
          <w:sz w:val="24"/>
          <w:szCs w:val="24"/>
          <w:lang w:val="en-US" w:eastAsia="zh-CN" w:bidi="ar-SA"/>
        </w:rPr>
        <w:t>在Vue.compent注册template模板，绑定模板名称</w:t>
      </w:r>
    </w:p>
    <w:p>
      <w:pPr>
        <w:keepNext w:val="0"/>
        <w:keepLines w:val="0"/>
        <w:widowControl/>
        <w:numPr>
          <w:ilvl w:val="0"/>
          <w:numId w:val="4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0" w:afterAutospacing="0"/>
        <w:ind w:left="480" w:right="0" w:hanging="360"/>
        <w:rPr>
          <w:rFonts w:hint="eastAsia" w:eastAsia="微软雅黑" w:cs="Times New Roman" w:asciiTheme="minorHAnsi" w:hAnsiTheme="minorHAnsi"/>
          <w:kern w:val="0"/>
          <w:sz w:val="24"/>
          <w:szCs w:val="24"/>
          <w:lang w:val="en-US" w:eastAsia="zh-CN" w:bidi="ar-SA"/>
        </w:rPr>
      </w:pPr>
      <w:r>
        <w:rPr>
          <w:rFonts w:hint="eastAsia" w:eastAsia="微软雅黑" w:cs="Times New Roman" w:asciiTheme="minorHAnsi" w:hAnsiTheme="minorHAnsi"/>
          <w:kern w:val="0"/>
          <w:sz w:val="24"/>
          <w:szCs w:val="24"/>
          <w:lang w:val="en-US" w:eastAsia="zh-CN" w:bidi="ar-SA"/>
        </w:rPr>
        <w:t>在界面上引用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96" w:beforeAutospacing="0" w:after="192" w:afterAutospacing="0" w:line="384" w:lineRule="atLeast"/>
        <w:ind w:left="0" w:right="0" w:firstLine="0"/>
        <w:rPr>
          <w:rFonts w:hint="eastAsia" w:cstheme="minorBidi"/>
          <w:b/>
          <w:bCs/>
          <w:kern w:val="0"/>
          <w:sz w:val="32"/>
          <w:szCs w:val="32"/>
          <w:lang w:val="en-US" w:eastAsia="zh-CN" w:bidi="ar-SA"/>
        </w:rPr>
      </w:pPr>
      <w:r>
        <w:rPr>
          <w:rFonts w:hint="eastAsia" w:cstheme="minorBidi"/>
          <w:b/>
          <w:bCs/>
          <w:kern w:val="0"/>
          <w:sz w:val="32"/>
          <w:szCs w:val="32"/>
          <w:lang w:val="en-US" w:eastAsia="zh-CN" w:bidi="ar-SA"/>
        </w:rPr>
        <w:t>1.6 组件templete使用</w:t>
      </w:r>
    </w:p>
    <w:p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807075" cy="2014220"/>
            <wp:effectExtent l="0" t="0" r="14605" b="12700"/>
            <wp:docPr id="4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rcRect b="6043"/>
                    <a:stretch>
                      <a:fillRect/>
                    </a:stretch>
                  </pic:blipFill>
                  <pic:spPr>
                    <a:xfrm>
                      <a:off x="0" y="0"/>
                      <a:ext cx="5807075" cy="20142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宋体" w:hAnsi="宋体" w:eastAsia="宋体" w:cs="宋体"/>
          <w:sz w:val="24"/>
          <w:szCs w:val="24"/>
          <w:lang w:val="en-US" w:eastAsia="zh-CN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96" w:beforeAutospacing="0" w:after="192" w:afterAutospacing="0" w:line="384" w:lineRule="atLeast"/>
        <w:ind w:left="0" w:right="0" w:firstLine="0"/>
        <w:rPr>
          <w:rFonts w:hint="default" w:cstheme="minorBidi"/>
          <w:b/>
          <w:bCs/>
          <w:kern w:val="0"/>
          <w:sz w:val="32"/>
          <w:szCs w:val="32"/>
          <w:lang w:val="en-US" w:eastAsia="zh-CN" w:bidi="ar-SA"/>
        </w:rPr>
      </w:pPr>
      <w:r>
        <w:rPr>
          <w:rFonts w:hint="default" w:cstheme="minorBidi"/>
          <w:b/>
          <w:bCs/>
          <w:kern w:val="0"/>
          <w:sz w:val="32"/>
          <w:szCs w:val="32"/>
          <w:lang w:val="en-US" w:eastAsia="zh-CN" w:bidi="ar-SA"/>
        </w:rPr>
        <w:t>1.7私有组件与全局组件定义</w:t>
      </w:r>
    </w:p>
    <w:p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661660" cy="2523490"/>
            <wp:effectExtent l="0" t="0" r="7620" b="6350"/>
            <wp:docPr id="5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rcRect b="4883"/>
                    <a:stretch>
                      <a:fillRect/>
                    </a:stretch>
                  </pic:blipFill>
                  <pic:spPr>
                    <a:xfrm>
                      <a:off x="0" y="0"/>
                      <a:ext cx="5661660" cy="25234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96" w:beforeAutospacing="0" w:after="192" w:afterAutospacing="0" w:line="384" w:lineRule="atLeast"/>
        <w:ind w:left="0" w:right="0" w:firstLine="0"/>
        <w:rPr>
          <w:rFonts w:hint="default" w:cstheme="minorBidi"/>
          <w:b/>
          <w:bCs/>
          <w:kern w:val="0"/>
          <w:sz w:val="32"/>
          <w:szCs w:val="32"/>
          <w:lang w:val="en-US" w:eastAsia="zh-CN" w:bidi="ar-SA"/>
        </w:rPr>
      </w:pPr>
      <w:r>
        <w:rPr>
          <w:rFonts w:hint="eastAsia" w:cstheme="minorBidi"/>
          <w:b/>
          <w:bCs/>
          <w:kern w:val="0"/>
          <w:sz w:val="32"/>
          <w:szCs w:val="32"/>
          <w:lang w:val="en-US" w:eastAsia="zh-CN" w:bidi="ar-SA"/>
        </w:rPr>
        <w:t>1.8 组件中定义data</w:t>
      </w:r>
    </w:p>
    <w:p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FFFAE8"/>
          <w:sz w:val="24"/>
          <w:szCs w:val="24"/>
          <w:shd w:val="clear" w:color="FFFFFF" w:fill="D9D9D9"/>
        </w:rPr>
        <w:drawing>
          <wp:inline distT="0" distB="0" distL="114300" distR="114300">
            <wp:extent cx="5072380" cy="2288540"/>
            <wp:effectExtent l="0" t="0" r="2540" b="12700"/>
            <wp:docPr id="6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rcRect r="3910" b="4933"/>
                    <a:stretch>
                      <a:fillRect/>
                    </a:stretch>
                  </pic:blipFill>
                  <pic:spPr>
                    <a:xfrm>
                      <a:off x="0" y="0"/>
                      <a:ext cx="5072380" cy="22885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96" w:beforeAutospacing="0" w:after="192" w:afterAutospacing="0" w:line="384" w:lineRule="atLeast"/>
        <w:ind w:left="0" w:right="0" w:firstLine="0"/>
        <w:rPr>
          <w:rFonts w:ascii="微软雅黑" w:hAnsi="微软雅黑" w:eastAsia="微软雅黑" w:cs="微软雅黑"/>
          <w:b/>
          <w:i w:val="0"/>
          <w:caps w:val="0"/>
          <w:color w:val="4F4F4F"/>
          <w:spacing w:val="0"/>
          <w:sz w:val="28"/>
          <w:szCs w:val="28"/>
        </w:rPr>
      </w:pPr>
      <w:r>
        <w:rPr>
          <w:rFonts w:hint="eastAsia"/>
          <w:lang w:val="en-US" w:eastAsia="zh-CN"/>
        </w:rPr>
        <w:t xml:space="preserve">1.9 </w:t>
      </w:r>
      <w:r>
        <w:rPr>
          <w:rFonts w:hint="eastAsia" w:ascii="微软雅黑" w:hAnsi="微软雅黑" w:eastAsia="微软雅黑" w:cs="微软雅黑"/>
          <w:b/>
          <w:i w:val="0"/>
          <w:caps w:val="0"/>
          <w:color w:val="4F4F4F"/>
          <w:spacing w:val="0"/>
          <w:sz w:val="28"/>
          <w:szCs w:val="28"/>
          <w:shd w:val="clear" w:fill="FFFFFF"/>
        </w:rPr>
        <w:t>组件中使用自定义方法</w:t>
      </w:r>
    </w:p>
    <w:p>
      <w:pPr>
        <w:pStyle w:val="6"/>
        <w:keepNext w:val="0"/>
        <w:keepLines w:val="0"/>
        <w:widowControl/>
        <w:suppressLineNumbers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1.9.1 定义</w:t>
      </w:r>
    </w:p>
    <w:p>
      <w:pPr>
        <w:pStyle w:val="6"/>
        <w:keepNext w:val="0"/>
        <w:keepLines w:val="0"/>
        <w:widowControl/>
        <w:suppressLineNumbers w:val="0"/>
        <w:rPr>
          <w:rFonts w:ascii="微软雅黑" w:hAnsi="微软雅黑" w:eastAsia="微软雅黑" w:cs="微软雅黑"/>
          <w:b w:val="0"/>
          <w:bCs/>
          <w:i w:val="0"/>
          <w:caps w:val="0"/>
          <w:spacing w:val="0"/>
          <w:sz w:val="21"/>
          <w:szCs w:val="21"/>
          <w:shd w:val="clear" w:fill="FFFFFF"/>
        </w:rPr>
      </w:pPr>
      <w:r>
        <w:rPr>
          <w:rFonts w:hint="eastAsia"/>
          <w:b w:val="0"/>
          <w:bCs/>
          <w:lang w:val="en-US" w:eastAsia="zh-CN"/>
        </w:rPr>
        <w:t xml:space="preserve"> </w:t>
      </w:r>
      <w:r>
        <w:rPr>
          <w:rFonts w:ascii="微软雅黑" w:hAnsi="微软雅黑" w:eastAsia="微软雅黑" w:cs="微软雅黑"/>
          <w:b w:val="0"/>
          <w:bCs/>
          <w:i w:val="0"/>
          <w:caps w:val="0"/>
          <w:spacing w:val="0"/>
          <w:sz w:val="21"/>
          <w:szCs w:val="21"/>
          <w:shd w:val="clear" w:fill="FFFFFF"/>
        </w:rPr>
        <w:t>由于每个定义组件时，都会初始化一个新的data 对象，所以在同时引用多次组件时，互不影响</w:t>
      </w:r>
    </w:p>
    <w:p>
      <w:pPr>
        <w:rPr>
          <w:rFonts w:hint="eastAsia" w:ascii="微软雅黑" w:hAnsi="微软雅黑" w:cs="微软雅黑"/>
          <w:b/>
          <w:bCs/>
          <w:i w:val="0"/>
          <w:caps w:val="0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 w:ascii="微软雅黑" w:hAnsi="微软雅黑" w:cs="微软雅黑"/>
          <w:b/>
          <w:bCs/>
          <w:i w:val="0"/>
          <w:caps w:val="0"/>
          <w:spacing w:val="0"/>
          <w:sz w:val="21"/>
          <w:szCs w:val="21"/>
          <w:shd w:val="clear" w:fill="FFFFFF"/>
          <w:lang w:val="en-US" w:eastAsia="zh-CN"/>
        </w:rPr>
        <w:t>1.9.2 案例</w:t>
      </w:r>
    </w:p>
    <w:p>
      <w:pPr>
        <w:rPr>
          <w:rFonts w:hint="default" w:ascii="微软雅黑" w:hAnsi="微软雅黑" w:cs="微软雅黑"/>
          <w:b/>
          <w:bCs/>
          <w:i w:val="0"/>
          <w:caps w:val="0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890135" cy="3431540"/>
            <wp:effectExtent l="0" t="0" r="1905" b="12700"/>
            <wp:docPr id="7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rcRect r="22377" b="222"/>
                    <a:stretch>
                      <a:fillRect/>
                    </a:stretch>
                  </pic:blipFill>
                  <pic:spPr>
                    <a:xfrm>
                      <a:off x="0" y="0"/>
                      <a:ext cx="4890135" cy="34315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default" w:ascii="宋体" w:hAnsi="宋体" w:eastAsia="黑体" w:cs="宋体"/>
          <w:kern w:val="0"/>
          <w:lang w:val="en-US" w:eastAsia="zh-CN"/>
        </w:rPr>
      </w:pPr>
      <w:r>
        <w:rPr>
          <w:rFonts w:hint="eastAsia" w:ascii="宋体" w:hAnsi="宋体" w:cs="宋体"/>
          <w:kern w:val="0"/>
        </w:rPr>
        <w:t>第二节</w:t>
      </w:r>
      <w:r>
        <w:rPr>
          <w:rFonts w:hint="eastAsia" w:ascii="宋体" w:hAnsi="宋体" w:cs="宋体"/>
          <w:kern w:val="0"/>
          <w:lang w:val="en-US" w:eastAsia="zh-CN"/>
        </w:rPr>
        <w:t xml:space="preserve"> </w:t>
      </w:r>
      <w:r>
        <w:rPr>
          <w:rFonts w:hint="eastAsia"/>
          <w:lang w:val="en-US" w:eastAsia="zh-CN"/>
        </w:rPr>
        <w:t>组件传值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96" w:beforeAutospacing="0" w:after="192" w:afterAutospacing="0" w:line="384" w:lineRule="atLeast"/>
        <w:ind w:left="0" w:right="0" w:firstLine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2.1 组件的传值：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96" w:beforeAutospacing="0" w:after="192" w:afterAutospacing="0" w:line="384" w:lineRule="atLeast"/>
        <w:ind w:left="0" w:right="0" w:firstLine="0"/>
        <w:rPr>
          <w:rFonts w:eastAsia="微软雅黑" w:cs="Times New Roman" w:asciiTheme="minorHAnsi" w:hAnsiTheme="minorHAnsi"/>
          <w:b w:val="0"/>
          <w:kern w:val="0"/>
          <w:sz w:val="24"/>
          <w:szCs w:val="24"/>
          <w:lang w:val="en-US" w:eastAsia="zh-CN" w:bidi="ar-SA"/>
        </w:rPr>
      </w:pPr>
      <w:r>
        <w:rPr>
          <w:rFonts w:hint="eastAsia" w:eastAsia="微软雅黑" w:cs="Times New Roman" w:asciiTheme="minorHAnsi" w:hAnsiTheme="minorHAnsi"/>
          <w:b w:val="0"/>
          <w:kern w:val="0"/>
          <w:sz w:val="24"/>
          <w:szCs w:val="24"/>
          <w:lang w:val="en-US" w:eastAsia="zh-CN" w:bidi="ar-SA"/>
        </w:rPr>
        <w:t>首先在引用组件上绑定需要传值的数据，然后在子组件上声明传值的对象名</w:t>
      </w:r>
    </w:p>
    <w:p>
      <w:pPr>
        <w:keepNext w:val="0"/>
        <w:keepLines w:val="0"/>
        <w:widowControl/>
        <w:numPr>
          <w:ilvl w:val="0"/>
          <w:numId w:val="5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0" w:afterAutospacing="0"/>
        <w:ind w:left="480" w:right="0" w:hanging="360"/>
        <w:rPr>
          <w:rFonts w:hint="eastAsia" w:eastAsia="微软雅黑" w:cs="Times New Roman" w:asciiTheme="minorHAnsi" w:hAnsiTheme="minorHAnsi"/>
          <w:b w:val="0"/>
          <w:kern w:val="0"/>
          <w:sz w:val="24"/>
          <w:szCs w:val="24"/>
          <w:lang w:val="en-US" w:eastAsia="zh-CN" w:bidi="ar-SA"/>
        </w:rPr>
      </w:pPr>
      <w:r>
        <w:rPr>
          <w:rFonts w:hint="eastAsia" w:eastAsia="微软雅黑" w:cs="Times New Roman" w:asciiTheme="minorHAnsi" w:hAnsiTheme="minorHAnsi"/>
          <w:b w:val="0"/>
          <w:kern w:val="0"/>
          <w:sz w:val="24"/>
          <w:szCs w:val="24"/>
          <w:lang w:val="en-US" w:eastAsia="zh-CN" w:bidi="ar-SA"/>
        </w:rPr>
        <w:t>实例上的数据可读，可修改</w:t>
      </w:r>
    </w:p>
    <w:p>
      <w:pPr>
        <w:keepNext w:val="0"/>
        <w:keepLines w:val="0"/>
        <w:widowControl/>
        <w:numPr>
          <w:ilvl w:val="0"/>
          <w:numId w:val="5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0" w:afterAutospacing="0"/>
        <w:ind w:left="480" w:right="0" w:hanging="360"/>
        <w:rPr>
          <w:rFonts w:hint="eastAsia" w:eastAsia="微软雅黑" w:cs="Times New Roman" w:asciiTheme="minorHAnsi" w:hAnsiTheme="minorHAnsi"/>
          <w:b w:val="0"/>
          <w:kern w:val="0"/>
          <w:sz w:val="24"/>
          <w:szCs w:val="24"/>
          <w:lang w:val="en-US" w:eastAsia="zh-CN" w:bidi="ar-SA"/>
        </w:rPr>
      </w:pPr>
      <w:r>
        <w:rPr>
          <w:rFonts w:hint="eastAsia" w:eastAsia="微软雅黑" w:cs="Times New Roman" w:asciiTheme="minorHAnsi" w:hAnsiTheme="minorHAnsi"/>
          <w:b w:val="0"/>
          <w:kern w:val="0"/>
          <w:sz w:val="24"/>
          <w:szCs w:val="24"/>
          <w:lang w:val="en-US" w:eastAsia="zh-CN" w:bidi="ar-SA"/>
        </w:rPr>
        <w:t>子组件上的数据只读</w:t>
      </w:r>
    </w:p>
    <w:p>
      <w:pPr>
        <w:pStyle w:val="6"/>
        <w:keepNext w:val="0"/>
        <w:keepLines w:val="0"/>
        <w:widowControl/>
        <w:suppressLineNumbers w:val="0"/>
        <w:rPr>
          <w:rFonts w:hint="default"/>
          <w:lang w:val="en-US"/>
        </w:rPr>
      </w:pPr>
      <w:r>
        <w:rPr>
          <w:rFonts w:hint="eastAsia"/>
          <w:lang w:val="en-US" w:eastAsia="zh-CN"/>
        </w:rPr>
        <w:t>2.2 案例一</w:t>
      </w:r>
    </w:p>
    <w:p>
      <w:pPr>
        <w:pStyle w:val="17"/>
        <w:keepNext w:val="0"/>
        <w:keepLines w:val="0"/>
        <w:widowControl/>
        <w:suppressLineNumbers w:val="0"/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6525260" cy="1369060"/>
            <wp:effectExtent l="0" t="0" r="12700" b="2540"/>
            <wp:docPr id="8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25260" cy="1369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keepNext w:val="0"/>
        <w:keepLines w:val="0"/>
        <w:widowControl/>
        <w:suppressLineNumbers w:val="0"/>
        <w:rPr>
          <w:rFonts w:hint="eastAsia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678805" cy="3942080"/>
            <wp:effectExtent l="0" t="0" r="5715" b="5080"/>
            <wp:docPr id="9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rcRect b="5996"/>
                    <a:stretch>
                      <a:fillRect/>
                    </a:stretch>
                  </pic:blipFill>
                  <pic:spPr>
                    <a:xfrm>
                      <a:off x="0" y="0"/>
                      <a:ext cx="5678805" cy="39420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96" w:beforeAutospacing="0" w:after="192" w:afterAutospacing="0" w:line="384" w:lineRule="atLeast"/>
        <w:ind w:left="0" w:right="0" w:firstLine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2.3 组件上的方法传递：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0" w:afterAutospacing="0"/>
        <w:ind w:left="120" w:leftChars="0" w:right="0" w:rightChars="0"/>
        <w:rPr>
          <w:rFonts w:ascii="微软雅黑" w:hAnsi="微软雅黑" w:eastAsia="微软雅黑" w:cs="微软雅黑"/>
          <w:b w:val="0"/>
        </w:rPr>
      </w:pPr>
      <w:r>
        <w:rPr>
          <w:rFonts w:hint="eastAsia" w:ascii="微软雅黑" w:hAnsi="微软雅黑" w:cs="微软雅黑"/>
          <w:b w:val="0"/>
          <w:i w:val="0"/>
          <w:caps w:val="0"/>
          <w:spacing w:val="0"/>
          <w:sz w:val="21"/>
          <w:szCs w:val="21"/>
          <w:shd w:val="clear" w:fill="FFFFFF"/>
          <w:lang w:val="en-US" w:eastAsia="zh-CN"/>
        </w:rPr>
        <w:t>1.</w:t>
      </w:r>
      <w:r>
        <w:rPr>
          <w:rFonts w:hint="eastAsia" w:ascii="微软雅黑" w:hAnsi="微软雅黑" w:eastAsia="微软雅黑" w:cs="微软雅黑"/>
          <w:b w:val="0"/>
          <w:i w:val="0"/>
          <w:caps w:val="0"/>
          <w:spacing w:val="0"/>
          <w:sz w:val="21"/>
          <w:szCs w:val="21"/>
          <w:shd w:val="clear" w:fill="FFFFFF"/>
        </w:rPr>
        <w:t>最外层组件引用时，指定需要引用实例的方法名，及组件的方法名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0" w:afterAutospacing="0"/>
        <w:ind w:left="120" w:leftChars="0" w:right="0" w:rightChars="0"/>
        <w:rPr>
          <w:rFonts w:hint="eastAsia"/>
          <w:lang w:val="en-US" w:eastAsia="zh-CN"/>
        </w:rPr>
      </w:pPr>
      <w:r>
        <w:rPr>
          <w:rFonts w:hint="eastAsia" w:ascii="微软雅黑" w:hAnsi="微软雅黑" w:cs="微软雅黑"/>
          <w:b w:val="0"/>
          <w:i w:val="0"/>
          <w:caps w:val="0"/>
          <w:spacing w:val="0"/>
          <w:sz w:val="21"/>
          <w:szCs w:val="21"/>
          <w:shd w:val="clear" w:fill="FFFFFF"/>
          <w:lang w:val="en-US" w:eastAsia="zh-CN"/>
        </w:rPr>
        <w:t>2.</w:t>
      </w:r>
      <w:r>
        <w:rPr>
          <w:rFonts w:hint="eastAsia" w:ascii="微软雅黑" w:hAnsi="微软雅黑" w:eastAsia="微软雅黑" w:cs="微软雅黑"/>
          <w:b w:val="0"/>
          <w:i w:val="0"/>
          <w:caps w:val="0"/>
          <w:spacing w:val="0"/>
          <w:sz w:val="21"/>
          <w:szCs w:val="21"/>
          <w:shd w:val="clear" w:fill="FFFFFF"/>
        </w:rPr>
        <w:t>在组件的props上不用注册方法名，但是组件方法中应用时，需要使用this.$emit（“方法名”）来调用</w:t>
      </w:r>
    </w:p>
    <w:p>
      <w:pPr>
        <w:pStyle w:val="6"/>
        <w:keepNext w:val="0"/>
        <w:keepLines w:val="0"/>
        <w:widowControl/>
        <w:suppressLineNumbers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2.4 案例</w:t>
      </w:r>
    </w:p>
    <w:p>
      <w:pPr>
        <w:rPr>
          <w:rFonts w:hint="default"/>
          <w:lang w:val="en-US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952490" cy="1202690"/>
            <wp:effectExtent l="0" t="0" r="6350" b="1270"/>
            <wp:docPr id="10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52490" cy="1202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keepNext w:val="0"/>
        <w:keepLines w:val="0"/>
        <w:widowControl/>
        <w:suppressLineNumbers w:val="0"/>
        <w:rPr>
          <w:rFonts w:hint="eastAsia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239135" cy="3176270"/>
            <wp:effectExtent l="0" t="0" r="6985" b="8890"/>
            <wp:docPr id="11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rcRect r="44657"/>
                    <a:stretch>
                      <a:fillRect/>
                    </a:stretch>
                  </pic:blipFill>
                  <pic:spPr>
                    <a:xfrm>
                      <a:off x="0" y="0"/>
                      <a:ext cx="3239135" cy="3176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96" w:beforeAutospacing="0" w:after="192" w:afterAutospacing="0" w:line="384" w:lineRule="atLeast"/>
        <w:ind w:left="0" w:right="0" w:firstLine="0"/>
      </w:pPr>
      <w:r>
        <w:rPr>
          <w:rFonts w:hint="eastAsia"/>
          <w:lang w:val="en-US" w:eastAsia="zh-CN"/>
        </w:rPr>
        <w:t>2.5 父子组件传值</w:t>
      </w:r>
    </w:p>
    <w:p>
      <w:pPr>
        <w:keepNext w:val="0"/>
        <w:keepLines w:val="0"/>
        <w:widowControl/>
        <w:numPr>
          <w:ilvl w:val="0"/>
          <w:numId w:val="6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0" w:afterAutospacing="0"/>
        <w:ind w:left="480" w:right="0" w:hanging="360"/>
        <w:rPr>
          <w:rFonts w:ascii="微软雅黑" w:hAnsi="微软雅黑" w:eastAsia="微软雅黑" w:cs="微软雅黑"/>
          <w:b w:val="0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spacing w:val="0"/>
          <w:sz w:val="21"/>
          <w:szCs w:val="21"/>
          <w:shd w:val="clear" w:fill="FFFFFF"/>
        </w:rPr>
        <w:t>首先实现子组件调用父组件的方法</w:t>
      </w:r>
    </w:p>
    <w:p>
      <w:pPr>
        <w:keepNext w:val="0"/>
        <w:keepLines w:val="0"/>
        <w:widowControl/>
        <w:numPr>
          <w:ilvl w:val="0"/>
          <w:numId w:val="6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0" w:afterAutospacing="0"/>
        <w:ind w:left="480" w:right="0" w:hanging="360"/>
        <w:rPr>
          <w:rFonts w:hint="eastAsia" w:ascii="微软雅黑" w:hAnsi="微软雅黑" w:eastAsia="微软雅黑" w:cs="微软雅黑"/>
          <w:b w:val="0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spacing w:val="0"/>
          <w:sz w:val="21"/>
          <w:szCs w:val="21"/>
          <w:shd w:val="clear" w:fill="FFFFFF"/>
        </w:rPr>
        <w:t>同时传入子组建的data数据</w:t>
      </w:r>
    </w:p>
    <w:p>
      <w:pPr>
        <w:keepNext w:val="0"/>
        <w:keepLines w:val="0"/>
        <w:widowControl/>
        <w:numPr>
          <w:ilvl w:val="0"/>
          <w:numId w:val="6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0" w:afterAutospacing="0"/>
        <w:ind w:left="480" w:right="0" w:hanging="360"/>
        <w:rPr>
          <w:rFonts w:hint="eastAsia" w:ascii="微软雅黑" w:hAnsi="微软雅黑" w:eastAsia="微软雅黑" w:cs="微软雅黑"/>
          <w:b w:val="0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spacing w:val="0"/>
          <w:sz w:val="21"/>
          <w:szCs w:val="21"/>
          <w:shd w:val="clear" w:fill="FFFFFF"/>
        </w:rPr>
        <w:t>在父组件中完成数据更新</w:t>
      </w:r>
    </w:p>
    <w:p>
      <w:pPr>
        <w:pStyle w:val="6"/>
        <w:keepNext w:val="0"/>
        <w:keepLines w:val="0"/>
        <w:widowControl/>
        <w:suppressLineNumbers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2.6 案例</w:t>
      </w:r>
    </w:p>
    <w:p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749040" cy="2628265"/>
            <wp:effectExtent l="0" t="0" r="0" b="8255"/>
            <wp:docPr id="12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rcRect l="4631" r="24168"/>
                    <a:stretch>
                      <a:fillRect/>
                    </a:stretch>
                  </pic:blipFill>
                  <pic:spPr>
                    <a:xfrm>
                      <a:off x="0" y="0"/>
                      <a:ext cx="3749040" cy="2628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96" w:beforeAutospacing="0" w:after="192" w:afterAutospacing="0" w:line="384" w:lineRule="atLeast"/>
        <w:ind w:left="0" w:right="0" w:firstLine="0"/>
        <w:rPr>
          <w:rFonts w:eastAsia="微软雅黑" w:cs="Times New Roman" w:asciiTheme="minorHAnsi" w:hAnsiTheme="minorHAnsi"/>
          <w:b w:val="0"/>
          <w:kern w:val="0"/>
          <w:sz w:val="24"/>
          <w:szCs w:val="24"/>
          <w:lang w:val="en-US" w:eastAsia="zh-CN" w:bidi="ar-SA"/>
        </w:rPr>
      </w:pPr>
      <w:r>
        <w:rPr>
          <w:rFonts w:hint="eastAsia" w:eastAsia="微软雅黑" w:cs="Times New Roman" w:asciiTheme="minorHAnsi" w:hAnsiTheme="minorHAnsi"/>
          <w:b w:val="0"/>
          <w:kern w:val="0"/>
          <w:sz w:val="24"/>
          <w:szCs w:val="24"/>
          <w:lang w:val="en-US" w:eastAsia="zh-CN" w:bidi="ar-SA"/>
        </w:rPr>
        <w:t>组件上定义一个ref 之后，就可以从外部访问子组件的数据及方法。</w:t>
      </w:r>
    </w:p>
    <w:p>
      <w:pPr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173220" cy="2787015"/>
            <wp:effectExtent l="0" t="0" r="2540" b="1905"/>
            <wp:docPr id="13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 descr="IMG_256"/>
                    <pic:cNvPicPr>
                      <a:picLocks noChangeAspect="1"/>
                    </pic:cNvPicPr>
                  </pic:nvPicPr>
                  <pic:blipFill>
                    <a:blip r:embed="rId17"/>
                    <a:srcRect r="2781" b="4959"/>
                    <a:stretch>
                      <a:fillRect/>
                    </a:stretch>
                  </pic:blipFill>
                  <pic:spPr>
                    <a:xfrm>
                      <a:off x="0" y="0"/>
                      <a:ext cx="4173220" cy="2787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r>
        <w:rPr>
          <w:rFonts w:hint="eastAsia" w:ascii="微软雅黑" w:hAnsi="微软雅黑" w:eastAsia="微软雅黑" w:cs="微软雅黑"/>
          <w:color w:val="000000"/>
          <w:sz w:val="28"/>
          <w:szCs w:val="28"/>
        </w:rPr>
        <w:t xml:space="preserve">第三节 </w:t>
      </w:r>
      <w:r>
        <w:rPr>
          <w:rFonts w:hint="eastAsia"/>
          <w:lang w:val="en-US" w:eastAsia="zh-CN"/>
        </w:rPr>
        <w:t>路由编程</w:t>
      </w:r>
    </w:p>
    <w:p>
      <w:pPr>
        <w:pStyle w:val="4"/>
        <w:rPr>
          <w:rFonts w:hint="default" w:eastAsia="微软雅黑"/>
          <w:lang w:val="en-US" w:eastAsia="zh-CN"/>
        </w:rPr>
      </w:pPr>
      <w:r>
        <w:rPr>
          <w:rFonts w:hint="eastAsia"/>
        </w:rPr>
        <w:t>3.</w:t>
      </w:r>
      <w:r>
        <w:rPr>
          <w:rFonts w:hint="eastAsia"/>
          <w:lang w:val="en-US" w:eastAsia="zh-CN"/>
        </w:rPr>
        <w:t>1 路由指令</w:t>
      </w:r>
    </w:p>
    <w:p>
      <w:pPr>
        <w:keepNext w:val="0"/>
        <w:keepLines w:val="0"/>
        <w:widowControl/>
        <w:suppressLineNumbers w:val="0"/>
        <w:ind w:firstLine="420" w:firstLineChars="0"/>
        <w:jc w:val="left"/>
        <w:rPr>
          <w:rFonts w:hint="eastAsia" w:ascii="宋体" w:hAnsi="宋体" w:eastAsia="宋体" w:cs="Times New Roman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kern w:val="0"/>
          <w:sz w:val="24"/>
          <w:szCs w:val="24"/>
          <w:lang w:val="en-US" w:eastAsia="zh-CN" w:bidi="ar-SA"/>
        </w:rPr>
        <w:t>router-view 视图 router-link 导向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</w:rPr>
        <w:t>3.2</w:t>
      </w:r>
      <w:r>
        <w:rPr>
          <w:rFonts w:hint="eastAsia"/>
          <w:lang w:val="en-US" w:eastAsia="zh-CN"/>
        </w:rPr>
        <w:t>案例</w:t>
      </w:r>
    </w:p>
    <w:p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138930" cy="3317240"/>
            <wp:effectExtent l="0" t="0" r="6350" b="5080"/>
            <wp:docPr id="14" name="图片 1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 descr="IMG_256"/>
                    <pic:cNvPicPr>
                      <a:picLocks noChangeAspect="1"/>
                    </pic:cNvPicPr>
                  </pic:nvPicPr>
                  <pic:blipFill>
                    <a:blip r:embed="rId18"/>
                    <a:srcRect r="28640"/>
                    <a:stretch>
                      <a:fillRect/>
                    </a:stretch>
                  </pic:blipFill>
                  <pic:spPr>
                    <a:xfrm>
                      <a:off x="0" y="0"/>
                      <a:ext cx="4138930" cy="3317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/>
        </w:rPr>
      </w:pPr>
      <w:r>
        <w:rPr>
          <w:rFonts w:hint="eastAsia"/>
          <w:lang w:val="en-US" w:eastAsia="zh-CN"/>
        </w:rPr>
        <w:t>3.3</w:t>
      </w:r>
      <w:r>
        <w:rPr>
          <w:rFonts w:hint="eastAsia"/>
        </w:rPr>
        <w:t>路由规则的制定</w:t>
      </w:r>
    </w:p>
    <w:p>
      <w:pPr>
        <w:keepNext w:val="0"/>
        <w:keepLines w:val="0"/>
        <w:widowControl/>
        <w:numPr>
          <w:ilvl w:val="0"/>
          <w:numId w:val="7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0" w:afterAutospacing="0"/>
        <w:ind w:left="480" w:right="0" w:hanging="360"/>
        <w:rPr>
          <w:rFonts w:ascii="微软雅黑" w:hAnsi="微软雅黑" w:eastAsia="微软雅黑" w:cs="微软雅黑"/>
          <w:b w:val="0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spacing w:val="0"/>
          <w:sz w:val="21"/>
          <w:szCs w:val="21"/>
          <w:shd w:val="clear" w:fill="FFFFFF"/>
        </w:rPr>
        <w:t>routes 定义为一个数据，可包含多个配置</w:t>
      </w:r>
    </w:p>
    <w:p>
      <w:pPr>
        <w:keepNext w:val="0"/>
        <w:keepLines w:val="0"/>
        <w:widowControl/>
        <w:numPr>
          <w:ilvl w:val="0"/>
          <w:numId w:val="7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0" w:afterAutospacing="0"/>
        <w:ind w:left="480" w:right="0" w:hanging="360"/>
        <w:rPr>
          <w:rFonts w:hint="eastAsia" w:ascii="微软雅黑" w:hAnsi="微软雅黑" w:eastAsia="微软雅黑" w:cs="微软雅黑"/>
          <w:b w:val="0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spacing w:val="0"/>
          <w:sz w:val="21"/>
          <w:szCs w:val="21"/>
          <w:shd w:val="clear" w:fill="FFFFFF"/>
        </w:rPr>
        <w:t>path: 根目录里面，路径必须带"/" 在子目录里面，不用带"/"</w:t>
      </w:r>
    </w:p>
    <w:p>
      <w:pPr>
        <w:keepNext w:val="0"/>
        <w:keepLines w:val="0"/>
        <w:widowControl/>
        <w:numPr>
          <w:ilvl w:val="0"/>
          <w:numId w:val="7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96" w:beforeAutospacing="0" w:after="0" w:afterAutospacing="0"/>
        <w:ind w:left="480" w:right="0" w:hanging="360"/>
        <w:rPr>
          <w:rFonts w:hint="eastAsia" w:ascii="微软雅黑" w:hAnsi="微软雅黑" w:eastAsia="微软雅黑" w:cs="微软雅黑"/>
          <w:b w:val="0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spacing w:val="0"/>
          <w:sz w:val="21"/>
          <w:szCs w:val="21"/>
          <w:shd w:val="clear" w:fill="FFFFFF"/>
        </w:rPr>
        <w:t>component：组件名称，即组件的对象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3.4 案例</w:t>
      </w:r>
    </w:p>
    <w:p>
      <w:pPr>
        <w:rPr>
          <w:rFonts w:hint="default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841240" cy="3348990"/>
            <wp:effectExtent l="0" t="0" r="5080" b="3810"/>
            <wp:docPr id="15" name="图片 1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 descr="IMG_256"/>
                    <pic:cNvPicPr>
                      <a:picLocks noChangeAspect="1"/>
                    </pic:cNvPicPr>
                  </pic:nvPicPr>
                  <pic:blipFill>
                    <a:blip r:embed="rId19"/>
                    <a:srcRect b="6190"/>
                    <a:stretch>
                      <a:fillRect/>
                    </a:stretch>
                  </pic:blipFill>
                  <pic:spPr>
                    <a:xfrm>
                      <a:off x="0" y="0"/>
                      <a:ext cx="4841240" cy="3348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default" w:ascii="宋体" w:hAnsi="宋体" w:eastAsia="黑体" w:cs="宋体"/>
          <w:kern w:val="0"/>
          <w:lang w:val="en-US" w:eastAsia="zh-CN"/>
        </w:rPr>
      </w:pPr>
      <w:r>
        <w:rPr>
          <w:rFonts w:hint="eastAsia" w:ascii="宋体" w:hAnsi="宋体" w:cs="宋体"/>
          <w:kern w:val="0"/>
        </w:rPr>
        <w:t>第</w:t>
      </w:r>
      <w:r>
        <w:rPr>
          <w:rFonts w:hint="eastAsia" w:ascii="宋体" w:hAnsi="宋体" w:cs="宋体"/>
          <w:kern w:val="0"/>
          <w:lang w:eastAsia="zh-CN"/>
        </w:rPr>
        <w:t>四</w:t>
      </w:r>
      <w:r>
        <w:rPr>
          <w:rFonts w:hint="eastAsia" w:ascii="宋体" w:hAnsi="宋体" w:cs="宋体"/>
          <w:kern w:val="0"/>
        </w:rPr>
        <w:t>节</w:t>
      </w:r>
      <w:r>
        <w:rPr>
          <w:rFonts w:hint="eastAsia"/>
          <w:lang w:val="en-US" w:eastAsia="zh-CN"/>
        </w:rPr>
        <w:t xml:space="preserve">  路由使用</w:t>
      </w:r>
    </w:p>
    <w:p>
      <w:pPr>
        <w:pStyle w:val="17"/>
        <w:widowControl/>
        <w:numPr>
          <w:ilvl w:val="0"/>
          <w:numId w:val="0"/>
        </w:numPr>
        <w:ind w:leftChars="0"/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  <w:t>4.1 路由的加载</w:t>
      </w:r>
    </w:p>
    <w:p>
      <w:pPr>
        <w:pStyle w:val="17"/>
        <w:widowControl/>
        <w:numPr>
          <w:ilvl w:val="0"/>
          <w:numId w:val="0"/>
        </w:numPr>
        <w:ind w:leftChars="0"/>
        <w:rPr>
          <w:rFonts w:hint="default" w:ascii="宋体" w:hAnsi="宋体" w:eastAsia="宋体" w:cs="Times New Roman"/>
          <w:kern w:val="0"/>
          <w:sz w:val="24"/>
          <w:szCs w:val="24"/>
          <w:lang w:val="en-US" w:eastAsia="zh-CN" w:bidi="ar-SA"/>
        </w:rPr>
      </w:pPr>
      <w:r>
        <w:rPr>
          <w:rFonts w:hint="default" w:ascii="宋体" w:hAnsi="宋体" w:eastAsia="宋体" w:cs="Times New Roman"/>
          <w:kern w:val="0"/>
          <w:sz w:val="24"/>
          <w:szCs w:val="24"/>
          <w:lang w:val="en-US" w:eastAsia="zh-CN" w:bidi="ar-SA"/>
        </w:rPr>
        <w:t>将定义好的router对象，与router属性进行绑定就可以了</w:t>
      </w:r>
    </w:p>
    <w:p>
      <w:pPr>
        <w:pStyle w:val="17"/>
        <w:widowControl/>
        <w:numPr>
          <w:ilvl w:val="0"/>
          <w:numId w:val="0"/>
        </w:numPr>
        <w:ind w:leftChars="0"/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  <w:t>4.2案例</w:t>
      </w:r>
    </w:p>
    <w:p>
      <w:pPr>
        <w:pStyle w:val="17"/>
        <w:widowControl/>
        <w:numPr>
          <w:ilvl w:val="0"/>
          <w:numId w:val="0"/>
        </w:numPr>
        <w:ind w:leftChars="0"/>
        <w:rPr>
          <w:rFonts w:hint="default" w:cstheme="minorBidi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854960" cy="1168400"/>
            <wp:effectExtent l="0" t="0" r="10160" b="0"/>
            <wp:docPr id="16" name="图片 1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 descr="IMG_256"/>
                    <pic:cNvPicPr>
                      <a:picLocks noChangeAspect="1"/>
                    </pic:cNvPicPr>
                  </pic:nvPicPr>
                  <pic:blipFill>
                    <a:blip r:embed="rId20"/>
                    <a:srcRect r="56307" b="-3955"/>
                    <a:stretch>
                      <a:fillRect/>
                    </a:stretch>
                  </pic:blipFill>
                  <pic:spPr>
                    <a:xfrm>
                      <a:off x="0" y="0"/>
                      <a:ext cx="2854960" cy="1168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  <w:numPr>
          <w:ilvl w:val="0"/>
          <w:numId w:val="0"/>
        </w:numPr>
        <w:ind w:leftChars="0"/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  <w:t>4.3路由的嵌套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96" w:beforeAutospacing="0" w:after="192" w:afterAutospacing="0" w:line="384" w:lineRule="atLeast"/>
        <w:ind w:left="0" w:right="0" w:firstLine="420" w:firstLineChars="0"/>
        <w:rPr>
          <w:rFonts w:hint="default" w:ascii="宋体" w:hAnsi="宋体" w:eastAsia="宋体" w:cs="Times New Roman"/>
          <w:b w:val="0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kern w:val="0"/>
          <w:sz w:val="24"/>
          <w:szCs w:val="24"/>
          <w:lang w:val="en-US" w:eastAsia="zh-CN" w:bidi="ar-SA"/>
        </w:rPr>
        <w:t>在于router-view 所绑定的组件里面，再绑定router-view，</w:t>
      </w:r>
      <w:r>
        <w:rPr>
          <w:rFonts w:hint="default" w:ascii="宋体" w:hAnsi="宋体" w:eastAsia="宋体" w:cs="Times New Roman"/>
          <w:b w:val="0"/>
          <w:kern w:val="0"/>
          <w:sz w:val="24"/>
          <w:szCs w:val="24"/>
          <w:lang w:val="en-US" w:eastAsia="zh-CN" w:bidi="ar-SA"/>
        </w:rPr>
        <w:t>然后，在规则里指定父规则及子规则就可以了</w:t>
      </w:r>
    </w:p>
    <w:p>
      <w:pPr>
        <w:pStyle w:val="17"/>
        <w:widowControl/>
        <w:numPr>
          <w:ilvl w:val="0"/>
          <w:numId w:val="0"/>
        </w:numPr>
        <w:ind w:leftChars="0"/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  <w:t>4.4 案例</w:t>
      </w:r>
    </w:p>
    <w:p>
      <w:pPr>
        <w:pStyle w:val="17"/>
        <w:widowControl/>
        <w:numPr>
          <w:ilvl w:val="0"/>
          <w:numId w:val="0"/>
        </w:numPr>
        <w:ind w:leftChars="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893310" cy="4246880"/>
            <wp:effectExtent l="0" t="0" r="13970" b="5080"/>
            <wp:docPr id="17" name="图片 1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 descr="IMG_256"/>
                    <pic:cNvPicPr>
                      <a:picLocks noChangeAspect="1"/>
                    </pic:cNvPicPr>
                  </pic:nvPicPr>
                  <pic:blipFill>
                    <a:blip r:embed="rId21"/>
                    <a:srcRect r="27662"/>
                    <a:stretch>
                      <a:fillRect/>
                    </a:stretch>
                  </pic:blipFill>
                  <pic:spPr>
                    <a:xfrm>
                      <a:off x="0" y="0"/>
                      <a:ext cx="4893310" cy="4246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  <w:numPr>
          <w:ilvl w:val="0"/>
          <w:numId w:val="0"/>
        </w:numPr>
        <w:ind w:leftChars="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888230" cy="3376930"/>
            <wp:effectExtent l="0" t="0" r="3810" b="6350"/>
            <wp:docPr id="18" name="图片 1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 descr="IMG_256"/>
                    <pic:cNvPicPr>
                      <a:picLocks noChangeAspect="1"/>
                    </pic:cNvPicPr>
                  </pic:nvPicPr>
                  <pic:blipFill>
                    <a:blip r:embed="rId22"/>
                    <a:srcRect r="44010"/>
                    <a:stretch>
                      <a:fillRect/>
                    </a:stretch>
                  </pic:blipFill>
                  <pic:spPr>
                    <a:xfrm>
                      <a:off x="0" y="0"/>
                      <a:ext cx="4888230" cy="33769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7"/>
        <w:widowControl/>
        <w:numPr>
          <w:ilvl w:val="0"/>
          <w:numId w:val="0"/>
        </w:numPr>
        <w:ind w:leftChars="0"/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  <w:t>4.5 路由间关系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96" w:beforeAutospacing="0" w:after="192" w:afterAutospacing="0" w:line="384" w:lineRule="atLeast"/>
        <w:ind w:left="0" w:right="0" w:firstLine="420" w:firstLineChars="0"/>
        <w:rPr>
          <w:rFonts w:hint="eastAsia" w:ascii="宋体" w:hAnsi="宋体" w:eastAsia="宋体" w:cs="Times New Roman"/>
          <w:b w:val="0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kern w:val="0"/>
          <w:sz w:val="24"/>
          <w:szCs w:val="24"/>
          <w:lang w:val="en-US" w:eastAsia="zh-CN" w:bidi="ar-SA"/>
        </w:rPr>
        <w:t>路由可以一对多，即同一个地址，对应多个component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96" w:beforeAutospacing="0" w:after="192" w:afterAutospacing="0" w:line="384" w:lineRule="atLeast"/>
        <w:ind w:left="0" w:right="0" w:firstLine="420" w:firstLineChars="0"/>
        <w:rPr>
          <w:rFonts w:hint="eastAsia" w:ascii="宋体" w:hAnsi="宋体" w:eastAsia="宋体" w:cs="Times New Roman"/>
          <w:b w:val="0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kern w:val="0"/>
          <w:sz w:val="24"/>
          <w:szCs w:val="24"/>
          <w:lang w:val="en-US" w:eastAsia="zh-CN" w:bidi="ar-SA"/>
        </w:rPr>
        <w:t>1.使用components来指定多个组件名称</w:t>
      </w: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96" w:beforeAutospacing="0" w:after="192" w:afterAutospacing="0" w:line="384" w:lineRule="atLeast"/>
        <w:ind w:left="0" w:right="0" w:firstLine="420" w:firstLineChars="0"/>
        <w:rPr>
          <w:rFonts w:hint="eastAsia" w:ascii="宋体" w:hAnsi="宋体" w:eastAsia="宋体" w:cs="Times New Roman"/>
          <w:b w:val="0"/>
          <w:kern w:val="0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kern w:val="0"/>
          <w:sz w:val="24"/>
          <w:szCs w:val="24"/>
          <w:lang w:val="en-US" w:eastAsia="zh-CN" w:bidi="ar-SA"/>
        </w:rPr>
        <w:t>2.使用在router-view上面定义name 来对应到相应的组件</w:t>
      </w:r>
    </w:p>
    <w:p>
      <w:pPr>
        <w:pStyle w:val="17"/>
        <w:widowControl/>
        <w:numPr>
          <w:ilvl w:val="0"/>
          <w:numId w:val="0"/>
        </w:numPr>
        <w:ind w:leftChars="0"/>
        <w:rPr>
          <w:rFonts w:hint="default" w:cstheme="minorBidi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b/>
          <w:bCs/>
          <w:kern w:val="2"/>
          <w:sz w:val="28"/>
          <w:szCs w:val="28"/>
          <w:lang w:val="en-US" w:eastAsia="zh-CN" w:bidi="ar-SA"/>
        </w:rPr>
        <w:t>4.6 案例</w:t>
      </w:r>
    </w:p>
    <w:p>
      <w:pPr>
        <w:pStyle w:val="17"/>
        <w:widowControl/>
        <w:numPr>
          <w:ilvl w:val="0"/>
          <w:numId w:val="0"/>
        </w:numPr>
        <w:ind w:leftChars="0"/>
        <w:rPr>
          <w:rFonts w:hint="default" w:cstheme="minorBidi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4168140" cy="6193790"/>
            <wp:effectExtent l="0" t="0" r="7620" b="8890"/>
            <wp:docPr id="19" name="图片 1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 descr="IMG_256"/>
                    <pic:cNvPicPr>
                      <a:picLocks noChangeAspect="1"/>
                    </pic:cNvPicPr>
                  </pic:nvPicPr>
                  <pic:blipFill>
                    <a:blip r:embed="rId23"/>
                    <a:srcRect b="2483"/>
                    <a:stretch>
                      <a:fillRect/>
                    </a:stretch>
                  </pic:blipFill>
                  <pic:spPr>
                    <a:xfrm>
                      <a:off x="0" y="0"/>
                      <a:ext cx="4168140" cy="6193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1906" w:h="16838"/>
      <w:pgMar w:top="1440" w:right="1800" w:bottom="1440" w:left="1800" w:header="510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</w:pPr>
    <w:r>
      <w:rPr>
        <w:sz w:val="18"/>
      </w:rPr>
      <w:pict>
        <v:shape id="_x0000_s4097" o:spid="_x0000_s4097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>
          <v:path/>
          <v:fill on="f" focussize="0,0"/>
          <v:stroke on="f"/>
          <v:imagedata o:title=""/>
          <o:lock v:ext="edit" aspectratio="f"/>
          <v:textbox inset="0mm,0mm,0mm,0mm" style="mso-fit-shape-to-text:t;">
            <w:txbxContent>
              <w:p>
                <w:pPr>
                  <w:pStyle w:val="13"/>
                  <w:rPr>
                    <w:rFonts w:hint="eastAsia" w:eastAsia="微软雅黑"/>
                    <w:lang w:eastAsia="zh-CN"/>
                  </w:rPr>
                </w:pPr>
                <w:r>
                  <w:rPr>
                    <w:rFonts w:hint="eastAsia"/>
                    <w:lang w:eastAsia="zh-CN"/>
                  </w:rPr>
                  <w:fldChar w:fldCharType="begin"/>
                </w:r>
                <w:r>
                  <w:rPr>
                    <w:rFonts w:hint="eastAsia"/>
                    <w:lang w:eastAsia="zh-CN"/>
                  </w:rPr>
                  <w:instrText xml:space="preserve"> PAGE  \* MERGEFORMAT </w:instrText>
                </w:r>
                <w:r>
                  <w:rPr>
                    <w:rFonts w:hint="eastAsia"/>
                    <w:lang w:eastAsia="zh-CN"/>
                  </w:rPr>
                  <w:fldChar w:fldCharType="separate"/>
                </w:r>
                <w:r>
                  <w:rPr>
                    <w:rFonts w:hint="eastAsia"/>
                    <w:lang w:eastAsia="zh-CN"/>
                  </w:rPr>
                  <w:t>1</w:t>
                </w:r>
                <w:r>
                  <w:rPr>
                    <w:rFonts w:hint="eastAsia"/>
                    <w:lang w:eastAsia="zh-CN"/>
                  </w:rPr>
                  <w:fldChar w:fldCharType="end"/>
                </w:r>
              </w:p>
            </w:txbxContent>
          </v:textbox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ind w:firstLine="0" w:firstLineChars="0"/>
      <w:jc w:val="left"/>
      <w:rPr>
        <w:rFonts w:hint="default" w:eastAsia="宋体"/>
        <w:lang w:val="en-US" w:eastAsia="zh-CN"/>
      </w:rPr>
    </w:pPr>
    <w:r>
      <w:drawing>
        <wp:inline distT="0" distB="0" distL="114300" distR="114300">
          <wp:extent cx="1644650" cy="550545"/>
          <wp:effectExtent l="0" t="0" r="12700" b="1905"/>
          <wp:docPr id="1" name="图片 1" descr="Pictur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Picture1.pn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44650" cy="5505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  <w:lang w:val="en-US" w:eastAsia="zh-CN"/>
      </w:rPr>
      <w:t xml:space="preserve"> </w:t>
    </w:r>
    <w:r>
      <w:rPr>
        <w:rFonts w:hint="eastAsia"/>
        <w:lang w:val="en-US" w:eastAsia="zh-CN"/>
      </w:rPr>
      <w:tab/>
    </w:r>
    <w:r>
      <w:rPr>
        <w:rFonts w:hint="eastAsia"/>
        <w:lang w:val="en-US" w:eastAsia="zh-CN"/>
      </w:rPr>
      <w:tab/>
    </w:r>
    <w:r>
      <w:rPr>
        <w:rFonts w:hint="eastAsia" w:ascii="黑体" w:hAnsi="黑体" w:eastAsia="黑体" w:cs="黑体"/>
        <w:sz w:val="44"/>
        <w:szCs w:val="44"/>
        <w:lang w:val="en-US" w:eastAsia="zh-CN"/>
      </w:rPr>
      <w:t>5R实训课程体系</w:t>
    </w:r>
  </w:p>
  <w:p>
    <w:pPr>
      <w:pStyle w:val="14"/>
      <w:pBdr>
        <w:bottom w:val="single" w:color="auto" w:sz="4" w:space="1"/>
      </w:pBdr>
    </w:pPr>
    <w:r>
      <w:rPr>
        <w:sz w:val="18"/>
      </w:rPr>
      <w:pict>
        <v:shape id="PowerPlusWaterMarkObject32685" o:spid="_x0000_s4099" o:spt="136" type="#_x0000_t136" style="position:absolute;left:0pt;height:145.65pt;width:441.6pt;mso-position-horizontal:center;mso-position-horizontal-relative:margin;mso-position-vertical:center;mso-position-vertical-relative:margin;rotation:-2949120f;z-index:-251656192;mso-width-relative:page;mso-height-relative:page;" fillcolor="#00B0F0" filled="t" stroked="f" coordsize="21600,21600" adj="108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软卓越" style="font-family:微软雅黑;font-size:36pt;v-same-letter-heights:f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2E1266C"/>
    <w:multiLevelType w:val="multilevel"/>
    <w:tmpl w:val="82E1266C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1">
    <w:nsid w:val="ED720A53"/>
    <w:multiLevelType w:val="multilevel"/>
    <w:tmpl w:val="ED720A53"/>
    <w:lvl w:ilvl="0" w:tentative="0">
      <w:start w:val="1"/>
      <w:numFmt w:val="decimal"/>
      <w:suff w:val="space"/>
      <w:lvlText w:val="%1."/>
      <w:lvlJc w:val="left"/>
    </w:lvl>
    <w:lvl w:ilvl="1" w:tentative="0">
      <w:start w:val="1"/>
      <w:numFmt w:val="decimal"/>
      <w:suff w:val="space"/>
      <w:lvlText w:val="%1.%2"/>
      <w:lvlJc w:val="left"/>
      <w:pPr>
        <w:ind w:left="0" w:leftChars="0" w:firstLine="0" w:firstLineChars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0" w:leftChars="0" w:firstLine="0" w:firstLineChars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0" w:leftChars="0" w:firstLine="0" w:firstLineChars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leftChars="0" w:firstLine="0" w:firstLineChars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0" w:leftChars="0" w:firstLine="0" w:firstLineChars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leftChars="0" w:firstLine="0" w:firstLineChars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leftChars="0" w:firstLine="0" w:firstLineChars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leftChars="0" w:firstLine="0" w:firstLineChars="0"/>
      </w:pPr>
      <w:rPr>
        <w:rFonts w:hint="default"/>
      </w:rPr>
    </w:lvl>
  </w:abstractNum>
  <w:abstractNum w:abstractNumId="2">
    <w:nsid w:val="19DA290C"/>
    <w:multiLevelType w:val="multilevel"/>
    <w:tmpl w:val="19DA290C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3">
    <w:nsid w:val="1C7C8798"/>
    <w:multiLevelType w:val="multilevel"/>
    <w:tmpl w:val="1C7C8798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4">
    <w:nsid w:val="3066DA88"/>
    <w:multiLevelType w:val="multilevel"/>
    <w:tmpl w:val="3066DA88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sz w:val="24"/>
        <w:szCs w:val="24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sz w:val="24"/>
        <w:szCs w:val="24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sz w:val="24"/>
        <w:szCs w:val="24"/>
      </w:rPr>
    </w:lvl>
    <w:lvl w:ilvl="3" w:tentative="0">
      <w:start w:val="1"/>
      <w:numFmt w:val="decimal"/>
      <w:lvlText w:val="%4."/>
      <w:lvlJc w:val="left"/>
      <w:pPr>
        <w:tabs>
          <w:tab w:val="left" w:pos="2517"/>
        </w:tabs>
        <w:ind w:left="2880" w:hanging="360"/>
      </w:pPr>
      <w:rPr>
        <w:sz w:val="24"/>
        <w:szCs w:val="24"/>
      </w:rPr>
    </w:lvl>
    <w:lvl w:ilvl="4" w:tentative="0">
      <w:start w:val="1"/>
      <w:numFmt w:val="decimal"/>
      <w:lvlText w:val="%5."/>
      <w:lvlJc w:val="left"/>
      <w:pPr>
        <w:tabs>
          <w:tab w:val="left" w:pos="3238"/>
        </w:tabs>
        <w:ind w:left="3600" w:hanging="360"/>
      </w:pPr>
      <w:rPr>
        <w:sz w:val="24"/>
        <w:szCs w:val="24"/>
      </w:rPr>
    </w:lvl>
    <w:lvl w:ilvl="5" w:tentative="0">
      <w:start w:val="1"/>
      <w:numFmt w:val="decimal"/>
      <w:lvlText w:val="%6."/>
      <w:lvlJc w:val="left"/>
      <w:pPr>
        <w:tabs>
          <w:tab w:val="left" w:pos="3958"/>
        </w:tabs>
        <w:ind w:left="4320" w:hanging="360"/>
      </w:pPr>
      <w:rPr>
        <w:sz w:val="24"/>
        <w:szCs w:val="24"/>
      </w:rPr>
    </w:lvl>
    <w:lvl w:ilvl="6" w:tentative="0">
      <w:start w:val="1"/>
      <w:numFmt w:val="decimal"/>
      <w:lvlText w:val="%7."/>
      <w:lvlJc w:val="left"/>
      <w:pPr>
        <w:tabs>
          <w:tab w:val="left" w:pos="4678"/>
        </w:tabs>
        <w:ind w:left="5040" w:hanging="360"/>
      </w:pPr>
      <w:rPr>
        <w:sz w:val="24"/>
        <w:szCs w:val="24"/>
      </w:rPr>
    </w:lvl>
    <w:lvl w:ilvl="7" w:tentative="0">
      <w:start w:val="1"/>
      <w:numFmt w:val="decimal"/>
      <w:lvlText w:val="%8."/>
      <w:lvlJc w:val="left"/>
      <w:pPr>
        <w:tabs>
          <w:tab w:val="left" w:pos="5398"/>
        </w:tabs>
        <w:ind w:left="5760" w:hanging="360"/>
      </w:pPr>
      <w:rPr>
        <w:sz w:val="24"/>
        <w:szCs w:val="24"/>
      </w:rPr>
    </w:lvl>
    <w:lvl w:ilvl="8" w:tentative="0">
      <w:start w:val="1"/>
      <w:numFmt w:val="decimal"/>
      <w:lvlText w:val="%9."/>
      <w:lvlJc w:val="left"/>
      <w:pPr>
        <w:tabs>
          <w:tab w:val="left" w:pos="6118"/>
        </w:tabs>
        <w:ind w:left="6480" w:hanging="360"/>
      </w:pPr>
      <w:rPr>
        <w:sz w:val="24"/>
        <w:szCs w:val="24"/>
      </w:rPr>
    </w:lvl>
  </w:abstractNum>
  <w:abstractNum w:abstractNumId="5">
    <w:nsid w:val="4493015E"/>
    <w:multiLevelType w:val="multilevel"/>
    <w:tmpl w:val="4493015E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/>
        <w:sz w:val="20"/>
      </w:rPr>
    </w:lvl>
    <w:lvl w:ilvl="1" w:tentative="0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hint="default" w:ascii="Symbol" w:hAnsi="Symbol" w:cs="Symbol"/>
        <w:sz w:val="20"/>
      </w:rPr>
    </w:lvl>
    <w:lvl w:ilvl="2" w:tentative="0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hint="default" w:ascii="Symbol" w:hAnsi="Symbol" w:cs="Symbol"/>
        <w:sz w:val="20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 w:cs="Symbol"/>
        <w:sz w:val="20"/>
      </w:rPr>
    </w:lvl>
    <w:lvl w:ilvl="4" w:tentative="0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hint="default" w:ascii="Symbol" w:hAnsi="Symbol" w:cs="Symbol"/>
        <w:sz w:val="20"/>
      </w:rPr>
    </w:lvl>
    <w:lvl w:ilvl="5" w:tentative="0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hint="default" w:ascii="Symbol" w:hAnsi="Symbol" w:cs="Symbol"/>
        <w:sz w:val="20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 w:cs="Symbol"/>
        <w:sz w:val="20"/>
      </w:rPr>
    </w:lvl>
    <w:lvl w:ilvl="7" w:tentative="0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hint="default" w:ascii="Symbol" w:hAnsi="Symbol" w:cs="Symbol"/>
        <w:sz w:val="20"/>
      </w:rPr>
    </w:lvl>
    <w:lvl w:ilvl="8" w:tentative="0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hint="default" w:ascii="Symbol" w:hAnsi="Symbol" w:cs="Symbol"/>
        <w:sz w:val="20"/>
      </w:rPr>
    </w:lvl>
  </w:abstractNum>
  <w:abstractNum w:abstractNumId="6">
    <w:nsid w:val="50354CCB"/>
    <w:multiLevelType w:val="multilevel"/>
    <w:tmpl w:val="50354CCB"/>
    <w:lvl w:ilvl="0" w:tentative="0">
      <w:start w:val="1"/>
      <w:numFmt w:val="decimal"/>
      <w:lvlText w:val="%1"/>
      <w:lvlJc w:val="left"/>
      <w:pPr>
        <w:ind w:left="465" w:hanging="465"/>
      </w:pPr>
      <w:rPr>
        <w:rFonts w:hint="default"/>
      </w:rPr>
    </w:lvl>
    <w:lvl w:ilvl="1" w:tentative="0">
      <w:start w:val="1"/>
      <w:numFmt w:val="decimal"/>
      <w:lvlText w:val="%1.%2"/>
      <w:lvlJc w:val="left"/>
      <w:pPr>
        <w:ind w:left="465" w:hanging="465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1"/>
  </w:num>
  <w:num w:numId="2">
    <w:abstractNumId w:val="6"/>
  </w:num>
  <w:num w:numId="3">
    <w:abstractNumId w:val="5"/>
  </w:num>
  <w:num w:numId="4">
    <w:abstractNumId w:val="4"/>
  </w:num>
  <w:num w:numId="5">
    <w:abstractNumId w:val="2"/>
  </w:num>
  <w:num w:numId="6">
    <w:abstractNumId w:val="3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docVars>
    <w:docVar w:name="commondata" w:val="eyJoZGlkIjoiYTE4ZjhhZjVhMWU4NGRiMGE5ZjdlY2QzNTZkNzQ5OWEifQ=="/>
  </w:docVars>
  <w:rsids>
    <w:rsidRoot w:val="00172A27"/>
    <w:rsid w:val="00012D53"/>
    <w:rsid w:val="000138E4"/>
    <w:rsid w:val="00020AF1"/>
    <w:rsid w:val="00021529"/>
    <w:rsid w:val="000315A1"/>
    <w:rsid w:val="00063BE5"/>
    <w:rsid w:val="0007534A"/>
    <w:rsid w:val="0007753D"/>
    <w:rsid w:val="000837B9"/>
    <w:rsid w:val="00084EFF"/>
    <w:rsid w:val="000956A1"/>
    <w:rsid w:val="000975CF"/>
    <w:rsid w:val="00097DDE"/>
    <w:rsid w:val="000A178E"/>
    <w:rsid w:val="000B4D2B"/>
    <w:rsid w:val="000C1764"/>
    <w:rsid w:val="000C251D"/>
    <w:rsid w:val="000D1D39"/>
    <w:rsid w:val="000E00E3"/>
    <w:rsid w:val="000E0268"/>
    <w:rsid w:val="000F0BEB"/>
    <w:rsid w:val="00103DA0"/>
    <w:rsid w:val="00104527"/>
    <w:rsid w:val="001050D7"/>
    <w:rsid w:val="00106E13"/>
    <w:rsid w:val="00117840"/>
    <w:rsid w:val="001209D3"/>
    <w:rsid w:val="00121E62"/>
    <w:rsid w:val="00125046"/>
    <w:rsid w:val="00127C1A"/>
    <w:rsid w:val="00131C02"/>
    <w:rsid w:val="001352AD"/>
    <w:rsid w:val="001373AA"/>
    <w:rsid w:val="00140356"/>
    <w:rsid w:val="00140E61"/>
    <w:rsid w:val="001413E6"/>
    <w:rsid w:val="00150FC2"/>
    <w:rsid w:val="00165FD0"/>
    <w:rsid w:val="00172A27"/>
    <w:rsid w:val="00195CCF"/>
    <w:rsid w:val="001B181B"/>
    <w:rsid w:val="001C79B8"/>
    <w:rsid w:val="001C7EB9"/>
    <w:rsid w:val="001D5251"/>
    <w:rsid w:val="001F2744"/>
    <w:rsid w:val="002147E5"/>
    <w:rsid w:val="002150AD"/>
    <w:rsid w:val="002170BD"/>
    <w:rsid w:val="00226EA2"/>
    <w:rsid w:val="002445A8"/>
    <w:rsid w:val="0024570A"/>
    <w:rsid w:val="00250F54"/>
    <w:rsid w:val="00251367"/>
    <w:rsid w:val="00252AAC"/>
    <w:rsid w:val="00255BAD"/>
    <w:rsid w:val="00256E80"/>
    <w:rsid w:val="00257A0C"/>
    <w:rsid w:val="00263E4A"/>
    <w:rsid w:val="00284347"/>
    <w:rsid w:val="00285D19"/>
    <w:rsid w:val="002B12EE"/>
    <w:rsid w:val="002B4C0A"/>
    <w:rsid w:val="002D3141"/>
    <w:rsid w:val="002D662C"/>
    <w:rsid w:val="002E2B42"/>
    <w:rsid w:val="002F057F"/>
    <w:rsid w:val="002F05CC"/>
    <w:rsid w:val="002F1D85"/>
    <w:rsid w:val="002F67DC"/>
    <w:rsid w:val="00321430"/>
    <w:rsid w:val="003376F9"/>
    <w:rsid w:val="00337F2D"/>
    <w:rsid w:val="003445B4"/>
    <w:rsid w:val="0035523E"/>
    <w:rsid w:val="003571C8"/>
    <w:rsid w:val="00362A62"/>
    <w:rsid w:val="00365778"/>
    <w:rsid w:val="00375778"/>
    <w:rsid w:val="00380645"/>
    <w:rsid w:val="003807A3"/>
    <w:rsid w:val="00384E0F"/>
    <w:rsid w:val="00396BD7"/>
    <w:rsid w:val="003A01F9"/>
    <w:rsid w:val="003A2D7C"/>
    <w:rsid w:val="003A3A73"/>
    <w:rsid w:val="003B0561"/>
    <w:rsid w:val="003B626C"/>
    <w:rsid w:val="003B7442"/>
    <w:rsid w:val="003D11F1"/>
    <w:rsid w:val="003D2010"/>
    <w:rsid w:val="003E0518"/>
    <w:rsid w:val="003F28D8"/>
    <w:rsid w:val="003F69D3"/>
    <w:rsid w:val="00405C94"/>
    <w:rsid w:val="0041124C"/>
    <w:rsid w:val="00420397"/>
    <w:rsid w:val="00435968"/>
    <w:rsid w:val="004528A4"/>
    <w:rsid w:val="00460452"/>
    <w:rsid w:val="0046286A"/>
    <w:rsid w:val="00477C6A"/>
    <w:rsid w:val="00495965"/>
    <w:rsid w:val="004A0648"/>
    <w:rsid w:val="004D47A2"/>
    <w:rsid w:val="004E3AFA"/>
    <w:rsid w:val="00501E45"/>
    <w:rsid w:val="00514E2A"/>
    <w:rsid w:val="00520008"/>
    <w:rsid w:val="00523B76"/>
    <w:rsid w:val="0053038D"/>
    <w:rsid w:val="00546911"/>
    <w:rsid w:val="00550CED"/>
    <w:rsid w:val="00555D65"/>
    <w:rsid w:val="005627EF"/>
    <w:rsid w:val="00573CEB"/>
    <w:rsid w:val="00576159"/>
    <w:rsid w:val="005833EA"/>
    <w:rsid w:val="00597C6C"/>
    <w:rsid w:val="005B02CA"/>
    <w:rsid w:val="005C30D8"/>
    <w:rsid w:val="005C5326"/>
    <w:rsid w:val="005D1B90"/>
    <w:rsid w:val="005D31EE"/>
    <w:rsid w:val="005D76F1"/>
    <w:rsid w:val="005E18A3"/>
    <w:rsid w:val="005F71E0"/>
    <w:rsid w:val="00601556"/>
    <w:rsid w:val="00601680"/>
    <w:rsid w:val="00605D5A"/>
    <w:rsid w:val="0062245B"/>
    <w:rsid w:val="00623132"/>
    <w:rsid w:val="00641D50"/>
    <w:rsid w:val="00646EB0"/>
    <w:rsid w:val="00653263"/>
    <w:rsid w:val="00653D14"/>
    <w:rsid w:val="00653F89"/>
    <w:rsid w:val="006648BA"/>
    <w:rsid w:val="00666D39"/>
    <w:rsid w:val="006723BB"/>
    <w:rsid w:val="00680BD2"/>
    <w:rsid w:val="00690FFC"/>
    <w:rsid w:val="00693056"/>
    <w:rsid w:val="00695517"/>
    <w:rsid w:val="00697375"/>
    <w:rsid w:val="006A1417"/>
    <w:rsid w:val="006B2B72"/>
    <w:rsid w:val="006C10AB"/>
    <w:rsid w:val="006D14C3"/>
    <w:rsid w:val="006D770B"/>
    <w:rsid w:val="006E2009"/>
    <w:rsid w:val="006E4B44"/>
    <w:rsid w:val="006F2FAD"/>
    <w:rsid w:val="006F5CAE"/>
    <w:rsid w:val="0071121D"/>
    <w:rsid w:val="00713696"/>
    <w:rsid w:val="007154F3"/>
    <w:rsid w:val="00715FEF"/>
    <w:rsid w:val="00726524"/>
    <w:rsid w:val="00733BC1"/>
    <w:rsid w:val="00740652"/>
    <w:rsid w:val="007605FD"/>
    <w:rsid w:val="0077150F"/>
    <w:rsid w:val="00773511"/>
    <w:rsid w:val="00777CA1"/>
    <w:rsid w:val="00787916"/>
    <w:rsid w:val="007970A4"/>
    <w:rsid w:val="007B3C66"/>
    <w:rsid w:val="007E0893"/>
    <w:rsid w:val="007E3566"/>
    <w:rsid w:val="007F0FFA"/>
    <w:rsid w:val="00801D20"/>
    <w:rsid w:val="00802E44"/>
    <w:rsid w:val="0082504E"/>
    <w:rsid w:val="00831A73"/>
    <w:rsid w:val="00831F2B"/>
    <w:rsid w:val="00834590"/>
    <w:rsid w:val="00840C8F"/>
    <w:rsid w:val="00847479"/>
    <w:rsid w:val="0084781F"/>
    <w:rsid w:val="00847A4E"/>
    <w:rsid w:val="00850FD6"/>
    <w:rsid w:val="00864D65"/>
    <w:rsid w:val="0087298D"/>
    <w:rsid w:val="008813B3"/>
    <w:rsid w:val="00884096"/>
    <w:rsid w:val="008876CC"/>
    <w:rsid w:val="00894F4D"/>
    <w:rsid w:val="00895894"/>
    <w:rsid w:val="008D60EE"/>
    <w:rsid w:val="00900FB8"/>
    <w:rsid w:val="009010FE"/>
    <w:rsid w:val="00902618"/>
    <w:rsid w:val="00905295"/>
    <w:rsid w:val="009103E1"/>
    <w:rsid w:val="00913285"/>
    <w:rsid w:val="0093449F"/>
    <w:rsid w:val="00937533"/>
    <w:rsid w:val="00953E70"/>
    <w:rsid w:val="00966175"/>
    <w:rsid w:val="009714A3"/>
    <w:rsid w:val="00972ECA"/>
    <w:rsid w:val="00981F3D"/>
    <w:rsid w:val="00984F57"/>
    <w:rsid w:val="00987EBA"/>
    <w:rsid w:val="0099259E"/>
    <w:rsid w:val="009A363E"/>
    <w:rsid w:val="009A63D2"/>
    <w:rsid w:val="009B24A3"/>
    <w:rsid w:val="009B4008"/>
    <w:rsid w:val="009B43FD"/>
    <w:rsid w:val="009B479E"/>
    <w:rsid w:val="009C227C"/>
    <w:rsid w:val="009C503C"/>
    <w:rsid w:val="009C5AEA"/>
    <w:rsid w:val="009C7675"/>
    <w:rsid w:val="009D25FE"/>
    <w:rsid w:val="009D3705"/>
    <w:rsid w:val="00A23794"/>
    <w:rsid w:val="00A25485"/>
    <w:rsid w:val="00A266E2"/>
    <w:rsid w:val="00A3108B"/>
    <w:rsid w:val="00A347BB"/>
    <w:rsid w:val="00A437E9"/>
    <w:rsid w:val="00A556C5"/>
    <w:rsid w:val="00A62A72"/>
    <w:rsid w:val="00A72CBB"/>
    <w:rsid w:val="00A748E0"/>
    <w:rsid w:val="00A85C3C"/>
    <w:rsid w:val="00A864EF"/>
    <w:rsid w:val="00A976A1"/>
    <w:rsid w:val="00AC303D"/>
    <w:rsid w:val="00AD28A9"/>
    <w:rsid w:val="00AE39FE"/>
    <w:rsid w:val="00AE4ABD"/>
    <w:rsid w:val="00AE4B3E"/>
    <w:rsid w:val="00AF0416"/>
    <w:rsid w:val="00AF762A"/>
    <w:rsid w:val="00B0095F"/>
    <w:rsid w:val="00B06229"/>
    <w:rsid w:val="00B168CE"/>
    <w:rsid w:val="00B45291"/>
    <w:rsid w:val="00B52253"/>
    <w:rsid w:val="00B5654E"/>
    <w:rsid w:val="00B6554C"/>
    <w:rsid w:val="00B71C5F"/>
    <w:rsid w:val="00B7263B"/>
    <w:rsid w:val="00B75665"/>
    <w:rsid w:val="00B826DC"/>
    <w:rsid w:val="00B971AC"/>
    <w:rsid w:val="00BA6F81"/>
    <w:rsid w:val="00BB1A26"/>
    <w:rsid w:val="00BC152A"/>
    <w:rsid w:val="00BC1D82"/>
    <w:rsid w:val="00BC1E4D"/>
    <w:rsid w:val="00BD001B"/>
    <w:rsid w:val="00BD5216"/>
    <w:rsid w:val="00BD663E"/>
    <w:rsid w:val="00BD79D8"/>
    <w:rsid w:val="00BE4397"/>
    <w:rsid w:val="00C21F64"/>
    <w:rsid w:val="00C32891"/>
    <w:rsid w:val="00C355AC"/>
    <w:rsid w:val="00C35AA6"/>
    <w:rsid w:val="00C43C48"/>
    <w:rsid w:val="00C47415"/>
    <w:rsid w:val="00C50BF7"/>
    <w:rsid w:val="00C53411"/>
    <w:rsid w:val="00C5761B"/>
    <w:rsid w:val="00C61FBE"/>
    <w:rsid w:val="00C65BAD"/>
    <w:rsid w:val="00C72F5F"/>
    <w:rsid w:val="00C76C10"/>
    <w:rsid w:val="00C80C2B"/>
    <w:rsid w:val="00C84D89"/>
    <w:rsid w:val="00C86BA1"/>
    <w:rsid w:val="00CA0DD2"/>
    <w:rsid w:val="00CA288B"/>
    <w:rsid w:val="00CA7CF8"/>
    <w:rsid w:val="00CB0BFD"/>
    <w:rsid w:val="00CB585D"/>
    <w:rsid w:val="00CD25BF"/>
    <w:rsid w:val="00CE08C7"/>
    <w:rsid w:val="00CE3BE2"/>
    <w:rsid w:val="00CE52F4"/>
    <w:rsid w:val="00CF2495"/>
    <w:rsid w:val="00D032CF"/>
    <w:rsid w:val="00D04B34"/>
    <w:rsid w:val="00D107C8"/>
    <w:rsid w:val="00D10B9E"/>
    <w:rsid w:val="00D12973"/>
    <w:rsid w:val="00D14667"/>
    <w:rsid w:val="00D14758"/>
    <w:rsid w:val="00D27B02"/>
    <w:rsid w:val="00D34085"/>
    <w:rsid w:val="00D3441A"/>
    <w:rsid w:val="00D35295"/>
    <w:rsid w:val="00D40F40"/>
    <w:rsid w:val="00D6272A"/>
    <w:rsid w:val="00D6302F"/>
    <w:rsid w:val="00D6615F"/>
    <w:rsid w:val="00D76D48"/>
    <w:rsid w:val="00D86B7A"/>
    <w:rsid w:val="00D970F7"/>
    <w:rsid w:val="00DA10D0"/>
    <w:rsid w:val="00DA2011"/>
    <w:rsid w:val="00DA2DEC"/>
    <w:rsid w:val="00DC25DD"/>
    <w:rsid w:val="00DC715A"/>
    <w:rsid w:val="00DD3A28"/>
    <w:rsid w:val="00DE50F2"/>
    <w:rsid w:val="00DF103B"/>
    <w:rsid w:val="00E05CA6"/>
    <w:rsid w:val="00E11788"/>
    <w:rsid w:val="00E14F38"/>
    <w:rsid w:val="00E1554E"/>
    <w:rsid w:val="00E22CF7"/>
    <w:rsid w:val="00E22F87"/>
    <w:rsid w:val="00E3091F"/>
    <w:rsid w:val="00E30C8B"/>
    <w:rsid w:val="00E34195"/>
    <w:rsid w:val="00E45CA1"/>
    <w:rsid w:val="00E700C2"/>
    <w:rsid w:val="00E7178F"/>
    <w:rsid w:val="00E86E0A"/>
    <w:rsid w:val="00EA0A8E"/>
    <w:rsid w:val="00EA148C"/>
    <w:rsid w:val="00EA4545"/>
    <w:rsid w:val="00EB0405"/>
    <w:rsid w:val="00EB1BD4"/>
    <w:rsid w:val="00EB4484"/>
    <w:rsid w:val="00EC59D0"/>
    <w:rsid w:val="00EC7B5B"/>
    <w:rsid w:val="00ED35A1"/>
    <w:rsid w:val="00F00AB9"/>
    <w:rsid w:val="00F01CA5"/>
    <w:rsid w:val="00F15AE0"/>
    <w:rsid w:val="00F16C18"/>
    <w:rsid w:val="00F33259"/>
    <w:rsid w:val="00F33745"/>
    <w:rsid w:val="00F34EAC"/>
    <w:rsid w:val="00F55658"/>
    <w:rsid w:val="00F57D7E"/>
    <w:rsid w:val="00F64910"/>
    <w:rsid w:val="00F7112A"/>
    <w:rsid w:val="00F813CF"/>
    <w:rsid w:val="00F84FAF"/>
    <w:rsid w:val="00F854C9"/>
    <w:rsid w:val="00F90079"/>
    <w:rsid w:val="00F91335"/>
    <w:rsid w:val="00F922EE"/>
    <w:rsid w:val="00FA4124"/>
    <w:rsid w:val="00FA4FB1"/>
    <w:rsid w:val="00FC2863"/>
    <w:rsid w:val="00FC3460"/>
    <w:rsid w:val="00FC5D61"/>
    <w:rsid w:val="00FD11FC"/>
    <w:rsid w:val="00FD2B86"/>
    <w:rsid w:val="00FD4F2E"/>
    <w:rsid w:val="00FD6520"/>
    <w:rsid w:val="00FF23BE"/>
    <w:rsid w:val="00FF4F42"/>
    <w:rsid w:val="00FF5301"/>
    <w:rsid w:val="00FF534E"/>
    <w:rsid w:val="00FF5660"/>
    <w:rsid w:val="00FF7BAC"/>
    <w:rsid w:val="01A12010"/>
    <w:rsid w:val="02174225"/>
    <w:rsid w:val="0223674E"/>
    <w:rsid w:val="02424E46"/>
    <w:rsid w:val="025544FD"/>
    <w:rsid w:val="028D54A5"/>
    <w:rsid w:val="02B71AD7"/>
    <w:rsid w:val="02DB34B3"/>
    <w:rsid w:val="030908A6"/>
    <w:rsid w:val="031E3F7D"/>
    <w:rsid w:val="032F3EAB"/>
    <w:rsid w:val="035B337C"/>
    <w:rsid w:val="03A65660"/>
    <w:rsid w:val="03EB5A6B"/>
    <w:rsid w:val="04242990"/>
    <w:rsid w:val="043123D2"/>
    <w:rsid w:val="04D173F4"/>
    <w:rsid w:val="04D71B1D"/>
    <w:rsid w:val="05135729"/>
    <w:rsid w:val="054D7128"/>
    <w:rsid w:val="05CE30B0"/>
    <w:rsid w:val="06180F76"/>
    <w:rsid w:val="063802C6"/>
    <w:rsid w:val="0640052E"/>
    <w:rsid w:val="06653AAC"/>
    <w:rsid w:val="069F4BCA"/>
    <w:rsid w:val="06E57438"/>
    <w:rsid w:val="07454A8E"/>
    <w:rsid w:val="075D2572"/>
    <w:rsid w:val="0765243C"/>
    <w:rsid w:val="07CF509C"/>
    <w:rsid w:val="082574F1"/>
    <w:rsid w:val="087C3403"/>
    <w:rsid w:val="08834BCB"/>
    <w:rsid w:val="08FB5E80"/>
    <w:rsid w:val="09C838D6"/>
    <w:rsid w:val="09E17A9D"/>
    <w:rsid w:val="0A57257E"/>
    <w:rsid w:val="0A6445C0"/>
    <w:rsid w:val="0A6F48A3"/>
    <w:rsid w:val="0AC9761D"/>
    <w:rsid w:val="0B3470E9"/>
    <w:rsid w:val="0BA27EF6"/>
    <w:rsid w:val="0BB923FA"/>
    <w:rsid w:val="0BBB5C0F"/>
    <w:rsid w:val="0BD83568"/>
    <w:rsid w:val="0BEA1EC8"/>
    <w:rsid w:val="0BF9289E"/>
    <w:rsid w:val="0C0E4858"/>
    <w:rsid w:val="0C172E56"/>
    <w:rsid w:val="0C494ACA"/>
    <w:rsid w:val="0C94586E"/>
    <w:rsid w:val="0C9C2D69"/>
    <w:rsid w:val="0CA5417C"/>
    <w:rsid w:val="0CCD3F1F"/>
    <w:rsid w:val="0D246920"/>
    <w:rsid w:val="0D5B7E78"/>
    <w:rsid w:val="0D971ECC"/>
    <w:rsid w:val="0E212AEE"/>
    <w:rsid w:val="0E217A0D"/>
    <w:rsid w:val="0E2D23B6"/>
    <w:rsid w:val="0EAC76DD"/>
    <w:rsid w:val="0EE531DC"/>
    <w:rsid w:val="0F331B47"/>
    <w:rsid w:val="0F8F0D1D"/>
    <w:rsid w:val="0FA043B1"/>
    <w:rsid w:val="0FF56062"/>
    <w:rsid w:val="105300E7"/>
    <w:rsid w:val="10536B5B"/>
    <w:rsid w:val="108A4EF1"/>
    <w:rsid w:val="109B170E"/>
    <w:rsid w:val="109E4A1C"/>
    <w:rsid w:val="10CC1BFB"/>
    <w:rsid w:val="10DF1585"/>
    <w:rsid w:val="11E2545F"/>
    <w:rsid w:val="11EE24D0"/>
    <w:rsid w:val="11F9166D"/>
    <w:rsid w:val="120D6B8A"/>
    <w:rsid w:val="12AD5673"/>
    <w:rsid w:val="12EF106A"/>
    <w:rsid w:val="13227D4A"/>
    <w:rsid w:val="132B3778"/>
    <w:rsid w:val="13AA26A8"/>
    <w:rsid w:val="1442299F"/>
    <w:rsid w:val="145F1452"/>
    <w:rsid w:val="147A2072"/>
    <w:rsid w:val="14E5457D"/>
    <w:rsid w:val="150526A4"/>
    <w:rsid w:val="15730D05"/>
    <w:rsid w:val="15B66D97"/>
    <w:rsid w:val="15F30864"/>
    <w:rsid w:val="16CF62DD"/>
    <w:rsid w:val="171223AD"/>
    <w:rsid w:val="176C7498"/>
    <w:rsid w:val="178C163B"/>
    <w:rsid w:val="184A0F13"/>
    <w:rsid w:val="18F60B4B"/>
    <w:rsid w:val="195E5289"/>
    <w:rsid w:val="196B4792"/>
    <w:rsid w:val="1981634B"/>
    <w:rsid w:val="19C34577"/>
    <w:rsid w:val="19DF5CBA"/>
    <w:rsid w:val="1A226057"/>
    <w:rsid w:val="1B095EC0"/>
    <w:rsid w:val="1BD74821"/>
    <w:rsid w:val="1BF55921"/>
    <w:rsid w:val="1CF320EF"/>
    <w:rsid w:val="1DA42309"/>
    <w:rsid w:val="1E7B1515"/>
    <w:rsid w:val="1F390299"/>
    <w:rsid w:val="1F444207"/>
    <w:rsid w:val="1FBD043D"/>
    <w:rsid w:val="20093F01"/>
    <w:rsid w:val="203B5529"/>
    <w:rsid w:val="204D4D1F"/>
    <w:rsid w:val="207120B1"/>
    <w:rsid w:val="2089774B"/>
    <w:rsid w:val="217335FC"/>
    <w:rsid w:val="219833A3"/>
    <w:rsid w:val="21AF6904"/>
    <w:rsid w:val="21C13617"/>
    <w:rsid w:val="21D81D0B"/>
    <w:rsid w:val="21FE3653"/>
    <w:rsid w:val="2205167B"/>
    <w:rsid w:val="2251468B"/>
    <w:rsid w:val="23433808"/>
    <w:rsid w:val="237C0337"/>
    <w:rsid w:val="23BE4C9A"/>
    <w:rsid w:val="24F95B7A"/>
    <w:rsid w:val="250C7C03"/>
    <w:rsid w:val="25423332"/>
    <w:rsid w:val="25656834"/>
    <w:rsid w:val="25F46C50"/>
    <w:rsid w:val="263B7CE7"/>
    <w:rsid w:val="26AB2BB4"/>
    <w:rsid w:val="278747D5"/>
    <w:rsid w:val="27937803"/>
    <w:rsid w:val="27A46162"/>
    <w:rsid w:val="2863595B"/>
    <w:rsid w:val="2878418A"/>
    <w:rsid w:val="29F26F60"/>
    <w:rsid w:val="2A5970BA"/>
    <w:rsid w:val="2AAD7CE1"/>
    <w:rsid w:val="2AB222AD"/>
    <w:rsid w:val="2AEC6172"/>
    <w:rsid w:val="2B9C75A1"/>
    <w:rsid w:val="2C4438F5"/>
    <w:rsid w:val="2C526271"/>
    <w:rsid w:val="2C613FEC"/>
    <w:rsid w:val="2CEC1411"/>
    <w:rsid w:val="2D3070AB"/>
    <w:rsid w:val="2D9F6219"/>
    <w:rsid w:val="2DC47477"/>
    <w:rsid w:val="2DEE5816"/>
    <w:rsid w:val="2E012DCE"/>
    <w:rsid w:val="2E45651D"/>
    <w:rsid w:val="2E873472"/>
    <w:rsid w:val="2F034549"/>
    <w:rsid w:val="2F7A6207"/>
    <w:rsid w:val="2F851274"/>
    <w:rsid w:val="2F991B50"/>
    <w:rsid w:val="2FF763AA"/>
    <w:rsid w:val="303110AF"/>
    <w:rsid w:val="308A7F76"/>
    <w:rsid w:val="30A918DB"/>
    <w:rsid w:val="30BF13C6"/>
    <w:rsid w:val="30C66BCE"/>
    <w:rsid w:val="30D22AAE"/>
    <w:rsid w:val="31020186"/>
    <w:rsid w:val="31057AFB"/>
    <w:rsid w:val="313E3A0A"/>
    <w:rsid w:val="319B0422"/>
    <w:rsid w:val="31A57BC1"/>
    <w:rsid w:val="31E2535F"/>
    <w:rsid w:val="32777F13"/>
    <w:rsid w:val="327A6825"/>
    <w:rsid w:val="328162F5"/>
    <w:rsid w:val="329D50C6"/>
    <w:rsid w:val="32A37097"/>
    <w:rsid w:val="33102B47"/>
    <w:rsid w:val="332D0C5C"/>
    <w:rsid w:val="33406158"/>
    <w:rsid w:val="334A642D"/>
    <w:rsid w:val="337F3A46"/>
    <w:rsid w:val="339864CC"/>
    <w:rsid w:val="33A21B92"/>
    <w:rsid w:val="33F04A1C"/>
    <w:rsid w:val="34221880"/>
    <w:rsid w:val="34423A14"/>
    <w:rsid w:val="34622BE3"/>
    <w:rsid w:val="34AA6DF1"/>
    <w:rsid w:val="34E3626F"/>
    <w:rsid w:val="34FA1FCD"/>
    <w:rsid w:val="35003AEE"/>
    <w:rsid w:val="36274642"/>
    <w:rsid w:val="365A31DE"/>
    <w:rsid w:val="36D76619"/>
    <w:rsid w:val="370440D4"/>
    <w:rsid w:val="37095FDB"/>
    <w:rsid w:val="378F5B02"/>
    <w:rsid w:val="37D423D9"/>
    <w:rsid w:val="38025089"/>
    <w:rsid w:val="38B56F3D"/>
    <w:rsid w:val="38BC2F8C"/>
    <w:rsid w:val="38D42003"/>
    <w:rsid w:val="38D64627"/>
    <w:rsid w:val="3915392C"/>
    <w:rsid w:val="3941474B"/>
    <w:rsid w:val="39531A15"/>
    <w:rsid w:val="39636439"/>
    <w:rsid w:val="3995143A"/>
    <w:rsid w:val="39BD5EB4"/>
    <w:rsid w:val="3A1519A9"/>
    <w:rsid w:val="3AB81037"/>
    <w:rsid w:val="3ADD6A22"/>
    <w:rsid w:val="3AF461AB"/>
    <w:rsid w:val="3B06383D"/>
    <w:rsid w:val="3B47519C"/>
    <w:rsid w:val="3B5E00A1"/>
    <w:rsid w:val="3BCB1AE2"/>
    <w:rsid w:val="3C677DBB"/>
    <w:rsid w:val="3CCF7BBD"/>
    <w:rsid w:val="3D3343BB"/>
    <w:rsid w:val="3DD52DA7"/>
    <w:rsid w:val="3DE57CE2"/>
    <w:rsid w:val="3DF15528"/>
    <w:rsid w:val="3E675F8B"/>
    <w:rsid w:val="3E706176"/>
    <w:rsid w:val="3EC42A80"/>
    <w:rsid w:val="3EE166CC"/>
    <w:rsid w:val="3EE92610"/>
    <w:rsid w:val="3EF308EC"/>
    <w:rsid w:val="3EFB295D"/>
    <w:rsid w:val="3F16286A"/>
    <w:rsid w:val="3F401DF9"/>
    <w:rsid w:val="3F6702CD"/>
    <w:rsid w:val="3FD21173"/>
    <w:rsid w:val="407173A0"/>
    <w:rsid w:val="41482660"/>
    <w:rsid w:val="4347654C"/>
    <w:rsid w:val="439A5897"/>
    <w:rsid w:val="43A42073"/>
    <w:rsid w:val="43F75FE5"/>
    <w:rsid w:val="440A082D"/>
    <w:rsid w:val="4439436B"/>
    <w:rsid w:val="45444C07"/>
    <w:rsid w:val="457F65E7"/>
    <w:rsid w:val="45A817C5"/>
    <w:rsid w:val="46C17214"/>
    <w:rsid w:val="470024B5"/>
    <w:rsid w:val="47B8652B"/>
    <w:rsid w:val="47BA72B8"/>
    <w:rsid w:val="483F5992"/>
    <w:rsid w:val="486A1FD1"/>
    <w:rsid w:val="49170401"/>
    <w:rsid w:val="492A48D2"/>
    <w:rsid w:val="493A6F3B"/>
    <w:rsid w:val="49711ED1"/>
    <w:rsid w:val="497944A0"/>
    <w:rsid w:val="497F71D1"/>
    <w:rsid w:val="4A4E0416"/>
    <w:rsid w:val="4A720A14"/>
    <w:rsid w:val="4A9D430B"/>
    <w:rsid w:val="4AEB5315"/>
    <w:rsid w:val="4AF77347"/>
    <w:rsid w:val="4AFA1043"/>
    <w:rsid w:val="4B557000"/>
    <w:rsid w:val="4B8D3489"/>
    <w:rsid w:val="4C20287F"/>
    <w:rsid w:val="4C360B94"/>
    <w:rsid w:val="4C370077"/>
    <w:rsid w:val="4C40610F"/>
    <w:rsid w:val="4CB67DB7"/>
    <w:rsid w:val="4CCA29F8"/>
    <w:rsid w:val="4D212C62"/>
    <w:rsid w:val="4D275290"/>
    <w:rsid w:val="4D4376E7"/>
    <w:rsid w:val="4D920A63"/>
    <w:rsid w:val="4D9F2501"/>
    <w:rsid w:val="4E021D94"/>
    <w:rsid w:val="4E0976D5"/>
    <w:rsid w:val="4E440694"/>
    <w:rsid w:val="4E4D198D"/>
    <w:rsid w:val="4E7D3878"/>
    <w:rsid w:val="4EB43500"/>
    <w:rsid w:val="4F1629BA"/>
    <w:rsid w:val="4F381F95"/>
    <w:rsid w:val="4F603B8D"/>
    <w:rsid w:val="4F725743"/>
    <w:rsid w:val="4F852C15"/>
    <w:rsid w:val="4FE17179"/>
    <w:rsid w:val="50037AED"/>
    <w:rsid w:val="50D114B3"/>
    <w:rsid w:val="50D90DC2"/>
    <w:rsid w:val="50F160F3"/>
    <w:rsid w:val="519508B7"/>
    <w:rsid w:val="5231274E"/>
    <w:rsid w:val="52551D28"/>
    <w:rsid w:val="52E1761D"/>
    <w:rsid w:val="5323221F"/>
    <w:rsid w:val="537F0036"/>
    <w:rsid w:val="53A84635"/>
    <w:rsid w:val="53C103D4"/>
    <w:rsid w:val="53C63AC1"/>
    <w:rsid w:val="54417A30"/>
    <w:rsid w:val="54A2025B"/>
    <w:rsid w:val="54B12822"/>
    <w:rsid w:val="54BC4C1E"/>
    <w:rsid w:val="54CA2B67"/>
    <w:rsid w:val="54FF0A7D"/>
    <w:rsid w:val="55620BEF"/>
    <w:rsid w:val="55B35531"/>
    <w:rsid w:val="56095E27"/>
    <w:rsid w:val="56177D8A"/>
    <w:rsid w:val="56596B2A"/>
    <w:rsid w:val="5729253B"/>
    <w:rsid w:val="572A1AE6"/>
    <w:rsid w:val="5734391F"/>
    <w:rsid w:val="57476E52"/>
    <w:rsid w:val="574F2B47"/>
    <w:rsid w:val="578233F4"/>
    <w:rsid w:val="57A71E8D"/>
    <w:rsid w:val="57C3187D"/>
    <w:rsid w:val="57E65A19"/>
    <w:rsid w:val="581113C5"/>
    <w:rsid w:val="585D5D16"/>
    <w:rsid w:val="58640B2D"/>
    <w:rsid w:val="58A864A4"/>
    <w:rsid w:val="58C54357"/>
    <w:rsid w:val="594C62FA"/>
    <w:rsid w:val="594D0B0C"/>
    <w:rsid w:val="5A0D2132"/>
    <w:rsid w:val="5A385649"/>
    <w:rsid w:val="5A6F2B53"/>
    <w:rsid w:val="5AEC1795"/>
    <w:rsid w:val="5B433515"/>
    <w:rsid w:val="5B4D5436"/>
    <w:rsid w:val="5B6E684C"/>
    <w:rsid w:val="5C2131BC"/>
    <w:rsid w:val="5CA80D49"/>
    <w:rsid w:val="5CB136A5"/>
    <w:rsid w:val="5CEC532D"/>
    <w:rsid w:val="5D1A62E6"/>
    <w:rsid w:val="5D3822CE"/>
    <w:rsid w:val="5DA338B5"/>
    <w:rsid w:val="5DC42BE7"/>
    <w:rsid w:val="5E3569D5"/>
    <w:rsid w:val="5E6E72C7"/>
    <w:rsid w:val="5E8C69F4"/>
    <w:rsid w:val="5ECA130B"/>
    <w:rsid w:val="5EDC3764"/>
    <w:rsid w:val="5F063C85"/>
    <w:rsid w:val="5FEF14BC"/>
    <w:rsid w:val="60083DEC"/>
    <w:rsid w:val="60372011"/>
    <w:rsid w:val="60745940"/>
    <w:rsid w:val="60802C79"/>
    <w:rsid w:val="60C17C87"/>
    <w:rsid w:val="60D215A0"/>
    <w:rsid w:val="60E4560C"/>
    <w:rsid w:val="611A4FE3"/>
    <w:rsid w:val="61766329"/>
    <w:rsid w:val="622412FE"/>
    <w:rsid w:val="62583234"/>
    <w:rsid w:val="62AF2C4A"/>
    <w:rsid w:val="62EF7FE1"/>
    <w:rsid w:val="63473815"/>
    <w:rsid w:val="63A443EE"/>
    <w:rsid w:val="63D40BAC"/>
    <w:rsid w:val="63E022CB"/>
    <w:rsid w:val="641E0B83"/>
    <w:rsid w:val="642E2043"/>
    <w:rsid w:val="649142C5"/>
    <w:rsid w:val="64DB1BD9"/>
    <w:rsid w:val="667472AE"/>
    <w:rsid w:val="66771896"/>
    <w:rsid w:val="6705510F"/>
    <w:rsid w:val="68D53FB3"/>
    <w:rsid w:val="69364FAE"/>
    <w:rsid w:val="6964568F"/>
    <w:rsid w:val="699970E3"/>
    <w:rsid w:val="6A050E07"/>
    <w:rsid w:val="6A446764"/>
    <w:rsid w:val="6A4E1FF3"/>
    <w:rsid w:val="6A580B9B"/>
    <w:rsid w:val="6A9D5D43"/>
    <w:rsid w:val="6AAD7855"/>
    <w:rsid w:val="6B8366A9"/>
    <w:rsid w:val="6B9C522F"/>
    <w:rsid w:val="6BAA20E0"/>
    <w:rsid w:val="6C4673AC"/>
    <w:rsid w:val="6C4A1232"/>
    <w:rsid w:val="6C867B8C"/>
    <w:rsid w:val="6C943607"/>
    <w:rsid w:val="6CAE0205"/>
    <w:rsid w:val="6CE1278C"/>
    <w:rsid w:val="6D0D34FB"/>
    <w:rsid w:val="6D402482"/>
    <w:rsid w:val="6D446EE0"/>
    <w:rsid w:val="6D8B46AD"/>
    <w:rsid w:val="6DA655E8"/>
    <w:rsid w:val="6DDE1119"/>
    <w:rsid w:val="6E0516F4"/>
    <w:rsid w:val="6ED56D48"/>
    <w:rsid w:val="6F9D1677"/>
    <w:rsid w:val="6FB809B7"/>
    <w:rsid w:val="70503DFC"/>
    <w:rsid w:val="706F7BC9"/>
    <w:rsid w:val="70FA39A8"/>
    <w:rsid w:val="71025C94"/>
    <w:rsid w:val="716356AA"/>
    <w:rsid w:val="71B27749"/>
    <w:rsid w:val="71C035B0"/>
    <w:rsid w:val="72090D27"/>
    <w:rsid w:val="725B5E46"/>
    <w:rsid w:val="72A23240"/>
    <w:rsid w:val="72BD1DE3"/>
    <w:rsid w:val="733C6405"/>
    <w:rsid w:val="73766E7A"/>
    <w:rsid w:val="740515FC"/>
    <w:rsid w:val="74292174"/>
    <w:rsid w:val="744D39A4"/>
    <w:rsid w:val="746266AC"/>
    <w:rsid w:val="747D35EB"/>
    <w:rsid w:val="751E1A4B"/>
    <w:rsid w:val="75DB6A60"/>
    <w:rsid w:val="76034323"/>
    <w:rsid w:val="765E1C41"/>
    <w:rsid w:val="76C44F75"/>
    <w:rsid w:val="772570A8"/>
    <w:rsid w:val="773437BB"/>
    <w:rsid w:val="773457D3"/>
    <w:rsid w:val="77613194"/>
    <w:rsid w:val="77840195"/>
    <w:rsid w:val="77841A75"/>
    <w:rsid w:val="77A6061E"/>
    <w:rsid w:val="77A6500C"/>
    <w:rsid w:val="780A06D6"/>
    <w:rsid w:val="788C2FC0"/>
    <w:rsid w:val="78966FD1"/>
    <w:rsid w:val="793B66A2"/>
    <w:rsid w:val="797F7754"/>
    <w:rsid w:val="7A002464"/>
    <w:rsid w:val="7A7A519A"/>
    <w:rsid w:val="7AFC3827"/>
    <w:rsid w:val="7B703758"/>
    <w:rsid w:val="7B9F445A"/>
    <w:rsid w:val="7BAE7478"/>
    <w:rsid w:val="7BE157E7"/>
    <w:rsid w:val="7BFA59CD"/>
    <w:rsid w:val="7C2848B9"/>
    <w:rsid w:val="7C406DC7"/>
    <w:rsid w:val="7C8F0779"/>
    <w:rsid w:val="7CB3568A"/>
    <w:rsid w:val="7CC37540"/>
    <w:rsid w:val="7CCA194D"/>
    <w:rsid w:val="7CE95743"/>
    <w:rsid w:val="7D0441CB"/>
    <w:rsid w:val="7D09149C"/>
    <w:rsid w:val="7D6C76E1"/>
    <w:rsid w:val="7DBD0CDA"/>
    <w:rsid w:val="7E312687"/>
    <w:rsid w:val="7E3D03C9"/>
    <w:rsid w:val="7E9D777E"/>
    <w:rsid w:val="7EDA65FB"/>
    <w:rsid w:val="7EE005CC"/>
    <w:rsid w:val="7F04773F"/>
    <w:rsid w:val="7F752DDE"/>
    <w:rsid w:val="7F7D2D8D"/>
    <w:rsid w:val="7F90471D"/>
    <w:rsid w:val="7FB2386F"/>
    <w:rsid w:val="7FE430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9" w:semiHidden="0" w:name="heading 3"/>
    <w:lsdException w:qFormat="1" w:uiPriority="9" w:semiHidden="0" w:name="heading 4"/>
    <w:lsdException w:qFormat="1" w:uiPriority="0" w:semiHidden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iPriority="99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qFormat="1" w:uiPriority="99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微软雅黑" w:asciiTheme="minorHAnsi" w:hAnsiTheme="minorHAnsi" w:cstheme="minorBidi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unhideWhenUsed/>
    <w:qFormat/>
    <w:uiPriority w:val="9"/>
    <w:pPr>
      <w:keepNext/>
      <w:keepLines/>
      <w:spacing w:before="40" w:after="50"/>
      <w:outlineLvl w:val="3"/>
    </w:pPr>
    <w:rPr>
      <w:b/>
      <w:bCs/>
      <w:szCs w:val="28"/>
    </w:rPr>
  </w:style>
  <w:style w:type="paragraph" w:styleId="6">
    <w:name w:val="heading 5"/>
    <w:basedOn w:val="1"/>
    <w:next w:val="1"/>
    <w:unhideWhenUsed/>
    <w:qFormat/>
    <w:uiPriority w:val="0"/>
    <w:pPr>
      <w:keepNext/>
      <w:keepLines/>
      <w:spacing w:line="372" w:lineRule="auto"/>
      <w:outlineLvl w:val="4"/>
    </w:pPr>
    <w:rPr>
      <w:b/>
      <w:sz w:val="28"/>
    </w:rPr>
  </w:style>
  <w:style w:type="paragraph" w:styleId="7">
    <w:name w:val="heading 6"/>
    <w:basedOn w:val="1"/>
    <w:next w:val="1"/>
    <w:link w:val="37"/>
    <w:semiHidden/>
    <w:unhideWhenUsed/>
    <w:qFormat/>
    <w:uiPriority w:val="0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</w:rPr>
  </w:style>
  <w:style w:type="character" w:default="1" w:styleId="21">
    <w:name w:val="Default Paragraph Font"/>
    <w:semiHidden/>
    <w:unhideWhenUsed/>
    <w:qFormat/>
    <w:uiPriority w:val="1"/>
  </w:style>
  <w:style w:type="table" w:default="1" w:styleId="1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Normal Indent"/>
    <w:basedOn w:val="1"/>
    <w:qFormat/>
    <w:uiPriority w:val="0"/>
    <w:pPr>
      <w:ind w:firstLine="420" w:firstLineChars="200"/>
    </w:pPr>
  </w:style>
  <w:style w:type="paragraph" w:styleId="9">
    <w:name w:val="caption"/>
    <w:basedOn w:val="1"/>
    <w:next w:val="1"/>
    <w:semiHidden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10">
    <w:name w:val="Document Map"/>
    <w:basedOn w:val="1"/>
    <w:link w:val="31"/>
    <w:qFormat/>
    <w:uiPriority w:val="0"/>
    <w:rPr>
      <w:rFonts w:ascii="宋体" w:eastAsia="宋体"/>
      <w:sz w:val="18"/>
      <w:szCs w:val="18"/>
    </w:rPr>
  </w:style>
  <w:style w:type="paragraph" w:styleId="11">
    <w:name w:val="annotation text"/>
    <w:basedOn w:val="1"/>
    <w:link w:val="32"/>
    <w:qFormat/>
    <w:uiPriority w:val="0"/>
    <w:pPr>
      <w:jc w:val="left"/>
    </w:pPr>
  </w:style>
  <w:style w:type="paragraph" w:styleId="12">
    <w:name w:val="Balloon Text"/>
    <w:basedOn w:val="1"/>
    <w:link w:val="30"/>
    <w:qFormat/>
    <w:uiPriority w:val="0"/>
    <w:rPr>
      <w:sz w:val="18"/>
      <w:szCs w:val="18"/>
    </w:rPr>
  </w:style>
  <w:style w:type="paragraph" w:styleId="1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5">
    <w:name w:val="footnote text"/>
    <w:basedOn w:val="1"/>
    <w:link w:val="36"/>
    <w:qFormat/>
    <w:uiPriority w:val="0"/>
    <w:pPr>
      <w:snapToGrid w:val="0"/>
      <w:jc w:val="left"/>
    </w:pPr>
    <w:rPr>
      <w:sz w:val="18"/>
      <w:szCs w:val="18"/>
    </w:rPr>
  </w:style>
  <w:style w:type="paragraph" w:styleId="16">
    <w:name w:val="HTML Preformatted"/>
    <w:basedOn w:val="1"/>
    <w:link w:val="34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Times New Roman"/>
      <w:kern w:val="0"/>
    </w:rPr>
  </w:style>
  <w:style w:type="paragraph" w:styleId="17">
    <w:name w:val="Normal (Web)"/>
    <w:basedOn w:val="1"/>
    <w:qFormat/>
    <w:uiPriority w:val="99"/>
    <w:pPr>
      <w:spacing w:beforeAutospacing="1" w:afterAutospacing="1"/>
      <w:jc w:val="left"/>
    </w:pPr>
    <w:rPr>
      <w:rFonts w:cs="Times New Roman"/>
      <w:kern w:val="0"/>
    </w:rPr>
  </w:style>
  <w:style w:type="paragraph" w:styleId="18">
    <w:name w:val="annotation subject"/>
    <w:basedOn w:val="11"/>
    <w:next w:val="11"/>
    <w:link w:val="33"/>
    <w:qFormat/>
    <w:uiPriority w:val="0"/>
    <w:rPr>
      <w:b/>
      <w:bCs/>
    </w:rPr>
  </w:style>
  <w:style w:type="table" w:styleId="20">
    <w:name w:val="Table Grid"/>
    <w:basedOn w:val="19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22">
    <w:name w:val="Strong"/>
    <w:basedOn w:val="21"/>
    <w:qFormat/>
    <w:uiPriority w:val="22"/>
    <w:rPr>
      <w:b/>
    </w:rPr>
  </w:style>
  <w:style w:type="character" w:styleId="23">
    <w:name w:val="HTML Typewriter"/>
    <w:basedOn w:val="21"/>
    <w:unhideWhenUsed/>
    <w:qFormat/>
    <w:uiPriority w:val="99"/>
    <w:rPr>
      <w:rFonts w:ascii="宋体" w:hAnsi="宋体" w:eastAsia="宋体" w:cs="宋体"/>
      <w:sz w:val="24"/>
      <w:szCs w:val="24"/>
    </w:rPr>
  </w:style>
  <w:style w:type="character" w:styleId="24">
    <w:name w:val="Hyperlink"/>
    <w:basedOn w:val="21"/>
    <w:qFormat/>
    <w:uiPriority w:val="99"/>
    <w:rPr>
      <w:color w:val="0000FF"/>
      <w:u w:val="single"/>
    </w:rPr>
  </w:style>
  <w:style w:type="character" w:styleId="25">
    <w:name w:val="HTML Code"/>
    <w:basedOn w:val="21"/>
    <w:unhideWhenUsed/>
    <w:qFormat/>
    <w:uiPriority w:val="99"/>
    <w:rPr>
      <w:rFonts w:ascii="宋体" w:hAnsi="宋体" w:eastAsia="宋体" w:cs="宋体"/>
      <w:sz w:val="24"/>
      <w:szCs w:val="24"/>
    </w:rPr>
  </w:style>
  <w:style w:type="character" w:styleId="26">
    <w:name w:val="annotation reference"/>
    <w:basedOn w:val="21"/>
    <w:qFormat/>
    <w:uiPriority w:val="0"/>
    <w:rPr>
      <w:sz w:val="21"/>
      <w:szCs w:val="21"/>
    </w:rPr>
  </w:style>
  <w:style w:type="character" w:styleId="27">
    <w:name w:val="footnote reference"/>
    <w:basedOn w:val="21"/>
    <w:qFormat/>
    <w:uiPriority w:val="0"/>
    <w:rPr>
      <w:vertAlign w:val="superscript"/>
    </w:rPr>
  </w:style>
  <w:style w:type="paragraph" w:customStyle="1" w:styleId="28">
    <w:name w:val="列出段落1"/>
    <w:basedOn w:val="1"/>
    <w:qFormat/>
    <w:uiPriority w:val="34"/>
    <w:pPr>
      <w:ind w:firstLine="420" w:firstLineChars="200"/>
    </w:pPr>
  </w:style>
  <w:style w:type="paragraph" w:customStyle="1" w:styleId="29">
    <w:name w:val="列出段落3"/>
    <w:basedOn w:val="1"/>
    <w:unhideWhenUsed/>
    <w:qFormat/>
    <w:uiPriority w:val="99"/>
    <w:pPr>
      <w:ind w:firstLine="420" w:firstLineChars="200"/>
    </w:pPr>
  </w:style>
  <w:style w:type="character" w:customStyle="1" w:styleId="30">
    <w:name w:val="批注框文本 Char"/>
    <w:basedOn w:val="21"/>
    <w:link w:val="1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31">
    <w:name w:val="文档结构图 Char"/>
    <w:basedOn w:val="21"/>
    <w:link w:val="10"/>
    <w:qFormat/>
    <w:uiPriority w:val="0"/>
    <w:rPr>
      <w:rFonts w:ascii="宋体" w:hAnsiTheme="minorHAnsi" w:cstheme="minorBidi"/>
      <w:kern w:val="2"/>
      <w:sz w:val="18"/>
      <w:szCs w:val="18"/>
    </w:rPr>
  </w:style>
  <w:style w:type="character" w:customStyle="1" w:styleId="32">
    <w:name w:val="批注文字 Char"/>
    <w:basedOn w:val="21"/>
    <w:link w:val="11"/>
    <w:qFormat/>
    <w:uiPriority w:val="0"/>
    <w:rPr>
      <w:rFonts w:asciiTheme="minorHAnsi" w:hAnsiTheme="minorHAnsi" w:eastAsiaTheme="minorEastAsia" w:cstheme="minorBidi"/>
      <w:kern w:val="2"/>
      <w:sz w:val="21"/>
      <w:szCs w:val="24"/>
    </w:rPr>
  </w:style>
  <w:style w:type="character" w:customStyle="1" w:styleId="33">
    <w:name w:val="批注主题 Char"/>
    <w:basedOn w:val="32"/>
    <w:link w:val="18"/>
    <w:qFormat/>
    <w:uiPriority w:val="0"/>
    <w:rPr>
      <w:b/>
      <w:bCs/>
    </w:rPr>
  </w:style>
  <w:style w:type="character" w:customStyle="1" w:styleId="34">
    <w:name w:val="HTML 预设格式 Char"/>
    <w:basedOn w:val="21"/>
    <w:link w:val="16"/>
    <w:qFormat/>
    <w:uiPriority w:val="99"/>
    <w:rPr>
      <w:rFonts w:ascii="宋体" w:hAnsi="宋体"/>
      <w:sz w:val="24"/>
      <w:szCs w:val="24"/>
    </w:rPr>
  </w:style>
  <w:style w:type="paragraph" w:styleId="35">
    <w:name w:val="List Paragraph"/>
    <w:basedOn w:val="1"/>
    <w:unhideWhenUsed/>
    <w:qFormat/>
    <w:uiPriority w:val="99"/>
    <w:pPr>
      <w:ind w:firstLine="420" w:firstLineChars="200"/>
    </w:pPr>
  </w:style>
  <w:style w:type="character" w:customStyle="1" w:styleId="36">
    <w:name w:val="脚注文本 Char"/>
    <w:basedOn w:val="21"/>
    <w:link w:val="15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37">
    <w:name w:val="标题 6 Char"/>
    <w:basedOn w:val="21"/>
    <w:link w:val="7"/>
    <w:semiHidden/>
    <w:qFormat/>
    <w:uiPriority w:val="0"/>
    <w:rPr>
      <w:rFonts w:asciiTheme="majorHAnsi" w:hAnsiTheme="majorHAnsi" w:eastAsiaTheme="majorEastAsia" w:cstheme="majorBidi"/>
      <w:b/>
      <w:bCs/>
      <w:kern w:val="2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2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9"/>
    <customShpInfo spid="_x0000_s4097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D8F2EDF-755C-46BF-A378-4FB570EAA73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907</Words>
  <Characters>5173</Characters>
  <Lines>43</Lines>
  <Paragraphs>12</Paragraphs>
  <TotalTime>2</TotalTime>
  <ScaleCrop>false</ScaleCrop>
  <LinksUpToDate>false</LinksUpToDate>
  <CharactersWithSpaces>6068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2019-09-28T13:39:00Z</dcterms:created>
  <dc:creator>高淇</dc:creator>
  <cp:lastModifiedBy>Dell</cp:lastModifiedBy>
  <dcterms:modified xsi:type="dcterms:W3CDTF">2024-01-12T06:00:24Z</dcterms:modified>
  <cp:revision>288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4A691219AE6C40489E87AC2BC16F6F58_12</vt:lpwstr>
  </property>
</Properties>
</file>