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1.了解</w:t>
            </w: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CSS（层叠样式表）是用于描述HTML或XML（包括如SVG、MathML等衍生技术）文档样式的样式表语言。CSS描述了如何在屏幕、纸张或其他媒介上渲染元素。通过使用CSS，可以独立于HTML内容来控制文档的呈现。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在学习CSS时，以下是一些重要的素质目标：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基本语法与选择器</w:t>
            </w:r>
            <w:r>
              <w:t>：了解CSS的基本语法，包括属性和值的书写方式，以及选择器的使用。能够正确地应用不同的选择器来选择并样式化HTML元素。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盒模型理解</w:t>
            </w:r>
            <w:r>
              <w:t>：理解CSS的盒模型，掌握边距、边框和内边距的设置，以及如何影响元素的布局和尺寸。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浏览器兼容性</w:t>
            </w:r>
            <w:r>
              <w:t>：了解不同浏览器对CSS的支持程度，并掌握常见的前缀和技巧来解决兼容性问题。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持续学习与创新</w:t>
            </w:r>
            <w:r>
              <w:t>：随着CSS的发展，应保持持续学习的态度，关注新的特性和最佳实践，不断提高自己的技能和知识。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通过达成这些素质目标，你将能够熟练地使用CSS来创建具有吸引力和响应性的网页样式，并解决常见的布局和样式问题。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引入CSS样式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CSS基础选择器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CSS3基础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掌握CSS引入及基础选择器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掌握CSS引入及基础选择器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CSS发展史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CSS发展史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引入CSS样式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各自优缺点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引入CSS样式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各自优缺点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3、CSS基础选择器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3、CSS基础选择器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掌握CSS引入及基础选择器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如何对HTML页面进行美化？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CSS概述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CSS（层叠样式表）是一种用于描述HTML或XML（包括如SVG、MathML等衍生技术）文档样式的计算机语言。CSS不仅可以静态地修饰网页，还可以配合各种脚本语言动态地对网页各元素进行格式化。CSS可以对网页中元素位置的排版进行像素级精确控制，支持几乎所有的字体字号样式，拥有对网页对象和模型样式编辑的能力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此外，CSS不仅可以应用于HTML，还可以应用于XML和SVG等语言中。使用CSS的主要目的是将文档的内容与表现分离，使内容与样式能够独立。通过将样式从内容中分离出来，可以更好地控制页面的布局和外观，提高开发效率和可维护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同时，CSS还具有强大的选择器功能，可以用来选择需要应用样式的HTML元素。CSS规则由两个主要的部分构成：选择器，以及一条或多条声明。选择器通常是您需要改变样式的HTML元素，而每条声明由一个属性和一个值组成。属性和值被冒号分开，属性和值之间用分号结束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另外，CSS还支持层叠和继承等特性。层叠是指多个样式可能应用于同一个元素，它们的优先级由选择器的特异性和来源顺序决定。而继承是指某些CSS属性可以从父元素继承其值。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总之，CSS是一种强大的样式表语言，能够为网页提供灵活的样式设计和控制。通过学习和掌握CSS，开发人员可以创建出更加美观、易用和响应式的网页界面。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引入CSS样式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CSS样式可以通过三种方式引入HTML页面：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内联样式</w:t>
            </w:r>
            <w:r>
              <w:t xml:space="preserve">：直接在HTML标签中设置样式属性，例如 </w:t>
            </w:r>
            <w:r>
              <w:rPr>
                <w:rStyle w:val="12"/>
              </w:rPr>
              <w:t>&lt;p style="color:red;"&gt;This is a paragraph.&lt;/p&gt;</w:t>
            </w:r>
            <w:r>
              <w:t>。这种方式只对单个元素有效，如果需要全局应用样式，这种方法不推荐使用。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内部样式表</w:t>
            </w:r>
            <w:r>
              <w:t>：在HTML文档的</w:t>
            </w:r>
            <w:r>
              <w:rPr>
                <w:rStyle w:val="12"/>
              </w:rPr>
              <w:t>&lt;head&gt;</w:t>
            </w:r>
            <w:r>
              <w:t>标签中通过</w:t>
            </w:r>
            <w:r>
              <w:rPr>
                <w:rStyle w:val="12"/>
              </w:rPr>
              <w:t>&lt;style&gt;</w:t>
            </w:r>
            <w:r>
              <w:t xml:space="preserve">标签写入CSS代码，例如 </w:t>
            </w:r>
            <w:r>
              <w:rPr>
                <w:rStyle w:val="12"/>
              </w:rPr>
              <w:t>&lt;head&gt; &lt;style&gt; p {color: red;} &lt;/style&gt; &lt;/head&gt;</w:t>
            </w:r>
            <w:r>
              <w:t>。这种方式只对单个页面有效。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外部样式表</w:t>
            </w:r>
            <w:r>
              <w:t>：通过</w:t>
            </w:r>
            <w:r>
              <w:rPr>
                <w:rStyle w:val="12"/>
              </w:rPr>
              <w:t>&lt;link&gt;</w:t>
            </w:r>
            <w:r>
              <w:t xml:space="preserve">标签在HTML文档中引入外部CSS文件，例如 </w:t>
            </w:r>
            <w:r>
              <w:rPr>
                <w:rStyle w:val="12"/>
              </w:rPr>
              <w:t>&lt;link rel="stylesheet" type="text/css" href="styles.css"&gt;</w:t>
            </w:r>
            <w:r>
              <w:t>。这种方式可以在多个页面中重复使用，提高了代码的复用性。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以上是三种主要的引入方式，可以根据实际需求选择合适的方式。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CSS基础选择器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CSS基础选择器包括以下几种：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标签选择器</w:t>
            </w:r>
            <w:r>
              <w:t>：通过HTML标签名选择元素，例如</w:t>
            </w:r>
            <w:r>
              <w:rPr>
                <w:rStyle w:val="12"/>
              </w:rPr>
              <w:t>p {...}</w:t>
            </w:r>
            <w:r>
              <w:t>会选择所有的</w:t>
            </w:r>
            <w:r>
              <w:rPr>
                <w:rStyle w:val="12"/>
              </w:rPr>
              <w:t>&lt;p&gt;</w:t>
            </w:r>
            <w:r>
              <w:t>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类选择器</w:t>
            </w:r>
            <w:r>
              <w:t>：通过类名选择元素，语法为</w:t>
            </w:r>
            <w:r>
              <w:rPr>
                <w:rStyle w:val="12"/>
              </w:rPr>
              <w:t>.类名</w:t>
            </w:r>
            <w:r>
              <w:t>。例如，</w:t>
            </w:r>
            <w:r>
              <w:rPr>
                <w:rStyle w:val="12"/>
              </w:rPr>
              <w:t>.example {...}</w:t>
            </w:r>
            <w:r>
              <w:t>会选择所有带有</w:t>
            </w:r>
            <w:r>
              <w:rPr>
                <w:rStyle w:val="12"/>
              </w:rPr>
              <w:t>class="example"</w:t>
            </w:r>
            <w:r>
              <w:t>的元素。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ID选择器</w:t>
            </w:r>
            <w:r>
              <w:t>：通过ID名选择元素，语法为</w:t>
            </w:r>
            <w:r>
              <w:rPr>
                <w:rStyle w:val="12"/>
              </w:rPr>
              <w:t>#ID名</w:t>
            </w:r>
            <w:r>
              <w:t>。例如，</w:t>
            </w:r>
            <w:r>
              <w:rPr>
                <w:rStyle w:val="12"/>
              </w:rPr>
              <w:t>#unique {...}</w:t>
            </w:r>
            <w:r>
              <w:t>会选择ID为</w:t>
            </w:r>
            <w:r>
              <w:rPr>
                <w:rStyle w:val="12"/>
              </w:rPr>
              <w:t>unique</w:t>
            </w:r>
            <w:r>
              <w:t>的元素。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属性选择器</w:t>
            </w:r>
            <w:r>
              <w:t>：通过属性名选择元素。例如，</w:t>
            </w:r>
            <w:r>
              <w:rPr>
                <w:rStyle w:val="12"/>
              </w:rPr>
              <w:t>[type="text"] {...}</w:t>
            </w:r>
            <w:r>
              <w:t>会选择所有带有</w:t>
            </w:r>
            <w:r>
              <w:rPr>
                <w:rStyle w:val="12"/>
              </w:rPr>
              <w:t>type="text"</w:t>
            </w:r>
            <w:r>
              <w:t>属性的元素。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通用选择器</w:t>
            </w:r>
            <w:r>
              <w:t>：使用一个星号</w:t>
            </w:r>
            <w:r>
              <w:rPr>
                <w:rStyle w:val="12"/>
              </w:rPr>
              <w:t>*</w:t>
            </w:r>
            <w:r>
              <w:t>指定，作用是匹配所有HTML元素。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子代选择器</w:t>
            </w:r>
            <w:r>
              <w:t>：通过尖括号</w:t>
            </w:r>
            <w:r>
              <w:rPr>
                <w:rStyle w:val="12"/>
              </w:rPr>
              <w:t>&gt;</w:t>
            </w:r>
            <w:r>
              <w:t>选择指定标签的直接子元素。例如，</w:t>
            </w:r>
            <w:r>
              <w:rPr>
                <w:rStyle w:val="12"/>
              </w:rPr>
              <w:t>li&gt;span {...}</w:t>
            </w:r>
            <w:r>
              <w:t>会选择所有作为</w:t>
            </w:r>
            <w:r>
              <w:rPr>
                <w:rStyle w:val="12"/>
              </w:rPr>
              <w:t>&lt;li&gt;</w:t>
            </w:r>
            <w:r>
              <w:t>标签直接子元素的</w:t>
            </w:r>
            <w:r>
              <w:rPr>
                <w:rStyle w:val="12"/>
              </w:rPr>
              <w:t>&lt;span&gt;</w:t>
            </w:r>
            <w:r>
              <w:t>标签。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后代选择器</w:t>
            </w:r>
            <w:r>
              <w:t>：通过空格指定标签的后续兄弟元素。例如，</w:t>
            </w:r>
            <w:r>
              <w:rPr>
                <w:rStyle w:val="12"/>
              </w:rPr>
              <w:t>p {...}</w:t>
            </w:r>
            <w:r>
              <w:t>会选择所有作为</w:t>
            </w:r>
            <w:r>
              <w:rPr>
                <w:rStyle w:val="12"/>
              </w:rPr>
              <w:t>&lt;p&gt;</w:t>
            </w:r>
            <w:r>
              <w:t>标签子元素（包括后代）的元素。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以上是CSS基础选择器的分类，每种选择器都有其特定的用途和语法，可以单独使用或组合使用以满足样式需求。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样式的引入方式要根据实际情况而定，注意基础选择器的优先级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数量掌握CSS引入方式和基础选择器的使用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页面美化遵循哪些要求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可以独立完成css引入和基础选择器。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02882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028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CSS3基础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CSS概述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CSS样式引入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   三种方式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   优缺点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三、CSS基础选择器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9.75pt;width:322.6pt;z-index:251671552;mso-width-relative:page;mso-height-relative:page;" fillcolor="#D9D9D9" filled="t" stroked="t" coordsize="21600,21600" o:gfxdata="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Eawc+1QAAAAgBAAAPAAAAAAAAAAEAIAAA&#10;ACIAAABkcnMvZG93bnJldi54bWxQSwECFAAUAAAACACHTuJAD2rvg0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CSS3基础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CSS概述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CSS样式引入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三种方式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优缺点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三、CSS基础选择器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在教授CSS基础选择器的过程中，我有以下几点教学反思：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强调选择器的重要性</w:t>
            </w:r>
            <w:r>
              <w:t>：选择器是CSS中非常重要的概念，学生需要理解它们在样式表中的角色和作用。我发现在教学中需要更加强调选择器的作用，以及它们如何影响样式应用的范围和优先级。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实践与理论相结合</w:t>
            </w:r>
            <w:r>
              <w:t>：仅仅讲解理论知识是不够的，学生需要通过实践来真正掌握CSS基础选择器。我计划增加更多的实践环节，让学生自己动手编写CSS选择器，发现问题并寻找解决方案。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对比不同选择器的差异</w:t>
            </w:r>
            <w:r>
              <w:t>：CSS中有多种基础选择器，每种选择器都有其特定的用途和语法。为了帮助学生更好地理解和记忆，我计划通过对比不同选择器的差异来加深学生的理解。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引入案例和实例</w:t>
            </w:r>
            <w:r>
              <w:t>：通过引入实际的案例和实例，可以帮助学生更好地理解CSS基础选择器的应用场景和效果。我计划在课程中引入更多的案例和实例，并引导学生分析和解决实际问题。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强调CSS的模块化思想</w:t>
            </w:r>
            <w:r>
              <w:t>：CSS选择器是实现CSS模块化的重要工具之一。通过强调模块化的思想，可以帮助学生更好地组织和维护样式表，提高代码的可维护性和复用性。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持续的学习与更新</w:t>
            </w:r>
            <w:r>
              <w:t>：CSS技术不断发展，我需要持续学习并更新我的教学内容和方法，以适应新的标准和最佳实践。同时，我也需要引导学生保持持续学习的态度，关注新的技术和趋势。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通过以上反思，我意识到在教授CSS基础选择器时，需要更多地关注学生的实际需求和实践环节，同时也需要不断更新自己的教学内容和方法，以提供更高质量的教学。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247303"/>
    <w:multiLevelType w:val="multilevel"/>
    <w:tmpl w:val="8E2473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0AE6BB1"/>
    <w:multiLevelType w:val="multilevel"/>
    <w:tmpl w:val="D0AE6B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98305E1"/>
    <w:multiLevelType w:val="multilevel"/>
    <w:tmpl w:val="198305E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28FF2625"/>
    <w:multiLevelType w:val="multilevel"/>
    <w:tmpl w:val="28FF26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41EE688A"/>
    <w:multiLevelType w:val="singleLevel"/>
    <w:tmpl w:val="41EE68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E66D97"/>
    <w:rsid w:val="0CE8154F"/>
    <w:rsid w:val="0CF53982"/>
    <w:rsid w:val="0D033323"/>
    <w:rsid w:val="0F766D93"/>
    <w:rsid w:val="104A3A0A"/>
    <w:rsid w:val="10EA5A3E"/>
    <w:rsid w:val="10EB64A0"/>
    <w:rsid w:val="120D6A6B"/>
    <w:rsid w:val="126E4070"/>
    <w:rsid w:val="14132D88"/>
    <w:rsid w:val="14B7032D"/>
    <w:rsid w:val="14C1008E"/>
    <w:rsid w:val="15127643"/>
    <w:rsid w:val="15B65CBF"/>
    <w:rsid w:val="16A81FE9"/>
    <w:rsid w:val="16B1705C"/>
    <w:rsid w:val="16E06BE2"/>
    <w:rsid w:val="174E3A31"/>
    <w:rsid w:val="17A42169"/>
    <w:rsid w:val="186B0607"/>
    <w:rsid w:val="1A612876"/>
    <w:rsid w:val="1AC50FB2"/>
    <w:rsid w:val="1B0E27AB"/>
    <w:rsid w:val="1B3C3AF3"/>
    <w:rsid w:val="1B767316"/>
    <w:rsid w:val="1C280A6A"/>
    <w:rsid w:val="1CDB6236"/>
    <w:rsid w:val="1D32451C"/>
    <w:rsid w:val="1D98699A"/>
    <w:rsid w:val="1DFA290E"/>
    <w:rsid w:val="1ECD1525"/>
    <w:rsid w:val="1F254367"/>
    <w:rsid w:val="1F743CD4"/>
    <w:rsid w:val="1FC658C9"/>
    <w:rsid w:val="20F462BD"/>
    <w:rsid w:val="214E6E6D"/>
    <w:rsid w:val="23490B58"/>
    <w:rsid w:val="250E136F"/>
    <w:rsid w:val="25C66622"/>
    <w:rsid w:val="283E7C30"/>
    <w:rsid w:val="28A44A91"/>
    <w:rsid w:val="28BC7AEE"/>
    <w:rsid w:val="2C1A7BC2"/>
    <w:rsid w:val="2CF57636"/>
    <w:rsid w:val="2D615EC5"/>
    <w:rsid w:val="2D685287"/>
    <w:rsid w:val="2F9D0902"/>
    <w:rsid w:val="3248523C"/>
    <w:rsid w:val="32BB0E4F"/>
    <w:rsid w:val="33991B5A"/>
    <w:rsid w:val="33BE302F"/>
    <w:rsid w:val="35747E49"/>
    <w:rsid w:val="365B6FFE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75514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6A720C"/>
    <w:rsid w:val="4EC112B5"/>
    <w:rsid w:val="4ECB3016"/>
    <w:rsid w:val="4F7B2A3B"/>
    <w:rsid w:val="4FC37B49"/>
    <w:rsid w:val="50490B2A"/>
    <w:rsid w:val="5049176B"/>
    <w:rsid w:val="52A75613"/>
    <w:rsid w:val="53436E71"/>
    <w:rsid w:val="53964FA4"/>
    <w:rsid w:val="5413740C"/>
    <w:rsid w:val="54E62645"/>
    <w:rsid w:val="55041C87"/>
    <w:rsid w:val="5866141B"/>
    <w:rsid w:val="59A70139"/>
    <w:rsid w:val="59B55B3B"/>
    <w:rsid w:val="59B8675F"/>
    <w:rsid w:val="59DF754F"/>
    <w:rsid w:val="5A876095"/>
    <w:rsid w:val="5AA31AD3"/>
    <w:rsid w:val="5ABC3575"/>
    <w:rsid w:val="5AF23209"/>
    <w:rsid w:val="5C5A4CB1"/>
    <w:rsid w:val="5E1B4B8B"/>
    <w:rsid w:val="60954AAC"/>
    <w:rsid w:val="61496F33"/>
    <w:rsid w:val="63223732"/>
    <w:rsid w:val="632852F8"/>
    <w:rsid w:val="64914A9C"/>
    <w:rsid w:val="652739F5"/>
    <w:rsid w:val="65876E75"/>
    <w:rsid w:val="66C44D83"/>
    <w:rsid w:val="67071002"/>
    <w:rsid w:val="67C60C23"/>
    <w:rsid w:val="68014B1A"/>
    <w:rsid w:val="698B1818"/>
    <w:rsid w:val="6AC77447"/>
    <w:rsid w:val="6C742D41"/>
    <w:rsid w:val="6CF94FF3"/>
    <w:rsid w:val="72486558"/>
    <w:rsid w:val="72F97958"/>
    <w:rsid w:val="733736A8"/>
    <w:rsid w:val="738B42FF"/>
    <w:rsid w:val="746F5FD0"/>
    <w:rsid w:val="75D5244D"/>
    <w:rsid w:val="76B168BD"/>
    <w:rsid w:val="77301D7E"/>
    <w:rsid w:val="7ADC6FBD"/>
    <w:rsid w:val="7BCE7867"/>
    <w:rsid w:val="7E383B8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2024-01-11T06:41:21Z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