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9.6 -->
  <w:body>
    <w:p w:rsidR="00A77B3E">
      <w:pPr>
        <w:keepLines w:val="0"/>
        <w:spacing w:after="400"/>
        <w:ind w:firstLine="160"/>
        <w:jc w:val="center"/>
        <w:rPr>
          <w:b/>
          <w:sz w:val="32"/>
        </w:rPr>
      </w:pPr>
      <w:r>
        <w:rPr>
          <w:b/>
          <w:sz w:val="32"/>
        </w:rPr>
        <w:t>中软信创产业学院调查问卷</w:t>
      </w:r>
    </w:p>
    <w:p>
      <w:pPr>
        <w:spacing w:before="150"/>
        <w:rPr>
          <w:rFonts w:ascii="Times New Roman" w:eastAsia="Times New Roman" w:hAnsi="Times New Roman" w:cs="Times New Roman"/>
          <w:color w:val="333333"/>
        </w:rPr>
      </w:pPr>
      <w:r>
        <w:rPr>
          <w:rFonts w:ascii="PMingLiU" w:eastAsia="PMingLiU" w:hAnsi="PMingLiU" w:cs="PMingLiU"/>
          <w:b/>
          <w:bCs/>
          <w:color w:val="262626"/>
        </w:rPr>
        <w:t>前言</w:t>
      </w:r>
      <w:r>
        <w:rPr>
          <w:rFonts w:ascii="Times New Roman" w:eastAsia="Times New Roman" w:hAnsi="Times New Roman" w:cs="Times New Roman"/>
          <w:b/>
          <w:bCs/>
          <w:color w:val="262626"/>
        </w:rPr>
        <w:br/>
      </w:r>
      <w:r>
        <w:rPr>
          <w:rFonts w:ascii="Times New Roman" w:eastAsia="Times New Roman" w:hAnsi="Times New Roman" w:cs="Times New Roman"/>
          <w:b/>
          <w:bCs/>
          <w:color w:val="262626"/>
        </w:rPr>
        <w:br/>
      </w:r>
      <w:r>
        <w:rPr>
          <w:rFonts w:ascii="PMingLiU" w:eastAsia="PMingLiU" w:hAnsi="PMingLiU" w:cs="PMingLiU"/>
          <w:color w:val="333333"/>
        </w:rPr>
        <w:t>本次问卷调查旨在深入了解任课教师在教学过程中的表现及其对学生学习体验的影响。通过收集学生对教师教学质量、课堂互动、学习氛围等方面的反馈，我们希望能够识别出教师的优点及待改进之处，从而为进一步提升教学质量提供依据。</w:t>
      </w:r>
      <w:r>
        <w:rPr>
          <w:rFonts w:ascii="Times New Roman" w:eastAsia="Times New Roman" w:hAnsi="Times New Roman" w:cs="Times New Roman"/>
          <w:color w:val="333333"/>
        </w:rPr>
        <w:br/>
      </w:r>
      <w:r>
        <w:rPr>
          <w:rFonts w:ascii="Times New Roman" w:eastAsia="Times New Roman" w:hAnsi="Times New Roman" w:cs="Times New Roman"/>
          <w:color w:val="333333"/>
        </w:rPr>
        <w:br/>
      </w:r>
      <w:r>
        <w:rPr>
          <w:rFonts w:ascii="PMingLiU" w:eastAsia="PMingLiU" w:hAnsi="PMingLiU" w:cs="PMingLiU"/>
          <w:color w:val="333333"/>
        </w:rPr>
        <w:t>调查结果显示，大多数学生对任课教师的专业知识和课堂教学能力持积极评价，尤其是在教师的精神状态和与学生互动方面。然而，也有部分反馈指出教师在因材施教和更新教学内容方面存在不足。这些信息将为我们优化教学方法、改善师生关系及提升学生学习成效提供重要参考。</w:t>
      </w:r>
      <w:r>
        <w:rPr>
          <w:rFonts w:ascii="Times New Roman" w:eastAsia="Times New Roman" w:hAnsi="Times New Roman" w:cs="Times New Roman"/>
          <w:color w:val="333333"/>
        </w:rPr>
        <w:br/>
      </w:r>
      <w:r>
        <w:rPr>
          <w:rFonts w:ascii="Times New Roman" w:eastAsia="Times New Roman" w:hAnsi="Times New Roman" w:cs="Times New Roman"/>
          <w:color w:val="333333"/>
        </w:rPr>
        <w:br/>
      </w:r>
      <w:r>
        <w:rPr>
          <w:rFonts w:ascii="PMingLiU" w:eastAsia="PMingLiU" w:hAnsi="PMingLiU" w:cs="PMingLiU"/>
          <w:color w:val="333333"/>
        </w:rPr>
        <w:t>通过本次调查，我们期望能够促进教师的持续专业发展，并为学校的教育改革提供数据支持，以更好地满足学生的学习需求和职业发展目标。</w:t>
      </w:r>
    </w:p>
    <w:p/>
    <w:p/>
    <w:p>
      <w:pPr>
        <w:rPr>
          <w:b w:val="0"/>
          <w:color w:val="0066FF"/>
          <w:sz w:val="24"/>
        </w:rPr>
      </w:pPr>
      <w:r>
        <w:rPr>
          <w:b w:val="0"/>
          <w:color w:val="000000"/>
          <w:sz w:val="24"/>
        </w:rPr>
        <w:t xml:space="preserve">第1题   </w:t>
      </w:r>
      <w:r>
        <w:rPr>
          <w:b w:val="0"/>
          <w:color w:val="000000"/>
          <w:sz w:val="24"/>
        </w:rPr>
        <w:t xml:space="preserve">任课老师在教学中是否保持精神饱满，仪表端庄，声音洪亮      </w:t>
      </w:r>
      <w:r>
        <w:rPr>
          <w:b w:val="0"/>
          <w:color w:val="0066FF"/>
          <w:sz w:val="24"/>
        </w:rPr>
        <w:t>[单选题]</w:t>
      </w:r>
    </w:p>
    <w:p>
      <w:pPr>
        <w:spacing w:before="150"/>
        <w:rPr>
          <w:rFonts w:ascii="Times New Roman" w:eastAsia="Times New Roman" w:hAnsi="Times New Roman" w:cs="Times New Roman"/>
          <w:color w:val="333333"/>
        </w:rPr>
      </w:pPr>
      <w:r>
        <w:rPr>
          <w:rFonts w:ascii="PMingLiU" w:eastAsia="PMingLiU" w:hAnsi="PMingLiU" w:cs="PMingLiU"/>
          <w:color w:val="333333"/>
        </w:rPr>
        <w:t>分析结论：根据数据表格，绝大多数受访者（</w:t>
      </w:r>
      <w:r>
        <w:rPr>
          <w:rFonts w:ascii="Times New Roman" w:eastAsia="Times New Roman" w:hAnsi="Times New Roman" w:cs="Times New Roman"/>
          <w:color w:val="333333"/>
        </w:rPr>
        <w:t>84.51%</w:t>
      </w:r>
      <w:r>
        <w:rPr>
          <w:rFonts w:ascii="PMingLiU" w:eastAsia="PMingLiU" w:hAnsi="PMingLiU" w:cs="PMingLiU"/>
          <w:color w:val="333333"/>
        </w:rPr>
        <w:t>）认为任课老师在教学中表现</w:t>
      </w:r>
      <w:r>
        <w:rPr>
          <w:rFonts w:ascii="Times New Roman" w:eastAsia="Times New Roman" w:hAnsi="Times New Roman" w:cs="Times New Roman"/>
          <w:color w:val="333333"/>
        </w:rPr>
        <w:t>“</w:t>
      </w:r>
      <w:r>
        <w:rPr>
          <w:rFonts w:ascii="PMingLiU" w:eastAsia="PMingLiU" w:hAnsi="PMingLiU" w:cs="PMingLiU"/>
          <w:color w:val="333333"/>
        </w:rPr>
        <w:t>非常好</w:t>
      </w:r>
      <w:r>
        <w:rPr>
          <w:rFonts w:ascii="Times New Roman" w:eastAsia="Times New Roman" w:hAnsi="Times New Roman" w:cs="Times New Roman"/>
          <w:color w:val="333333"/>
        </w:rPr>
        <w:t>”</w:t>
      </w:r>
      <w:r>
        <w:rPr>
          <w:rFonts w:ascii="PMingLiU" w:eastAsia="PMingLiU" w:hAnsi="PMingLiU" w:cs="PMingLiU"/>
          <w:color w:val="333333"/>
        </w:rPr>
        <w:t>，显示出老师的精神状态、仪表和声音等方面得到了学生的高度认可。仅有</w:t>
      </w:r>
      <w:r>
        <w:rPr>
          <w:rFonts w:ascii="Times New Roman" w:eastAsia="Times New Roman" w:hAnsi="Times New Roman" w:cs="Times New Roman"/>
          <w:color w:val="333333"/>
        </w:rPr>
        <w:t>8.45%</w:t>
      </w:r>
      <w:r>
        <w:rPr>
          <w:rFonts w:ascii="PMingLiU" w:eastAsia="PMingLiU" w:hAnsi="PMingLiU" w:cs="PMingLiU"/>
          <w:color w:val="333333"/>
        </w:rPr>
        <w:t>的受访者选择</w:t>
      </w:r>
      <w:r>
        <w:rPr>
          <w:rFonts w:ascii="Times New Roman" w:eastAsia="Times New Roman" w:hAnsi="Times New Roman" w:cs="Times New Roman"/>
          <w:color w:val="333333"/>
        </w:rPr>
        <w:t>“</w:t>
      </w:r>
      <w:r>
        <w:rPr>
          <w:rFonts w:ascii="PMingLiU" w:eastAsia="PMingLiU" w:hAnsi="PMingLiU" w:cs="PMingLiU"/>
          <w:color w:val="333333"/>
        </w:rPr>
        <w:t>较好</w:t>
      </w:r>
      <w:r>
        <w:rPr>
          <w:rFonts w:ascii="Times New Roman" w:eastAsia="Times New Roman" w:hAnsi="Times New Roman" w:cs="Times New Roman"/>
          <w:color w:val="333333"/>
        </w:rPr>
        <w:t>”</w:t>
      </w:r>
      <w:r>
        <w:rPr>
          <w:rFonts w:ascii="PMingLiU" w:eastAsia="PMingLiU" w:hAnsi="PMingLiU" w:cs="PMingLiU"/>
          <w:color w:val="333333"/>
        </w:rPr>
        <w:t>，而</w:t>
      </w:r>
      <w:r>
        <w:rPr>
          <w:rFonts w:ascii="Times New Roman" w:eastAsia="Times New Roman" w:hAnsi="Times New Roman" w:cs="Times New Roman"/>
          <w:color w:val="333333"/>
        </w:rPr>
        <w:t>“</w:t>
      </w:r>
      <w:r>
        <w:rPr>
          <w:rFonts w:ascii="PMingLiU" w:eastAsia="PMingLiU" w:hAnsi="PMingLiU" w:cs="PMingLiU"/>
          <w:color w:val="333333"/>
        </w:rPr>
        <w:t>一般</w:t>
      </w:r>
      <w:r>
        <w:rPr>
          <w:rFonts w:ascii="Times New Roman" w:eastAsia="Times New Roman" w:hAnsi="Times New Roman" w:cs="Times New Roman"/>
          <w:color w:val="333333"/>
        </w:rPr>
        <w:t>”</w:t>
      </w:r>
      <w:r>
        <w:rPr>
          <w:rFonts w:ascii="PMingLiU" w:eastAsia="PMingLiU" w:hAnsi="PMingLiU" w:cs="PMingLiU"/>
          <w:color w:val="333333"/>
        </w:rPr>
        <w:t>选项的比例为</w:t>
      </w:r>
      <w:r>
        <w:rPr>
          <w:rFonts w:ascii="Times New Roman" w:eastAsia="Times New Roman" w:hAnsi="Times New Roman" w:cs="Times New Roman"/>
          <w:color w:val="333333"/>
        </w:rPr>
        <w:t>7.04%</w:t>
      </w:r>
      <w:r>
        <w:rPr>
          <w:rFonts w:ascii="PMingLiU" w:eastAsia="PMingLiU" w:hAnsi="PMingLiU" w:cs="PMingLiU"/>
          <w:color w:val="333333"/>
        </w:rPr>
        <w:t>，没有人选择</w:t>
      </w:r>
      <w:r>
        <w:rPr>
          <w:rFonts w:ascii="Times New Roman" w:eastAsia="Times New Roman" w:hAnsi="Times New Roman" w:cs="Times New Roman"/>
          <w:color w:val="333333"/>
        </w:rPr>
        <w:t>“</w:t>
      </w:r>
      <w:r>
        <w:rPr>
          <w:rFonts w:ascii="PMingLiU" w:eastAsia="PMingLiU" w:hAnsi="PMingLiU" w:cs="PMingLiU"/>
          <w:color w:val="333333"/>
        </w:rPr>
        <w:t>较差</w:t>
      </w:r>
      <w:r>
        <w:rPr>
          <w:rFonts w:ascii="Times New Roman" w:eastAsia="Times New Roman" w:hAnsi="Times New Roman" w:cs="Times New Roman"/>
          <w:color w:val="333333"/>
        </w:rPr>
        <w:t>”</w:t>
      </w:r>
      <w:r>
        <w:rPr>
          <w:rFonts w:ascii="PMingLiU" w:eastAsia="PMingLiU" w:hAnsi="PMingLiU" w:cs="PMingLiU"/>
          <w:color w:val="333333"/>
        </w:rPr>
        <w:t>或</w:t>
      </w:r>
      <w:r>
        <w:rPr>
          <w:rFonts w:ascii="Times New Roman" w:eastAsia="Times New Roman" w:hAnsi="Times New Roman" w:cs="Times New Roman"/>
          <w:color w:val="333333"/>
        </w:rPr>
        <w:t>“</w:t>
      </w:r>
      <w:r>
        <w:rPr>
          <w:rFonts w:ascii="PMingLiU" w:eastAsia="PMingLiU" w:hAnsi="PMingLiU" w:cs="PMingLiU"/>
          <w:color w:val="333333"/>
        </w:rPr>
        <w:t>非常差</w:t>
      </w:r>
      <w:r>
        <w:rPr>
          <w:rFonts w:ascii="Times New Roman" w:eastAsia="Times New Roman" w:hAnsi="Times New Roman" w:cs="Times New Roman"/>
          <w:color w:val="333333"/>
        </w:rPr>
        <w:t>”</w:t>
      </w:r>
      <w:r>
        <w:rPr>
          <w:rFonts w:ascii="PMingLiU" w:eastAsia="PMingLiU" w:hAnsi="PMingLiU" w:cs="PMingLiU"/>
          <w:color w:val="333333"/>
        </w:rPr>
        <w:t>。这表明大部分学生对老师的教学表现感到满意，整体反馈积极。</w:t>
      </w:r>
      <w:r>
        <w:rPr>
          <w:rFonts w:ascii="Times New Roman" w:eastAsia="Times New Roman" w:hAnsi="Times New Roman" w:cs="Times New Roman"/>
          <w:color w:val="333333"/>
        </w:rPr>
        <w:t xml:space="preserve"> </w:t>
      </w:r>
      <w:r>
        <w:rPr>
          <w:rFonts w:ascii="PMingLiU" w:eastAsia="PMingLiU" w:hAnsi="PMingLiU" w:cs="PMingLiU"/>
          <w:color w:val="333333"/>
        </w:rPr>
        <w:t>建议改进的方向包括：</w:t>
      </w:r>
      <w:r>
        <w:rPr>
          <w:rFonts w:ascii="Times New Roman" w:eastAsia="Times New Roman" w:hAnsi="Times New Roman" w:cs="Times New Roman"/>
          <w:color w:val="333333"/>
        </w:rPr>
        <w:t xml:space="preserve"> 1. **</w:t>
      </w:r>
      <w:r>
        <w:rPr>
          <w:rFonts w:ascii="PMingLiU" w:eastAsia="PMingLiU" w:hAnsi="PMingLiU" w:cs="PMingLiU"/>
          <w:color w:val="333333"/>
        </w:rPr>
        <w:t>保持现有优势</w:t>
      </w:r>
      <w:r>
        <w:rPr>
          <w:rFonts w:ascii="Times New Roman" w:eastAsia="Times New Roman" w:hAnsi="Times New Roman" w:cs="Times New Roman"/>
          <w:color w:val="333333"/>
        </w:rPr>
        <w:t>**</w:t>
      </w:r>
      <w:r>
        <w:rPr>
          <w:rFonts w:ascii="PMingLiU" w:eastAsia="PMingLiU" w:hAnsi="PMingLiU" w:cs="PMingLiU"/>
          <w:color w:val="333333"/>
        </w:rPr>
        <w:t>：继续鼓励老师保持精神饱满、仪表端庄和声音洪亮的状态，定期进行教学培训，分享成功经验。</w:t>
      </w:r>
      <w:r>
        <w:rPr>
          <w:rFonts w:ascii="Times New Roman" w:eastAsia="Times New Roman" w:hAnsi="Times New Roman" w:cs="Times New Roman"/>
          <w:color w:val="333333"/>
        </w:rPr>
        <w:t xml:space="preserve"> 2. **</w:t>
      </w:r>
      <w:r>
        <w:rPr>
          <w:rFonts w:ascii="PMingLiU" w:eastAsia="PMingLiU" w:hAnsi="PMingLiU" w:cs="PMingLiU"/>
          <w:color w:val="333333"/>
        </w:rPr>
        <w:t>关注少数反馈</w:t>
      </w:r>
      <w:r>
        <w:rPr>
          <w:rFonts w:ascii="Times New Roman" w:eastAsia="Times New Roman" w:hAnsi="Times New Roman" w:cs="Times New Roman"/>
          <w:color w:val="333333"/>
        </w:rPr>
        <w:t>**</w:t>
      </w:r>
      <w:r>
        <w:rPr>
          <w:rFonts w:ascii="PMingLiU" w:eastAsia="PMingLiU" w:hAnsi="PMingLiU" w:cs="PMingLiU"/>
          <w:color w:val="333333"/>
        </w:rPr>
        <w:t>：虽然大部分反馈积极，但仍需关注</w:t>
      </w:r>
      <w:r>
        <w:rPr>
          <w:rFonts w:ascii="Times New Roman" w:eastAsia="Times New Roman" w:hAnsi="Times New Roman" w:cs="Times New Roman"/>
          <w:color w:val="333333"/>
        </w:rPr>
        <w:t>“</w:t>
      </w:r>
      <w:r>
        <w:rPr>
          <w:rFonts w:ascii="PMingLiU" w:eastAsia="PMingLiU" w:hAnsi="PMingLiU" w:cs="PMingLiU"/>
          <w:color w:val="333333"/>
        </w:rPr>
        <w:t>较好</w:t>
      </w:r>
      <w:r>
        <w:rPr>
          <w:rFonts w:ascii="Times New Roman" w:eastAsia="Times New Roman" w:hAnsi="Times New Roman" w:cs="Times New Roman"/>
          <w:color w:val="333333"/>
        </w:rPr>
        <w:t>”</w:t>
      </w:r>
      <w:r>
        <w:rPr>
          <w:rFonts w:ascii="PMingLiU" w:eastAsia="PMingLiU" w:hAnsi="PMingLiU" w:cs="PMingLiU"/>
          <w:color w:val="333333"/>
        </w:rPr>
        <w:t>和</w:t>
      </w:r>
      <w:r>
        <w:rPr>
          <w:rFonts w:ascii="Times New Roman" w:eastAsia="Times New Roman" w:hAnsi="Times New Roman" w:cs="Times New Roman"/>
          <w:color w:val="333333"/>
        </w:rPr>
        <w:t>“</w:t>
      </w:r>
      <w:r>
        <w:rPr>
          <w:rFonts w:ascii="PMingLiU" w:eastAsia="PMingLiU" w:hAnsi="PMingLiU" w:cs="PMingLiU"/>
          <w:color w:val="333333"/>
        </w:rPr>
        <w:t>一般</w:t>
      </w:r>
      <w:r>
        <w:rPr>
          <w:rFonts w:ascii="Times New Roman" w:eastAsia="Times New Roman" w:hAnsi="Times New Roman" w:cs="Times New Roman"/>
          <w:color w:val="333333"/>
        </w:rPr>
        <w:t>”</w:t>
      </w:r>
      <w:r>
        <w:rPr>
          <w:rFonts w:ascii="PMingLiU" w:eastAsia="PMingLiU" w:hAnsi="PMingLiU" w:cs="PMingLiU"/>
          <w:color w:val="333333"/>
        </w:rPr>
        <w:t>的反馈，可能需要进一步了解这些学生的具体意见，以便进行针对性的改进。</w:t>
      </w:r>
      <w:r>
        <w:rPr>
          <w:rFonts w:ascii="Times New Roman" w:eastAsia="Times New Roman" w:hAnsi="Times New Roman" w:cs="Times New Roman"/>
          <w:color w:val="333333"/>
        </w:rPr>
        <w:t xml:space="preserve"> 3. **</w:t>
      </w:r>
      <w:r>
        <w:rPr>
          <w:rFonts w:ascii="PMingLiU" w:eastAsia="PMingLiU" w:hAnsi="PMingLiU" w:cs="PMingLiU"/>
          <w:color w:val="333333"/>
        </w:rPr>
        <w:t>定期评估</w:t>
      </w:r>
      <w:r>
        <w:rPr>
          <w:rFonts w:ascii="Times New Roman" w:eastAsia="Times New Roman" w:hAnsi="Times New Roman" w:cs="Times New Roman"/>
          <w:color w:val="333333"/>
        </w:rPr>
        <w:t>**</w:t>
      </w:r>
      <w:r>
        <w:rPr>
          <w:rFonts w:ascii="PMingLiU" w:eastAsia="PMingLiU" w:hAnsi="PMingLiU" w:cs="PMingLiU"/>
          <w:color w:val="333333"/>
        </w:rPr>
        <w:t>：建议定期进行相关的教学质量评估，确保老师在教学过程中的表现能够持续满足学生的期望。</w:t>
      </w:r>
      <w:r>
        <w:rPr>
          <w:rFonts w:ascii="Times New Roman" w:eastAsia="Times New Roman" w:hAnsi="Times New Roman" w:cs="Times New Roman"/>
          <w:color w:val="333333"/>
        </w:rPr>
        <w:t xml:space="preserve"> 4. **</w:t>
      </w:r>
      <w:r>
        <w:rPr>
          <w:rFonts w:ascii="PMingLiU" w:eastAsia="PMingLiU" w:hAnsi="PMingLiU" w:cs="PMingLiU"/>
          <w:color w:val="333333"/>
        </w:rPr>
        <w:t>增进互动</w:t>
      </w:r>
      <w:r>
        <w:rPr>
          <w:rFonts w:ascii="Times New Roman" w:eastAsia="Times New Roman" w:hAnsi="Times New Roman" w:cs="Times New Roman"/>
          <w:color w:val="333333"/>
        </w:rPr>
        <w:t>**</w:t>
      </w:r>
      <w:r>
        <w:rPr>
          <w:rFonts w:ascii="PMingLiU" w:eastAsia="PMingLiU" w:hAnsi="PMingLiU" w:cs="PMingLiU"/>
          <w:color w:val="333333"/>
        </w:rPr>
        <w:t>：鼓励老师与学生之间的互动，增加课堂的参与感，进一步提升学生的满意度。</w:t>
      </w:r>
    </w:p>
    <w:p/>
    <w:p/>
    <w:p/>
    <w:p>
      <w:pPr>
        <w:jc w:val="center"/>
      </w:pPr>
      <w:r>
        <w:drawing>
          <wp:inline>
            <wp:extent cx="3143689" cy="3238952"/>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405588" name=""/>
                    <pic:cNvPicPr>
                      <a:picLocks noChangeAspect="1"/>
                    </pic:cNvPicPr>
                  </pic:nvPicPr>
                  <pic:blipFill>
                    <a:blip xmlns:r="http://schemas.openxmlformats.org/officeDocument/2006/relationships" r:embed="rId4"/>
                    <a:stretch>
                      <a:fillRect/>
                    </a:stretch>
                  </pic:blipFill>
                  <pic:spPr>
                    <a:xfrm>
                      <a:off x="0" y="0"/>
                      <a:ext cx="3143689" cy="3238952"/>
                    </a:xfrm>
                    <a:prstGeom prst="rect">
                      <a:avLst/>
                    </a:prstGeom>
                  </pic:spPr>
                </pic:pic>
              </a:graphicData>
            </a:graphic>
          </wp:inline>
        </w:drawing>
      </w:r>
    </w:p>
    <w:p>
      <w:pPr>
        <w:jc w:val="left"/>
        <w:rPr>
          <w:b w:val="0"/>
          <w:color w:val="0066FF"/>
          <w:sz w:val="24"/>
        </w:rPr>
      </w:pPr>
      <w:r>
        <w:rPr>
          <w:b w:val="0"/>
          <w:color w:val="000000"/>
          <w:sz w:val="24"/>
        </w:rPr>
        <w:t xml:space="preserve">第2题   </w:t>
      </w:r>
      <w:r>
        <w:rPr>
          <w:b w:val="0"/>
          <w:color w:val="000000"/>
          <w:sz w:val="24"/>
        </w:rPr>
        <w:t xml:space="preserve">任课教师专业知识方面      </w:t>
      </w:r>
      <w:r>
        <w:rPr>
          <w:b w:val="0"/>
          <w:color w:val="0066FF"/>
          <w:sz w:val="24"/>
        </w:rPr>
        <w:t>[单选题]</w:t>
      </w:r>
    </w:p>
    <w:p>
      <w:pPr>
        <w:spacing w:before="150"/>
        <w:rPr>
          <w:rFonts w:ascii="Times New Roman" w:eastAsia="Times New Roman" w:hAnsi="Times New Roman" w:cs="Times New Roman"/>
          <w:color w:val="333333"/>
        </w:rPr>
      </w:pPr>
      <w:r>
        <w:rPr>
          <w:rFonts w:ascii="PMingLiU" w:eastAsia="PMingLiU" w:hAnsi="PMingLiU" w:cs="PMingLiU"/>
          <w:color w:val="333333"/>
        </w:rPr>
        <w:t>分析结论：从数据中可以看出，绝大多数受访者对任课教师的专业知识给予了高度评价，其中</w:t>
      </w:r>
      <w:r>
        <w:rPr>
          <w:rFonts w:ascii="Times New Roman" w:eastAsia="Times New Roman" w:hAnsi="Times New Roman" w:cs="Times New Roman"/>
          <w:color w:val="333333"/>
        </w:rPr>
        <w:t>83.1%</w:t>
      </w:r>
      <w:r>
        <w:rPr>
          <w:rFonts w:ascii="PMingLiU" w:eastAsia="PMingLiU" w:hAnsi="PMingLiU" w:cs="PMingLiU"/>
          <w:color w:val="333333"/>
        </w:rPr>
        <w:t>的受访者选择了</w:t>
      </w:r>
      <w:r>
        <w:rPr>
          <w:rFonts w:ascii="Times New Roman" w:eastAsia="Times New Roman" w:hAnsi="Times New Roman" w:cs="Times New Roman"/>
          <w:color w:val="333333"/>
        </w:rPr>
        <w:t>“</w:t>
      </w:r>
      <w:r>
        <w:rPr>
          <w:rFonts w:ascii="PMingLiU" w:eastAsia="PMingLiU" w:hAnsi="PMingLiU" w:cs="PMingLiU"/>
          <w:color w:val="333333"/>
        </w:rPr>
        <w:t>非常好</w:t>
      </w:r>
      <w:r>
        <w:rPr>
          <w:rFonts w:ascii="Times New Roman" w:eastAsia="Times New Roman" w:hAnsi="Times New Roman" w:cs="Times New Roman"/>
          <w:color w:val="333333"/>
        </w:rPr>
        <w:t>”</w:t>
      </w:r>
      <w:r>
        <w:rPr>
          <w:rFonts w:ascii="PMingLiU" w:eastAsia="PMingLiU" w:hAnsi="PMingLiU" w:cs="PMingLiU"/>
          <w:color w:val="333333"/>
        </w:rPr>
        <w:t>，</w:t>
      </w:r>
      <w:r>
        <w:rPr>
          <w:rFonts w:ascii="Times New Roman" w:eastAsia="Times New Roman" w:hAnsi="Times New Roman" w:cs="Times New Roman"/>
          <w:color w:val="333333"/>
        </w:rPr>
        <w:t>9.86%</w:t>
      </w:r>
      <w:r>
        <w:rPr>
          <w:rFonts w:ascii="PMingLiU" w:eastAsia="PMingLiU" w:hAnsi="PMingLiU" w:cs="PMingLiU"/>
          <w:color w:val="333333"/>
        </w:rPr>
        <w:t>选择了</w:t>
      </w:r>
      <w:r>
        <w:rPr>
          <w:rFonts w:ascii="Times New Roman" w:eastAsia="Times New Roman" w:hAnsi="Times New Roman" w:cs="Times New Roman"/>
          <w:color w:val="333333"/>
        </w:rPr>
        <w:t>“</w:t>
      </w:r>
      <w:r>
        <w:rPr>
          <w:rFonts w:ascii="PMingLiU" w:eastAsia="PMingLiU" w:hAnsi="PMingLiU" w:cs="PMingLiU"/>
          <w:color w:val="333333"/>
        </w:rPr>
        <w:t>较好</w:t>
      </w:r>
      <w:r>
        <w:rPr>
          <w:rFonts w:ascii="Times New Roman" w:eastAsia="Times New Roman" w:hAnsi="Times New Roman" w:cs="Times New Roman"/>
          <w:color w:val="333333"/>
        </w:rPr>
        <w:t>”</w:t>
      </w:r>
      <w:r>
        <w:rPr>
          <w:rFonts w:ascii="PMingLiU" w:eastAsia="PMingLiU" w:hAnsi="PMingLiU" w:cs="PMingLiU"/>
          <w:color w:val="333333"/>
        </w:rPr>
        <w:t>，而只有</w:t>
      </w:r>
      <w:r>
        <w:rPr>
          <w:rFonts w:ascii="Times New Roman" w:eastAsia="Times New Roman" w:hAnsi="Times New Roman" w:cs="Times New Roman"/>
          <w:color w:val="333333"/>
        </w:rPr>
        <w:t>7.04%</w:t>
      </w:r>
      <w:r>
        <w:rPr>
          <w:rFonts w:ascii="PMingLiU" w:eastAsia="PMingLiU" w:hAnsi="PMingLiU" w:cs="PMingLiU"/>
          <w:color w:val="333333"/>
        </w:rPr>
        <w:t>的受访者认为教师的专业知识</w:t>
      </w:r>
      <w:r>
        <w:rPr>
          <w:rFonts w:ascii="Times New Roman" w:eastAsia="Times New Roman" w:hAnsi="Times New Roman" w:cs="Times New Roman"/>
          <w:color w:val="333333"/>
        </w:rPr>
        <w:t>“</w:t>
      </w:r>
      <w:r>
        <w:rPr>
          <w:rFonts w:ascii="PMingLiU" w:eastAsia="PMingLiU" w:hAnsi="PMingLiU" w:cs="PMingLiU"/>
          <w:color w:val="333333"/>
        </w:rPr>
        <w:t>一般</w:t>
      </w:r>
      <w:r>
        <w:rPr>
          <w:rFonts w:ascii="Times New Roman" w:eastAsia="Times New Roman" w:hAnsi="Times New Roman" w:cs="Times New Roman"/>
          <w:color w:val="333333"/>
        </w:rPr>
        <w:t>”</w:t>
      </w:r>
      <w:r>
        <w:rPr>
          <w:rFonts w:ascii="PMingLiU" w:eastAsia="PMingLiU" w:hAnsi="PMingLiU" w:cs="PMingLiU"/>
          <w:color w:val="333333"/>
        </w:rPr>
        <w:t>。值得注意的是，没有人选择</w:t>
      </w:r>
      <w:r>
        <w:rPr>
          <w:rFonts w:ascii="Times New Roman" w:eastAsia="Times New Roman" w:hAnsi="Times New Roman" w:cs="Times New Roman"/>
          <w:color w:val="333333"/>
        </w:rPr>
        <w:t>“</w:t>
      </w:r>
      <w:r>
        <w:rPr>
          <w:rFonts w:ascii="PMingLiU" w:eastAsia="PMingLiU" w:hAnsi="PMingLiU" w:cs="PMingLiU"/>
          <w:color w:val="333333"/>
        </w:rPr>
        <w:t>较差</w:t>
      </w:r>
      <w:r>
        <w:rPr>
          <w:rFonts w:ascii="Times New Roman" w:eastAsia="Times New Roman" w:hAnsi="Times New Roman" w:cs="Times New Roman"/>
          <w:color w:val="333333"/>
        </w:rPr>
        <w:t>”</w:t>
      </w:r>
      <w:r>
        <w:rPr>
          <w:rFonts w:ascii="PMingLiU" w:eastAsia="PMingLiU" w:hAnsi="PMingLiU" w:cs="PMingLiU"/>
          <w:color w:val="333333"/>
        </w:rPr>
        <w:t>或</w:t>
      </w:r>
      <w:r>
        <w:rPr>
          <w:rFonts w:ascii="Times New Roman" w:eastAsia="Times New Roman" w:hAnsi="Times New Roman" w:cs="Times New Roman"/>
          <w:color w:val="333333"/>
        </w:rPr>
        <w:t>“</w:t>
      </w:r>
      <w:r>
        <w:rPr>
          <w:rFonts w:ascii="PMingLiU" w:eastAsia="PMingLiU" w:hAnsi="PMingLiU" w:cs="PMingLiU"/>
          <w:color w:val="333333"/>
        </w:rPr>
        <w:t>非常差</w:t>
      </w:r>
      <w:r>
        <w:rPr>
          <w:rFonts w:ascii="Times New Roman" w:eastAsia="Times New Roman" w:hAnsi="Times New Roman" w:cs="Times New Roman"/>
          <w:color w:val="333333"/>
        </w:rPr>
        <w:t>”</w:t>
      </w:r>
      <w:r>
        <w:rPr>
          <w:rFonts w:ascii="PMingLiU" w:eastAsia="PMingLiU" w:hAnsi="PMingLiU" w:cs="PMingLiU"/>
          <w:color w:val="333333"/>
        </w:rPr>
        <w:t>，这表明教师在专业知识方面整体表现良好。</w:t>
      </w:r>
      <w:r>
        <w:rPr>
          <w:rFonts w:ascii="Times New Roman" w:eastAsia="Times New Roman" w:hAnsi="Times New Roman" w:cs="Times New Roman"/>
          <w:color w:val="333333"/>
        </w:rPr>
        <w:t xml:space="preserve"> </w:t>
      </w:r>
      <w:r>
        <w:rPr>
          <w:rFonts w:ascii="PMingLiU" w:eastAsia="PMingLiU" w:hAnsi="PMingLiU" w:cs="PMingLiU"/>
          <w:color w:val="333333"/>
        </w:rPr>
        <w:t>尽管结果显示教师的专业知识受到普遍认可，但仍有约</w:t>
      </w:r>
      <w:r>
        <w:rPr>
          <w:rFonts w:ascii="Times New Roman" w:eastAsia="Times New Roman" w:hAnsi="Times New Roman" w:cs="Times New Roman"/>
          <w:color w:val="333333"/>
        </w:rPr>
        <w:t>17%</w:t>
      </w:r>
      <w:r>
        <w:rPr>
          <w:rFonts w:ascii="PMingLiU" w:eastAsia="PMingLiU" w:hAnsi="PMingLiU" w:cs="PMingLiU"/>
          <w:color w:val="333333"/>
        </w:rPr>
        <w:t>的人认为教师的知识水平尚可提升。为了进一步提高教师的专业素养和教学质量，可以考虑以下改进建议：</w:t>
      </w:r>
      <w:r>
        <w:rPr>
          <w:rFonts w:ascii="Times New Roman" w:eastAsia="Times New Roman" w:hAnsi="Times New Roman" w:cs="Times New Roman"/>
          <w:color w:val="333333"/>
        </w:rPr>
        <w:t xml:space="preserve"> 1. **</w:t>
      </w:r>
      <w:r>
        <w:rPr>
          <w:rFonts w:ascii="PMingLiU" w:eastAsia="PMingLiU" w:hAnsi="PMingLiU" w:cs="PMingLiU"/>
          <w:color w:val="333333"/>
        </w:rPr>
        <w:t>定期培训</w:t>
      </w:r>
      <w:r>
        <w:rPr>
          <w:rFonts w:ascii="Times New Roman" w:eastAsia="Times New Roman" w:hAnsi="Times New Roman" w:cs="Times New Roman"/>
          <w:color w:val="333333"/>
        </w:rPr>
        <w:t>**</w:t>
      </w:r>
      <w:r>
        <w:rPr>
          <w:rFonts w:ascii="PMingLiU" w:eastAsia="PMingLiU" w:hAnsi="PMingLiU" w:cs="PMingLiU"/>
          <w:color w:val="333333"/>
        </w:rPr>
        <w:t>：为教师提供定期的专业知识培训和更新课程，确保他们掌握最新的学科发展动态。</w:t>
      </w:r>
      <w:r>
        <w:rPr>
          <w:rFonts w:ascii="Times New Roman" w:eastAsia="Times New Roman" w:hAnsi="Times New Roman" w:cs="Times New Roman"/>
          <w:color w:val="333333"/>
        </w:rPr>
        <w:t xml:space="preserve"> 2. **</w:t>
      </w:r>
      <w:r>
        <w:rPr>
          <w:rFonts w:ascii="PMingLiU" w:eastAsia="PMingLiU" w:hAnsi="PMingLiU" w:cs="PMingLiU"/>
          <w:color w:val="333333"/>
        </w:rPr>
        <w:t>教学反馈机制</w:t>
      </w:r>
      <w:r>
        <w:rPr>
          <w:rFonts w:ascii="Times New Roman" w:eastAsia="Times New Roman" w:hAnsi="Times New Roman" w:cs="Times New Roman"/>
          <w:color w:val="333333"/>
        </w:rPr>
        <w:t>**</w:t>
      </w:r>
      <w:r>
        <w:rPr>
          <w:rFonts w:ascii="PMingLiU" w:eastAsia="PMingLiU" w:hAnsi="PMingLiU" w:cs="PMingLiU"/>
          <w:color w:val="333333"/>
        </w:rPr>
        <w:t>：建立有效的教学反馈机制，鼓励学生提供对教师专业知识的反馈，以便及时发现和解决问题。</w:t>
      </w:r>
      <w:r>
        <w:rPr>
          <w:rFonts w:ascii="Times New Roman" w:eastAsia="Times New Roman" w:hAnsi="Times New Roman" w:cs="Times New Roman"/>
          <w:color w:val="333333"/>
        </w:rPr>
        <w:t xml:space="preserve"> 3. **</w:t>
      </w:r>
      <w:r>
        <w:rPr>
          <w:rFonts w:ascii="PMingLiU" w:eastAsia="PMingLiU" w:hAnsi="PMingLiU" w:cs="PMingLiU"/>
          <w:color w:val="333333"/>
        </w:rPr>
        <w:t>教师互助交流</w:t>
      </w:r>
      <w:r>
        <w:rPr>
          <w:rFonts w:ascii="Times New Roman" w:eastAsia="Times New Roman" w:hAnsi="Times New Roman" w:cs="Times New Roman"/>
          <w:color w:val="333333"/>
        </w:rPr>
        <w:t>**</w:t>
      </w:r>
      <w:r>
        <w:rPr>
          <w:rFonts w:ascii="PMingLiU" w:eastAsia="PMingLiU" w:hAnsi="PMingLiU" w:cs="PMingLiU"/>
          <w:color w:val="333333"/>
        </w:rPr>
        <w:t>：促进教师之间的交流与合作，分享教学经验和专业知识，提升整体教学水平。</w:t>
      </w:r>
      <w:r>
        <w:rPr>
          <w:rFonts w:ascii="Times New Roman" w:eastAsia="Times New Roman" w:hAnsi="Times New Roman" w:cs="Times New Roman"/>
          <w:color w:val="333333"/>
        </w:rPr>
        <w:t xml:space="preserve"> 4. **</w:t>
      </w:r>
      <w:r>
        <w:rPr>
          <w:rFonts w:ascii="PMingLiU" w:eastAsia="PMingLiU" w:hAnsi="PMingLiU" w:cs="PMingLiU"/>
          <w:color w:val="333333"/>
        </w:rPr>
        <w:t>专业发展支持</w:t>
      </w:r>
      <w:r>
        <w:rPr>
          <w:rFonts w:ascii="Times New Roman" w:eastAsia="Times New Roman" w:hAnsi="Times New Roman" w:cs="Times New Roman"/>
          <w:color w:val="333333"/>
        </w:rPr>
        <w:t>**</w:t>
      </w:r>
      <w:r>
        <w:rPr>
          <w:rFonts w:ascii="PMingLiU" w:eastAsia="PMingLiU" w:hAnsi="PMingLiU" w:cs="PMingLiU"/>
          <w:color w:val="333333"/>
        </w:rPr>
        <w:t>：鼓励教师参加学术会议、研讨会等活动，拓宽视野，增强专业能力。</w:t>
      </w:r>
      <w:r>
        <w:rPr>
          <w:rFonts w:ascii="Times New Roman" w:eastAsia="Times New Roman" w:hAnsi="Times New Roman" w:cs="Times New Roman"/>
          <w:color w:val="333333"/>
        </w:rPr>
        <w:t xml:space="preserve"> </w:t>
      </w:r>
      <w:r>
        <w:rPr>
          <w:rFonts w:ascii="PMingLiU" w:eastAsia="PMingLiU" w:hAnsi="PMingLiU" w:cs="PMingLiU"/>
          <w:color w:val="333333"/>
        </w:rPr>
        <w:t>通过这些措施，可以进一步巩固教师的专业知识基础，提升教学质量，满足学生日益增长的学习需求。</w:t>
      </w:r>
    </w:p>
    <w:p>
      <w:pPr>
        <w:jc w:val="left"/>
      </w:pPr>
    </w:p>
    <w:p>
      <w:pPr>
        <w:jc w:val="left"/>
      </w:pPr>
    </w:p>
    <w:p>
      <w:pPr>
        <w:jc w:val="left"/>
      </w:pPr>
    </w:p>
    <w:p>
      <w:pPr>
        <w:jc w:val="center"/>
      </w:pPr>
      <w:r>
        <w:drawing>
          <wp:inline>
            <wp:extent cx="3143689" cy="3238952"/>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232052" name=""/>
                    <pic:cNvPicPr>
                      <a:picLocks noChangeAspect="1"/>
                    </pic:cNvPicPr>
                  </pic:nvPicPr>
                  <pic:blipFill>
                    <a:blip xmlns:r="http://schemas.openxmlformats.org/officeDocument/2006/relationships" r:embed="rId5"/>
                    <a:stretch>
                      <a:fillRect/>
                    </a:stretch>
                  </pic:blipFill>
                  <pic:spPr>
                    <a:xfrm>
                      <a:off x="0" y="0"/>
                      <a:ext cx="3143689" cy="3238952"/>
                    </a:xfrm>
                    <a:prstGeom prst="rect">
                      <a:avLst/>
                    </a:prstGeom>
                  </pic:spPr>
                </pic:pic>
              </a:graphicData>
            </a:graphic>
          </wp:inline>
        </w:drawing>
      </w:r>
    </w:p>
    <w:p>
      <w:pPr>
        <w:jc w:val="left"/>
        <w:rPr>
          <w:b w:val="0"/>
          <w:color w:val="0066FF"/>
          <w:sz w:val="24"/>
        </w:rPr>
      </w:pPr>
      <w:r>
        <w:rPr>
          <w:b w:val="0"/>
          <w:color w:val="000000"/>
          <w:sz w:val="24"/>
        </w:rPr>
        <w:t xml:space="preserve">第3题   </w:t>
      </w:r>
      <w:r>
        <w:rPr>
          <w:b w:val="0"/>
          <w:color w:val="000000"/>
          <w:sz w:val="24"/>
        </w:rPr>
        <w:t xml:space="preserve">您认为任课教师在及时更新教学内容，介绍学科新动态、新发展、理论联系实际方面做得如何 ?      </w:t>
      </w:r>
      <w:r>
        <w:rPr>
          <w:b w:val="0"/>
          <w:color w:val="0066FF"/>
          <w:sz w:val="24"/>
        </w:rPr>
        <w:t>[单选题]</w:t>
      </w:r>
    </w:p>
    <w:p>
      <w:pPr>
        <w:spacing w:before="150"/>
        <w:rPr>
          <w:rFonts w:ascii="Times New Roman" w:eastAsia="Times New Roman" w:hAnsi="Times New Roman" w:cs="Times New Roman"/>
          <w:color w:val="333333"/>
        </w:rPr>
      </w:pPr>
      <w:r>
        <w:rPr>
          <w:rFonts w:ascii="PMingLiU" w:eastAsia="PMingLiU" w:hAnsi="PMingLiU" w:cs="PMingLiU"/>
          <w:color w:val="333333"/>
        </w:rPr>
        <w:t>分析结论：从数据中可以看出，绝大多数受访者对任课教师在及时更新教学内容、介绍学科新动态和理论联系实际方面给予了高度评价。其中，</w:t>
      </w:r>
      <w:r>
        <w:rPr>
          <w:rFonts w:ascii="Times New Roman" w:eastAsia="Times New Roman" w:hAnsi="Times New Roman" w:cs="Times New Roman"/>
          <w:color w:val="333333"/>
        </w:rPr>
        <w:t>81.69%</w:t>
      </w:r>
      <w:r>
        <w:rPr>
          <w:rFonts w:ascii="PMingLiU" w:eastAsia="PMingLiU" w:hAnsi="PMingLiU" w:cs="PMingLiU"/>
          <w:color w:val="333333"/>
        </w:rPr>
        <w:t>的人认为教师的表现</w:t>
      </w:r>
      <w:r>
        <w:rPr>
          <w:rFonts w:ascii="Times New Roman" w:eastAsia="Times New Roman" w:hAnsi="Times New Roman" w:cs="Times New Roman"/>
          <w:color w:val="333333"/>
        </w:rPr>
        <w:t>“</w:t>
      </w:r>
      <w:r>
        <w:rPr>
          <w:rFonts w:ascii="PMingLiU" w:eastAsia="PMingLiU" w:hAnsi="PMingLiU" w:cs="PMingLiU"/>
          <w:color w:val="333333"/>
        </w:rPr>
        <w:t>非常好</w:t>
      </w:r>
      <w:r>
        <w:rPr>
          <w:rFonts w:ascii="Times New Roman" w:eastAsia="Times New Roman" w:hAnsi="Times New Roman" w:cs="Times New Roman"/>
          <w:color w:val="333333"/>
        </w:rPr>
        <w:t>”</w:t>
      </w:r>
      <w:r>
        <w:rPr>
          <w:rFonts w:ascii="PMingLiU" w:eastAsia="PMingLiU" w:hAnsi="PMingLiU" w:cs="PMingLiU"/>
          <w:color w:val="333333"/>
        </w:rPr>
        <w:t>，</w:t>
      </w:r>
      <w:r>
        <w:rPr>
          <w:rFonts w:ascii="Times New Roman" w:eastAsia="Times New Roman" w:hAnsi="Times New Roman" w:cs="Times New Roman"/>
          <w:color w:val="333333"/>
        </w:rPr>
        <w:t>9.86%</w:t>
      </w:r>
      <w:r>
        <w:rPr>
          <w:rFonts w:ascii="PMingLiU" w:eastAsia="PMingLiU" w:hAnsi="PMingLiU" w:cs="PMingLiU"/>
          <w:color w:val="333333"/>
        </w:rPr>
        <w:t>的人认为</w:t>
      </w:r>
      <w:r>
        <w:rPr>
          <w:rFonts w:ascii="Times New Roman" w:eastAsia="Times New Roman" w:hAnsi="Times New Roman" w:cs="Times New Roman"/>
          <w:color w:val="333333"/>
        </w:rPr>
        <w:t>“</w:t>
      </w:r>
      <w:r>
        <w:rPr>
          <w:rFonts w:ascii="PMingLiU" w:eastAsia="PMingLiU" w:hAnsi="PMingLiU" w:cs="PMingLiU"/>
          <w:color w:val="333333"/>
        </w:rPr>
        <w:t>较好</w:t>
      </w:r>
      <w:r>
        <w:rPr>
          <w:rFonts w:ascii="Times New Roman" w:eastAsia="Times New Roman" w:hAnsi="Times New Roman" w:cs="Times New Roman"/>
          <w:color w:val="333333"/>
        </w:rPr>
        <w:t>”</w:t>
      </w:r>
      <w:r>
        <w:rPr>
          <w:rFonts w:ascii="PMingLiU" w:eastAsia="PMingLiU" w:hAnsi="PMingLiU" w:cs="PMingLiU"/>
          <w:color w:val="333333"/>
        </w:rPr>
        <w:t>，而只有</w:t>
      </w:r>
      <w:r>
        <w:rPr>
          <w:rFonts w:ascii="Times New Roman" w:eastAsia="Times New Roman" w:hAnsi="Times New Roman" w:cs="Times New Roman"/>
          <w:color w:val="333333"/>
        </w:rPr>
        <w:t>8.45%</w:t>
      </w:r>
      <w:r>
        <w:rPr>
          <w:rFonts w:ascii="PMingLiU" w:eastAsia="PMingLiU" w:hAnsi="PMingLiU" w:cs="PMingLiU"/>
          <w:color w:val="333333"/>
        </w:rPr>
        <w:t>的人选择</w:t>
      </w:r>
      <w:r>
        <w:rPr>
          <w:rFonts w:ascii="Times New Roman" w:eastAsia="Times New Roman" w:hAnsi="Times New Roman" w:cs="Times New Roman"/>
          <w:color w:val="333333"/>
        </w:rPr>
        <w:t>“</w:t>
      </w:r>
      <w:r>
        <w:rPr>
          <w:rFonts w:ascii="PMingLiU" w:eastAsia="PMingLiU" w:hAnsi="PMingLiU" w:cs="PMingLiU"/>
          <w:color w:val="333333"/>
        </w:rPr>
        <w:t>一般</w:t>
      </w:r>
      <w:r>
        <w:rPr>
          <w:rFonts w:ascii="Times New Roman" w:eastAsia="Times New Roman" w:hAnsi="Times New Roman" w:cs="Times New Roman"/>
          <w:color w:val="333333"/>
        </w:rPr>
        <w:t>”</w:t>
      </w:r>
      <w:r>
        <w:rPr>
          <w:rFonts w:ascii="PMingLiU" w:eastAsia="PMingLiU" w:hAnsi="PMingLiU" w:cs="PMingLiU"/>
          <w:color w:val="333333"/>
        </w:rPr>
        <w:t>，没有人选择</w:t>
      </w:r>
      <w:r>
        <w:rPr>
          <w:rFonts w:ascii="Times New Roman" w:eastAsia="Times New Roman" w:hAnsi="Times New Roman" w:cs="Times New Roman"/>
          <w:color w:val="333333"/>
        </w:rPr>
        <w:t>“</w:t>
      </w:r>
      <w:r>
        <w:rPr>
          <w:rFonts w:ascii="PMingLiU" w:eastAsia="PMingLiU" w:hAnsi="PMingLiU" w:cs="PMingLiU"/>
          <w:color w:val="333333"/>
        </w:rPr>
        <w:t>较差</w:t>
      </w:r>
      <w:r>
        <w:rPr>
          <w:rFonts w:ascii="Times New Roman" w:eastAsia="Times New Roman" w:hAnsi="Times New Roman" w:cs="Times New Roman"/>
          <w:color w:val="333333"/>
        </w:rPr>
        <w:t>”</w:t>
      </w:r>
      <w:r>
        <w:rPr>
          <w:rFonts w:ascii="PMingLiU" w:eastAsia="PMingLiU" w:hAnsi="PMingLiU" w:cs="PMingLiU"/>
          <w:color w:val="333333"/>
        </w:rPr>
        <w:t>或</w:t>
      </w:r>
      <w:r>
        <w:rPr>
          <w:rFonts w:ascii="Times New Roman" w:eastAsia="Times New Roman" w:hAnsi="Times New Roman" w:cs="Times New Roman"/>
          <w:color w:val="333333"/>
        </w:rPr>
        <w:t>“</w:t>
      </w:r>
      <w:r>
        <w:rPr>
          <w:rFonts w:ascii="PMingLiU" w:eastAsia="PMingLiU" w:hAnsi="PMingLiU" w:cs="PMingLiU"/>
          <w:color w:val="333333"/>
        </w:rPr>
        <w:t>非常差</w:t>
      </w:r>
      <w:r>
        <w:rPr>
          <w:rFonts w:ascii="Times New Roman" w:eastAsia="Times New Roman" w:hAnsi="Times New Roman" w:cs="Times New Roman"/>
          <w:color w:val="333333"/>
        </w:rPr>
        <w:t>”</w:t>
      </w:r>
      <w:r>
        <w:rPr>
          <w:rFonts w:ascii="PMingLiU" w:eastAsia="PMingLiU" w:hAnsi="PMingLiU" w:cs="PMingLiU"/>
          <w:color w:val="333333"/>
        </w:rPr>
        <w:t>。这表明整体上，任课教师的教学内容更新和学科动态介绍工作得到了广泛认可。</w:t>
      </w:r>
      <w:r>
        <w:rPr>
          <w:rFonts w:ascii="Times New Roman" w:eastAsia="Times New Roman" w:hAnsi="Times New Roman" w:cs="Times New Roman"/>
          <w:color w:val="333333"/>
        </w:rPr>
        <w:t xml:space="preserve"> </w:t>
      </w:r>
      <w:r>
        <w:rPr>
          <w:rFonts w:ascii="PMingLiU" w:eastAsia="PMingLiU" w:hAnsi="PMingLiU" w:cs="PMingLiU"/>
          <w:color w:val="333333"/>
        </w:rPr>
        <w:t>然而，尽管绝大多数反馈积极，仍有少部分受访者（约</w:t>
      </w:r>
      <w:r>
        <w:rPr>
          <w:rFonts w:ascii="Times New Roman" w:eastAsia="Times New Roman" w:hAnsi="Times New Roman" w:cs="Times New Roman"/>
          <w:color w:val="333333"/>
        </w:rPr>
        <w:t>18.31%</w:t>
      </w:r>
      <w:r>
        <w:rPr>
          <w:rFonts w:ascii="PMingLiU" w:eastAsia="PMingLiU" w:hAnsi="PMingLiU" w:cs="PMingLiU"/>
          <w:color w:val="333333"/>
        </w:rPr>
        <w:t>）认为教师的表现不够理想，尤其是</w:t>
      </w:r>
      <w:r>
        <w:rPr>
          <w:rFonts w:ascii="Times New Roman" w:eastAsia="Times New Roman" w:hAnsi="Times New Roman" w:cs="Times New Roman"/>
          <w:color w:val="333333"/>
        </w:rPr>
        <w:t>“</w:t>
      </w:r>
      <w:r>
        <w:rPr>
          <w:rFonts w:ascii="PMingLiU" w:eastAsia="PMingLiU" w:hAnsi="PMingLiU" w:cs="PMingLiU"/>
          <w:color w:val="333333"/>
        </w:rPr>
        <w:t>较好</w:t>
      </w:r>
      <w:r>
        <w:rPr>
          <w:rFonts w:ascii="Times New Roman" w:eastAsia="Times New Roman" w:hAnsi="Times New Roman" w:cs="Times New Roman"/>
          <w:color w:val="333333"/>
        </w:rPr>
        <w:t>”</w:t>
      </w:r>
      <w:r>
        <w:rPr>
          <w:rFonts w:ascii="PMingLiU" w:eastAsia="PMingLiU" w:hAnsi="PMingLiU" w:cs="PMingLiU"/>
          <w:color w:val="333333"/>
        </w:rPr>
        <w:t>和</w:t>
      </w:r>
      <w:r>
        <w:rPr>
          <w:rFonts w:ascii="Times New Roman" w:eastAsia="Times New Roman" w:hAnsi="Times New Roman" w:cs="Times New Roman"/>
          <w:color w:val="333333"/>
        </w:rPr>
        <w:t>“</w:t>
      </w:r>
      <w:r>
        <w:rPr>
          <w:rFonts w:ascii="PMingLiU" w:eastAsia="PMingLiU" w:hAnsi="PMingLiU" w:cs="PMingLiU"/>
          <w:color w:val="333333"/>
        </w:rPr>
        <w:t>一般</w:t>
      </w:r>
      <w:r>
        <w:rPr>
          <w:rFonts w:ascii="Times New Roman" w:eastAsia="Times New Roman" w:hAnsi="Times New Roman" w:cs="Times New Roman"/>
          <w:color w:val="333333"/>
        </w:rPr>
        <w:t>”</w:t>
      </w:r>
      <w:r>
        <w:rPr>
          <w:rFonts w:ascii="PMingLiU" w:eastAsia="PMingLiU" w:hAnsi="PMingLiU" w:cs="PMingLiU"/>
          <w:color w:val="333333"/>
        </w:rPr>
        <w:t>的比例相对较高。这提示我们在教学内容的持续更新和现实应用方面仍有改进空间。</w:t>
      </w:r>
      <w:r>
        <w:rPr>
          <w:rFonts w:ascii="Times New Roman" w:eastAsia="Times New Roman" w:hAnsi="Times New Roman" w:cs="Times New Roman"/>
          <w:color w:val="333333"/>
        </w:rPr>
        <w:t xml:space="preserve"> </w:t>
      </w:r>
      <w:r>
        <w:rPr>
          <w:rFonts w:ascii="PMingLiU" w:eastAsia="PMingLiU" w:hAnsi="PMingLiU" w:cs="PMingLiU"/>
          <w:color w:val="333333"/>
        </w:rPr>
        <w:t>改进建议：</w:t>
      </w:r>
      <w:r>
        <w:rPr>
          <w:rFonts w:ascii="Times New Roman" w:eastAsia="Times New Roman" w:hAnsi="Times New Roman" w:cs="Times New Roman"/>
          <w:color w:val="333333"/>
        </w:rPr>
        <w:t xml:space="preserve"> 1. **</w:t>
      </w:r>
      <w:r>
        <w:rPr>
          <w:rFonts w:ascii="PMingLiU" w:eastAsia="PMingLiU" w:hAnsi="PMingLiU" w:cs="PMingLiU"/>
          <w:color w:val="333333"/>
        </w:rPr>
        <w:t>定期培训</w:t>
      </w:r>
      <w:r>
        <w:rPr>
          <w:rFonts w:ascii="Times New Roman" w:eastAsia="Times New Roman" w:hAnsi="Times New Roman" w:cs="Times New Roman"/>
          <w:color w:val="333333"/>
        </w:rPr>
        <w:t>**</w:t>
      </w:r>
      <w:r>
        <w:rPr>
          <w:rFonts w:ascii="PMingLiU" w:eastAsia="PMingLiU" w:hAnsi="PMingLiU" w:cs="PMingLiU"/>
          <w:color w:val="333333"/>
        </w:rPr>
        <w:t>：为教师提供定期的专业培训，帮助他们掌握最新的学科动态和教学方法，提高教学内容的时效性和实用性。</w:t>
      </w:r>
      <w:r>
        <w:rPr>
          <w:rFonts w:ascii="Times New Roman" w:eastAsia="Times New Roman" w:hAnsi="Times New Roman" w:cs="Times New Roman"/>
          <w:color w:val="333333"/>
        </w:rPr>
        <w:t xml:space="preserve"> 2. **</w:t>
      </w:r>
      <w:r>
        <w:rPr>
          <w:rFonts w:ascii="PMingLiU" w:eastAsia="PMingLiU" w:hAnsi="PMingLiU" w:cs="PMingLiU"/>
          <w:color w:val="333333"/>
        </w:rPr>
        <w:t>反馈机制</w:t>
      </w:r>
      <w:r>
        <w:rPr>
          <w:rFonts w:ascii="Times New Roman" w:eastAsia="Times New Roman" w:hAnsi="Times New Roman" w:cs="Times New Roman"/>
          <w:color w:val="333333"/>
        </w:rPr>
        <w:t>**</w:t>
      </w:r>
      <w:r>
        <w:rPr>
          <w:rFonts w:ascii="PMingLiU" w:eastAsia="PMingLiU" w:hAnsi="PMingLiU" w:cs="PMingLiU"/>
          <w:color w:val="333333"/>
        </w:rPr>
        <w:t>：建立学生反馈机制，鼓励学生对教学内容的更新和实际应用提出建议，帮助教师及时调整教学策略。</w:t>
      </w:r>
      <w:r>
        <w:rPr>
          <w:rFonts w:ascii="Times New Roman" w:eastAsia="Times New Roman" w:hAnsi="Times New Roman" w:cs="Times New Roman"/>
          <w:color w:val="333333"/>
        </w:rPr>
        <w:t xml:space="preserve"> 3. **</w:t>
      </w:r>
      <w:r>
        <w:rPr>
          <w:rFonts w:ascii="PMingLiU" w:eastAsia="PMingLiU" w:hAnsi="PMingLiU" w:cs="PMingLiU"/>
          <w:color w:val="333333"/>
        </w:rPr>
        <w:t>资源共享</w:t>
      </w:r>
      <w:r>
        <w:rPr>
          <w:rFonts w:ascii="Times New Roman" w:eastAsia="Times New Roman" w:hAnsi="Times New Roman" w:cs="Times New Roman"/>
          <w:color w:val="333333"/>
        </w:rPr>
        <w:t>**</w:t>
      </w:r>
      <w:r>
        <w:rPr>
          <w:rFonts w:ascii="PMingLiU" w:eastAsia="PMingLiU" w:hAnsi="PMingLiU" w:cs="PMingLiU"/>
          <w:color w:val="333333"/>
        </w:rPr>
        <w:t>：创建一个资源共享平台，让教师能够互相交流、分享最新的教学资料和学科动态，促进集体智慧的发挥。</w:t>
      </w:r>
      <w:r>
        <w:rPr>
          <w:rFonts w:ascii="Times New Roman" w:eastAsia="Times New Roman" w:hAnsi="Times New Roman" w:cs="Times New Roman"/>
          <w:color w:val="333333"/>
        </w:rPr>
        <w:t xml:space="preserve"> 4. **</w:t>
      </w:r>
      <w:r>
        <w:rPr>
          <w:rFonts w:ascii="PMingLiU" w:eastAsia="PMingLiU" w:hAnsi="PMingLiU" w:cs="PMingLiU"/>
          <w:color w:val="333333"/>
        </w:rPr>
        <w:t>实践案例</w:t>
      </w:r>
      <w:r>
        <w:rPr>
          <w:rFonts w:ascii="Times New Roman" w:eastAsia="Times New Roman" w:hAnsi="Times New Roman" w:cs="Times New Roman"/>
          <w:color w:val="333333"/>
        </w:rPr>
        <w:t>**</w:t>
      </w:r>
      <w:r>
        <w:rPr>
          <w:rFonts w:ascii="PMingLiU" w:eastAsia="PMingLiU" w:hAnsi="PMingLiU" w:cs="PMingLiU"/>
          <w:color w:val="333333"/>
        </w:rPr>
        <w:t>：鼓励教师在课程中引入更多实际案例，增强理论与实践的结合，提高学生的学习兴趣和实际应用能力。</w:t>
      </w:r>
    </w:p>
    <w:p>
      <w:pPr>
        <w:jc w:val="left"/>
      </w:pPr>
    </w:p>
    <w:p>
      <w:pPr>
        <w:jc w:val="left"/>
      </w:pPr>
    </w:p>
    <w:p>
      <w:pPr>
        <w:jc w:val="left"/>
      </w:pPr>
    </w:p>
    <w:p>
      <w:pPr>
        <w:jc w:val="center"/>
      </w:pPr>
      <w:r>
        <w:drawing>
          <wp:inline>
            <wp:extent cx="3143689" cy="3238952"/>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120827" name=""/>
                    <pic:cNvPicPr>
                      <a:picLocks noChangeAspect="1"/>
                    </pic:cNvPicPr>
                  </pic:nvPicPr>
                  <pic:blipFill>
                    <a:blip xmlns:r="http://schemas.openxmlformats.org/officeDocument/2006/relationships" r:embed="rId6"/>
                    <a:stretch>
                      <a:fillRect/>
                    </a:stretch>
                  </pic:blipFill>
                  <pic:spPr>
                    <a:xfrm>
                      <a:off x="0" y="0"/>
                      <a:ext cx="3143689" cy="3238952"/>
                    </a:xfrm>
                    <a:prstGeom prst="rect">
                      <a:avLst/>
                    </a:prstGeom>
                  </pic:spPr>
                </pic:pic>
              </a:graphicData>
            </a:graphic>
          </wp:inline>
        </w:drawing>
      </w:r>
    </w:p>
    <w:p>
      <w:pPr>
        <w:jc w:val="left"/>
        <w:rPr>
          <w:b w:val="0"/>
          <w:color w:val="0066FF"/>
          <w:sz w:val="24"/>
        </w:rPr>
      </w:pPr>
      <w:r>
        <w:rPr>
          <w:b w:val="0"/>
          <w:color w:val="000000"/>
          <w:sz w:val="24"/>
        </w:rPr>
        <w:t xml:space="preserve">第4题   </w:t>
      </w:r>
      <w:r>
        <w:rPr>
          <w:b w:val="0"/>
          <w:color w:val="000000"/>
          <w:sz w:val="24"/>
        </w:rPr>
        <w:t xml:space="preserve">您认为老师在教学中是否善于启发学生思维，培养学生的动手能力      </w:t>
      </w:r>
      <w:r>
        <w:rPr>
          <w:b w:val="0"/>
          <w:color w:val="0066FF"/>
          <w:sz w:val="24"/>
        </w:rPr>
        <w:t>[单选题]</w:t>
      </w:r>
    </w:p>
    <w:p>
      <w:pPr>
        <w:spacing w:before="150"/>
        <w:rPr>
          <w:rFonts w:ascii="Times New Roman" w:eastAsia="Times New Roman" w:hAnsi="Times New Roman" w:cs="Times New Roman"/>
          <w:color w:val="333333"/>
        </w:rPr>
      </w:pPr>
      <w:r>
        <w:rPr>
          <w:rFonts w:ascii="PMingLiU" w:eastAsia="PMingLiU" w:hAnsi="PMingLiU" w:cs="PMingLiU"/>
          <w:color w:val="333333"/>
        </w:rPr>
        <w:t>分析结论：从数据中可以看出，绝大多数受访者（</w:t>
      </w:r>
      <w:r>
        <w:rPr>
          <w:rFonts w:ascii="Times New Roman" w:eastAsia="Times New Roman" w:hAnsi="Times New Roman" w:cs="Times New Roman"/>
          <w:color w:val="333333"/>
        </w:rPr>
        <w:t>81.69%</w:t>
      </w:r>
      <w:r>
        <w:rPr>
          <w:rFonts w:ascii="PMingLiU" w:eastAsia="PMingLiU" w:hAnsi="PMingLiU" w:cs="PMingLiU"/>
          <w:color w:val="333333"/>
        </w:rPr>
        <w:t>）认为老师在教学中</w:t>
      </w:r>
      <w:r>
        <w:rPr>
          <w:rFonts w:ascii="Times New Roman" w:eastAsia="Times New Roman" w:hAnsi="Times New Roman" w:cs="Times New Roman"/>
          <w:color w:val="333333"/>
        </w:rPr>
        <w:t>“</w:t>
      </w:r>
      <w:r>
        <w:rPr>
          <w:rFonts w:ascii="PMingLiU" w:eastAsia="PMingLiU" w:hAnsi="PMingLiU" w:cs="PMingLiU"/>
          <w:color w:val="333333"/>
        </w:rPr>
        <w:t>经常</w:t>
      </w:r>
      <w:r>
        <w:rPr>
          <w:rFonts w:ascii="Times New Roman" w:eastAsia="Times New Roman" w:hAnsi="Times New Roman" w:cs="Times New Roman"/>
          <w:color w:val="333333"/>
        </w:rPr>
        <w:t>”</w:t>
      </w:r>
      <w:r>
        <w:rPr>
          <w:rFonts w:ascii="PMingLiU" w:eastAsia="PMingLiU" w:hAnsi="PMingLiU" w:cs="PMingLiU"/>
          <w:color w:val="333333"/>
        </w:rPr>
        <w:t>善于启发学生思维和培养动手能力，说明教师在这一方面的表现得到了广泛认可。同时，只有少数受访者（</w:t>
      </w:r>
      <w:r>
        <w:rPr>
          <w:rFonts w:ascii="Times New Roman" w:eastAsia="Times New Roman" w:hAnsi="Times New Roman" w:cs="Times New Roman"/>
          <w:color w:val="333333"/>
        </w:rPr>
        <w:t>11.27%</w:t>
      </w:r>
      <w:r>
        <w:rPr>
          <w:rFonts w:ascii="PMingLiU" w:eastAsia="PMingLiU" w:hAnsi="PMingLiU" w:cs="PMingLiU"/>
          <w:color w:val="333333"/>
        </w:rPr>
        <w:t>）认为教师</w:t>
      </w:r>
      <w:r>
        <w:rPr>
          <w:rFonts w:ascii="Times New Roman" w:eastAsia="Times New Roman" w:hAnsi="Times New Roman" w:cs="Times New Roman"/>
          <w:color w:val="333333"/>
        </w:rPr>
        <w:t>“</w:t>
      </w:r>
      <w:r>
        <w:rPr>
          <w:rFonts w:ascii="PMingLiU" w:eastAsia="PMingLiU" w:hAnsi="PMingLiU" w:cs="PMingLiU"/>
          <w:color w:val="333333"/>
        </w:rPr>
        <w:t>较多</w:t>
      </w:r>
      <w:r>
        <w:rPr>
          <w:rFonts w:ascii="Times New Roman" w:eastAsia="Times New Roman" w:hAnsi="Times New Roman" w:cs="Times New Roman"/>
          <w:color w:val="333333"/>
        </w:rPr>
        <w:t>”</w:t>
      </w:r>
      <w:r>
        <w:rPr>
          <w:rFonts w:ascii="PMingLiU" w:eastAsia="PMingLiU" w:hAnsi="PMingLiU" w:cs="PMingLiU"/>
          <w:color w:val="333333"/>
        </w:rPr>
        <w:t>做到这一点，且没有人选择</w:t>
      </w:r>
      <w:r>
        <w:rPr>
          <w:rFonts w:ascii="Times New Roman" w:eastAsia="Times New Roman" w:hAnsi="Times New Roman" w:cs="Times New Roman"/>
          <w:color w:val="333333"/>
        </w:rPr>
        <w:t>“</w:t>
      </w:r>
      <w:r>
        <w:rPr>
          <w:rFonts w:ascii="PMingLiU" w:eastAsia="PMingLiU" w:hAnsi="PMingLiU" w:cs="PMingLiU"/>
          <w:color w:val="333333"/>
        </w:rPr>
        <w:t>较少</w:t>
      </w:r>
      <w:r>
        <w:rPr>
          <w:rFonts w:ascii="Times New Roman" w:eastAsia="Times New Roman" w:hAnsi="Times New Roman" w:cs="Times New Roman"/>
          <w:color w:val="333333"/>
        </w:rPr>
        <w:t>”</w:t>
      </w:r>
      <w:r>
        <w:rPr>
          <w:rFonts w:ascii="PMingLiU" w:eastAsia="PMingLiU" w:hAnsi="PMingLiU" w:cs="PMingLiU"/>
          <w:color w:val="333333"/>
        </w:rPr>
        <w:t>或</w:t>
      </w:r>
      <w:r>
        <w:rPr>
          <w:rFonts w:ascii="Times New Roman" w:eastAsia="Times New Roman" w:hAnsi="Times New Roman" w:cs="Times New Roman"/>
          <w:color w:val="333333"/>
        </w:rPr>
        <w:t>“</w:t>
      </w:r>
      <w:r>
        <w:rPr>
          <w:rFonts w:ascii="PMingLiU" w:eastAsia="PMingLiU" w:hAnsi="PMingLiU" w:cs="PMingLiU"/>
          <w:color w:val="333333"/>
        </w:rPr>
        <w:t>从不</w:t>
      </w:r>
      <w:r>
        <w:rPr>
          <w:rFonts w:ascii="Times New Roman" w:eastAsia="Times New Roman" w:hAnsi="Times New Roman" w:cs="Times New Roman"/>
          <w:color w:val="333333"/>
        </w:rPr>
        <w:t>”</w:t>
      </w:r>
      <w:r>
        <w:rPr>
          <w:rFonts w:ascii="PMingLiU" w:eastAsia="PMingLiU" w:hAnsi="PMingLiU" w:cs="PMingLiU"/>
          <w:color w:val="333333"/>
        </w:rPr>
        <w:t>。这表明大部分教师在启发学生思维和动手能力方面的教学方法是有效的，但仍有部分学生认为教师的启发性教学还有提升空间。</w:t>
      </w:r>
      <w:r>
        <w:rPr>
          <w:rFonts w:ascii="Times New Roman" w:eastAsia="Times New Roman" w:hAnsi="Times New Roman" w:cs="Times New Roman"/>
          <w:color w:val="333333"/>
        </w:rPr>
        <w:t xml:space="preserve"> </w:t>
      </w:r>
      <w:r>
        <w:rPr>
          <w:rFonts w:ascii="PMingLiU" w:eastAsia="PMingLiU" w:hAnsi="PMingLiU" w:cs="PMingLiU"/>
          <w:color w:val="333333"/>
        </w:rPr>
        <w:t>改进建议：虽然大多数学生对教师的表现给予了高度评价，建议教师可以继续保持并加强启发式教学的方法，尤其是针对那些认为教师</w:t>
      </w:r>
      <w:r>
        <w:rPr>
          <w:rFonts w:ascii="Times New Roman" w:eastAsia="Times New Roman" w:hAnsi="Times New Roman" w:cs="Times New Roman"/>
          <w:color w:val="333333"/>
        </w:rPr>
        <w:t>“</w:t>
      </w:r>
      <w:r>
        <w:rPr>
          <w:rFonts w:ascii="PMingLiU" w:eastAsia="PMingLiU" w:hAnsi="PMingLiU" w:cs="PMingLiU"/>
          <w:color w:val="333333"/>
        </w:rPr>
        <w:t>较多</w:t>
      </w:r>
      <w:r>
        <w:rPr>
          <w:rFonts w:ascii="Times New Roman" w:eastAsia="Times New Roman" w:hAnsi="Times New Roman" w:cs="Times New Roman"/>
          <w:color w:val="333333"/>
        </w:rPr>
        <w:t>”</w:t>
      </w:r>
      <w:r>
        <w:rPr>
          <w:rFonts w:ascii="PMingLiU" w:eastAsia="PMingLiU" w:hAnsi="PMingLiU" w:cs="PMingLiU"/>
          <w:color w:val="333333"/>
        </w:rPr>
        <w:t>或</w:t>
      </w:r>
      <w:r>
        <w:rPr>
          <w:rFonts w:ascii="Times New Roman" w:eastAsia="Times New Roman" w:hAnsi="Times New Roman" w:cs="Times New Roman"/>
          <w:color w:val="333333"/>
        </w:rPr>
        <w:t>“</w:t>
      </w:r>
      <w:r>
        <w:rPr>
          <w:rFonts w:ascii="PMingLiU" w:eastAsia="PMingLiU" w:hAnsi="PMingLiU" w:cs="PMingLiU"/>
          <w:color w:val="333333"/>
        </w:rPr>
        <w:t>一般</w:t>
      </w:r>
      <w:r>
        <w:rPr>
          <w:rFonts w:ascii="Times New Roman" w:eastAsia="Times New Roman" w:hAnsi="Times New Roman" w:cs="Times New Roman"/>
          <w:color w:val="333333"/>
        </w:rPr>
        <w:t>”</w:t>
      </w:r>
      <w:r>
        <w:rPr>
          <w:rFonts w:ascii="PMingLiU" w:eastAsia="PMingLiU" w:hAnsi="PMingLiU" w:cs="PMingLiU"/>
          <w:color w:val="333333"/>
        </w:rPr>
        <w:t>的学生。可以通过增加互动式课堂活动、项目式学习和实践操作等方式，进一步提升学生的参与感和动手能力，确保每位学生都能在思维启发和实践能力上得到充分发展。</w:t>
      </w:r>
    </w:p>
    <w:p>
      <w:pPr>
        <w:jc w:val="left"/>
      </w:pPr>
    </w:p>
    <w:p>
      <w:pPr>
        <w:jc w:val="left"/>
      </w:pPr>
    </w:p>
    <w:p>
      <w:pPr>
        <w:jc w:val="left"/>
      </w:pPr>
    </w:p>
    <w:p>
      <w:pPr>
        <w:jc w:val="center"/>
      </w:pPr>
      <w:r>
        <w:drawing>
          <wp:inline>
            <wp:extent cx="3143689" cy="3238952"/>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749063" name=""/>
                    <pic:cNvPicPr>
                      <a:picLocks noChangeAspect="1"/>
                    </pic:cNvPicPr>
                  </pic:nvPicPr>
                  <pic:blipFill>
                    <a:blip xmlns:r="http://schemas.openxmlformats.org/officeDocument/2006/relationships" r:embed="rId7"/>
                    <a:stretch>
                      <a:fillRect/>
                    </a:stretch>
                  </pic:blipFill>
                  <pic:spPr>
                    <a:xfrm>
                      <a:off x="0" y="0"/>
                      <a:ext cx="3143689" cy="3238952"/>
                    </a:xfrm>
                    <a:prstGeom prst="rect">
                      <a:avLst/>
                    </a:prstGeom>
                  </pic:spPr>
                </pic:pic>
              </a:graphicData>
            </a:graphic>
          </wp:inline>
        </w:drawing>
      </w:r>
    </w:p>
    <w:p>
      <w:pPr>
        <w:jc w:val="left"/>
        <w:rPr>
          <w:b w:val="0"/>
          <w:color w:val="0066FF"/>
          <w:sz w:val="24"/>
        </w:rPr>
      </w:pPr>
      <w:r>
        <w:rPr>
          <w:b w:val="0"/>
          <w:color w:val="000000"/>
          <w:sz w:val="24"/>
        </w:rPr>
        <w:t xml:space="preserve">第5题   </w:t>
      </w:r>
      <w:r>
        <w:rPr>
          <w:b w:val="0"/>
          <w:color w:val="000000"/>
          <w:sz w:val="24"/>
        </w:rPr>
        <w:t xml:space="preserve">您认为任课老师在课堂教学中能否做到突出重点，化解难点，讲授熟练，清晰透彻      </w:t>
      </w:r>
      <w:r>
        <w:rPr>
          <w:b w:val="0"/>
          <w:color w:val="0066FF"/>
          <w:sz w:val="24"/>
        </w:rPr>
        <w:t>[单选题]</w:t>
      </w:r>
    </w:p>
    <w:p>
      <w:pPr>
        <w:spacing w:before="150"/>
        <w:rPr>
          <w:rFonts w:ascii="Times New Roman" w:eastAsia="Times New Roman" w:hAnsi="Times New Roman" w:cs="Times New Roman"/>
          <w:color w:val="333333"/>
        </w:rPr>
      </w:pPr>
      <w:r>
        <w:rPr>
          <w:rFonts w:ascii="PMingLiU" w:eastAsia="PMingLiU" w:hAnsi="PMingLiU" w:cs="PMingLiU"/>
          <w:color w:val="333333"/>
        </w:rPr>
        <w:t>分析结论：从数据表格中可以看出，绝大多数受访者（</w:t>
      </w:r>
      <w:r>
        <w:rPr>
          <w:rFonts w:ascii="Times New Roman" w:eastAsia="Times New Roman" w:hAnsi="Times New Roman" w:cs="Times New Roman"/>
          <w:color w:val="333333"/>
        </w:rPr>
        <w:t>84.51%</w:t>
      </w:r>
      <w:r>
        <w:rPr>
          <w:rFonts w:ascii="PMingLiU" w:eastAsia="PMingLiU" w:hAnsi="PMingLiU" w:cs="PMingLiU"/>
          <w:color w:val="333333"/>
        </w:rPr>
        <w:t>）认为任课老师在课堂教学中表现非常好，能够突出重点、化解难点，讲授熟练且清晰透彻。只有少数人（</w:t>
      </w:r>
      <w:r>
        <w:rPr>
          <w:rFonts w:ascii="Times New Roman" w:eastAsia="Times New Roman" w:hAnsi="Times New Roman" w:cs="Times New Roman"/>
          <w:color w:val="333333"/>
        </w:rPr>
        <w:t>9.86%</w:t>
      </w:r>
      <w:r>
        <w:rPr>
          <w:rFonts w:ascii="PMingLiU" w:eastAsia="PMingLiU" w:hAnsi="PMingLiU" w:cs="PMingLiU"/>
          <w:color w:val="333333"/>
        </w:rPr>
        <w:t>）认为表现较好，且没有人选择</w:t>
      </w:r>
      <w:r>
        <w:rPr>
          <w:rFonts w:ascii="Times New Roman" w:eastAsia="Times New Roman" w:hAnsi="Times New Roman" w:cs="Times New Roman"/>
          <w:color w:val="333333"/>
        </w:rPr>
        <w:t>“</w:t>
      </w:r>
      <w:r>
        <w:rPr>
          <w:rFonts w:ascii="PMingLiU" w:eastAsia="PMingLiU" w:hAnsi="PMingLiU" w:cs="PMingLiU"/>
          <w:color w:val="333333"/>
        </w:rPr>
        <w:t>一般</w:t>
      </w:r>
      <w:r>
        <w:rPr>
          <w:rFonts w:ascii="Times New Roman" w:eastAsia="Times New Roman" w:hAnsi="Times New Roman" w:cs="Times New Roman"/>
          <w:color w:val="333333"/>
        </w:rPr>
        <w:t>”</w:t>
      </w:r>
      <w:r>
        <w:rPr>
          <w:rFonts w:ascii="PMingLiU" w:eastAsia="PMingLiU" w:hAnsi="PMingLiU" w:cs="PMingLiU"/>
          <w:color w:val="333333"/>
        </w:rPr>
        <w:t>或更低的评价。这表明大部分学生对任课老师的教学能力持肯定态度。</w:t>
      </w:r>
      <w:r>
        <w:rPr>
          <w:rFonts w:ascii="Times New Roman" w:eastAsia="Times New Roman" w:hAnsi="Times New Roman" w:cs="Times New Roman"/>
          <w:color w:val="333333"/>
        </w:rPr>
        <w:t xml:space="preserve"> </w:t>
      </w:r>
      <w:r>
        <w:rPr>
          <w:rFonts w:ascii="PMingLiU" w:eastAsia="PMingLiU" w:hAnsi="PMingLiU" w:cs="PMingLiU"/>
          <w:color w:val="333333"/>
        </w:rPr>
        <w:t>然而，尽管整体评价较高，仍有</w:t>
      </w:r>
      <w:r>
        <w:rPr>
          <w:rFonts w:ascii="Times New Roman" w:eastAsia="Times New Roman" w:hAnsi="Times New Roman" w:cs="Times New Roman"/>
          <w:color w:val="333333"/>
        </w:rPr>
        <w:t>7</w:t>
      </w:r>
      <w:r>
        <w:rPr>
          <w:rFonts w:ascii="PMingLiU" w:eastAsia="PMingLiU" w:hAnsi="PMingLiU" w:cs="PMingLiU"/>
          <w:color w:val="333333"/>
        </w:rPr>
        <w:t>名学生认为老师的表现仅为</w:t>
      </w:r>
      <w:r>
        <w:rPr>
          <w:rFonts w:ascii="Times New Roman" w:eastAsia="Times New Roman" w:hAnsi="Times New Roman" w:cs="Times New Roman"/>
          <w:color w:val="333333"/>
        </w:rPr>
        <w:t>“</w:t>
      </w:r>
      <w:r>
        <w:rPr>
          <w:rFonts w:ascii="PMingLiU" w:eastAsia="PMingLiU" w:hAnsi="PMingLiU" w:cs="PMingLiU"/>
          <w:color w:val="333333"/>
        </w:rPr>
        <w:t>较好</w:t>
      </w:r>
      <w:r>
        <w:rPr>
          <w:rFonts w:ascii="Times New Roman" w:eastAsia="Times New Roman" w:hAnsi="Times New Roman" w:cs="Times New Roman"/>
          <w:color w:val="333333"/>
        </w:rPr>
        <w:t>”</w:t>
      </w:r>
      <w:r>
        <w:rPr>
          <w:rFonts w:ascii="PMingLiU" w:eastAsia="PMingLiU" w:hAnsi="PMingLiU" w:cs="PMingLiU"/>
          <w:color w:val="333333"/>
        </w:rPr>
        <w:t>，这可能暗示在某些方面仍有提升空间。为了进一步提高教学质量，建议任课老师可以：</w:t>
      </w:r>
      <w:r>
        <w:rPr>
          <w:rFonts w:ascii="Times New Roman" w:eastAsia="Times New Roman" w:hAnsi="Times New Roman" w:cs="Times New Roman"/>
          <w:color w:val="333333"/>
        </w:rPr>
        <w:t xml:space="preserve"> 1. **</w:t>
      </w:r>
      <w:r>
        <w:rPr>
          <w:rFonts w:ascii="PMingLiU" w:eastAsia="PMingLiU" w:hAnsi="PMingLiU" w:cs="PMingLiU"/>
          <w:color w:val="333333"/>
        </w:rPr>
        <w:t>定期反馈</w:t>
      </w:r>
      <w:r>
        <w:rPr>
          <w:rFonts w:ascii="Times New Roman" w:eastAsia="Times New Roman" w:hAnsi="Times New Roman" w:cs="Times New Roman"/>
          <w:color w:val="333333"/>
        </w:rPr>
        <w:t>**</w:t>
      </w:r>
      <w:r>
        <w:rPr>
          <w:rFonts w:ascii="PMingLiU" w:eastAsia="PMingLiU" w:hAnsi="PMingLiU" w:cs="PMingLiU"/>
          <w:color w:val="333333"/>
        </w:rPr>
        <w:t>：定期收集学生对课堂内容和教学方式的反馈，了解他们的具体需求和困难，从而有针对性地改进教学。</w:t>
      </w:r>
      <w:r>
        <w:rPr>
          <w:rFonts w:ascii="Times New Roman" w:eastAsia="Times New Roman" w:hAnsi="Times New Roman" w:cs="Times New Roman"/>
          <w:color w:val="333333"/>
        </w:rPr>
        <w:t xml:space="preserve"> 2. **</w:t>
      </w:r>
      <w:r>
        <w:rPr>
          <w:rFonts w:ascii="PMingLiU" w:eastAsia="PMingLiU" w:hAnsi="PMingLiU" w:cs="PMingLiU"/>
          <w:color w:val="333333"/>
        </w:rPr>
        <w:t>增强互动</w:t>
      </w:r>
      <w:r>
        <w:rPr>
          <w:rFonts w:ascii="Times New Roman" w:eastAsia="Times New Roman" w:hAnsi="Times New Roman" w:cs="Times New Roman"/>
          <w:color w:val="333333"/>
        </w:rPr>
        <w:t>**</w:t>
      </w:r>
      <w:r>
        <w:rPr>
          <w:rFonts w:ascii="PMingLiU" w:eastAsia="PMingLiU" w:hAnsi="PMingLiU" w:cs="PMingLiU"/>
          <w:color w:val="333333"/>
        </w:rPr>
        <w:t>：在课堂上增加互动环节，鼓励学生提问和讨论，帮助他们更好地理解难点。</w:t>
      </w:r>
      <w:r>
        <w:rPr>
          <w:rFonts w:ascii="Times New Roman" w:eastAsia="Times New Roman" w:hAnsi="Times New Roman" w:cs="Times New Roman"/>
          <w:color w:val="333333"/>
        </w:rPr>
        <w:t xml:space="preserve"> 3. **</w:t>
      </w:r>
      <w:r>
        <w:rPr>
          <w:rFonts w:ascii="PMingLiU" w:eastAsia="PMingLiU" w:hAnsi="PMingLiU" w:cs="PMingLiU"/>
          <w:color w:val="333333"/>
        </w:rPr>
        <w:t>多样化教学方法</w:t>
      </w:r>
      <w:r>
        <w:rPr>
          <w:rFonts w:ascii="Times New Roman" w:eastAsia="Times New Roman" w:hAnsi="Times New Roman" w:cs="Times New Roman"/>
          <w:color w:val="333333"/>
        </w:rPr>
        <w:t>**</w:t>
      </w:r>
      <w:r>
        <w:rPr>
          <w:rFonts w:ascii="PMingLiU" w:eastAsia="PMingLiU" w:hAnsi="PMingLiU" w:cs="PMingLiU"/>
          <w:color w:val="333333"/>
        </w:rPr>
        <w:t>：使用多种教学方法和工具（如案例分析、分组讨论等），以适应不同学生的学习风格，提升课堂的吸引力和效果。</w:t>
      </w:r>
      <w:r>
        <w:rPr>
          <w:rFonts w:ascii="Times New Roman" w:eastAsia="Times New Roman" w:hAnsi="Times New Roman" w:cs="Times New Roman"/>
          <w:color w:val="333333"/>
        </w:rPr>
        <w:t xml:space="preserve"> 4. **</w:t>
      </w:r>
      <w:r>
        <w:rPr>
          <w:rFonts w:ascii="PMingLiU" w:eastAsia="PMingLiU" w:hAnsi="PMingLiU" w:cs="PMingLiU"/>
          <w:color w:val="333333"/>
        </w:rPr>
        <w:t>持续专业发展</w:t>
      </w:r>
      <w:r>
        <w:rPr>
          <w:rFonts w:ascii="Times New Roman" w:eastAsia="Times New Roman" w:hAnsi="Times New Roman" w:cs="Times New Roman"/>
          <w:color w:val="333333"/>
        </w:rPr>
        <w:t>**</w:t>
      </w:r>
      <w:r>
        <w:rPr>
          <w:rFonts w:ascii="PMingLiU" w:eastAsia="PMingLiU" w:hAnsi="PMingLiU" w:cs="PMingLiU"/>
          <w:color w:val="333333"/>
        </w:rPr>
        <w:t>：参加教学研讨会和培训，学习新的教学理念和方法，保持专业知识的更新和教学技巧的提升。</w:t>
      </w:r>
      <w:r>
        <w:rPr>
          <w:rFonts w:ascii="Times New Roman" w:eastAsia="Times New Roman" w:hAnsi="Times New Roman" w:cs="Times New Roman"/>
          <w:color w:val="333333"/>
        </w:rPr>
        <w:t xml:space="preserve"> </w:t>
      </w:r>
      <w:r>
        <w:rPr>
          <w:rFonts w:ascii="PMingLiU" w:eastAsia="PMingLiU" w:hAnsi="PMingLiU" w:cs="PMingLiU"/>
          <w:color w:val="333333"/>
        </w:rPr>
        <w:t>通过以上改进措施，可以进一步提升课堂教学的质量，使更多学生受益。</w:t>
      </w:r>
    </w:p>
    <w:p>
      <w:pPr>
        <w:jc w:val="left"/>
      </w:pPr>
    </w:p>
    <w:p>
      <w:pPr>
        <w:jc w:val="left"/>
      </w:pPr>
    </w:p>
    <w:p>
      <w:pPr>
        <w:jc w:val="left"/>
      </w:pPr>
    </w:p>
    <w:p>
      <w:pPr>
        <w:jc w:val="center"/>
      </w:pPr>
      <w:r>
        <w:drawing>
          <wp:inline>
            <wp:extent cx="3143689" cy="3238952"/>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015119" name=""/>
                    <pic:cNvPicPr>
                      <a:picLocks noChangeAspect="1"/>
                    </pic:cNvPicPr>
                  </pic:nvPicPr>
                  <pic:blipFill>
                    <a:blip xmlns:r="http://schemas.openxmlformats.org/officeDocument/2006/relationships" r:embed="rId8"/>
                    <a:stretch>
                      <a:fillRect/>
                    </a:stretch>
                  </pic:blipFill>
                  <pic:spPr>
                    <a:xfrm>
                      <a:off x="0" y="0"/>
                      <a:ext cx="3143689" cy="3238952"/>
                    </a:xfrm>
                    <a:prstGeom prst="rect">
                      <a:avLst/>
                    </a:prstGeom>
                  </pic:spPr>
                </pic:pic>
              </a:graphicData>
            </a:graphic>
          </wp:inline>
        </w:drawing>
      </w:r>
    </w:p>
    <w:p>
      <w:pPr>
        <w:jc w:val="left"/>
        <w:rPr>
          <w:b w:val="0"/>
          <w:color w:val="0066FF"/>
          <w:sz w:val="24"/>
        </w:rPr>
      </w:pPr>
      <w:r>
        <w:rPr>
          <w:b w:val="0"/>
          <w:color w:val="000000"/>
          <w:sz w:val="24"/>
        </w:rPr>
        <w:t xml:space="preserve">第6题   </w:t>
      </w:r>
      <w:r>
        <w:rPr>
          <w:b w:val="0"/>
          <w:color w:val="000000"/>
          <w:sz w:val="24"/>
        </w:rPr>
        <w:t xml:space="preserve">您认为任课老师是否因材施教，注重学生学习方法的引导      </w:t>
      </w:r>
      <w:r>
        <w:rPr>
          <w:b w:val="0"/>
          <w:color w:val="0066FF"/>
          <w:sz w:val="24"/>
        </w:rPr>
        <w:t>[单选题]</w:t>
      </w:r>
    </w:p>
    <w:p>
      <w:pPr>
        <w:spacing w:before="150"/>
        <w:rPr>
          <w:rFonts w:ascii="Times New Roman" w:eastAsia="Times New Roman" w:hAnsi="Times New Roman" w:cs="Times New Roman"/>
          <w:color w:val="333333"/>
        </w:rPr>
      </w:pPr>
      <w:r>
        <w:rPr>
          <w:rFonts w:ascii="PMingLiU" w:eastAsia="PMingLiU" w:hAnsi="PMingLiU" w:cs="PMingLiU"/>
          <w:color w:val="333333"/>
        </w:rPr>
        <w:t>分析结论：根据调查结果，绝大多数受访者（</w:t>
      </w:r>
      <w:r>
        <w:rPr>
          <w:rFonts w:ascii="Times New Roman" w:eastAsia="Times New Roman" w:hAnsi="Times New Roman" w:cs="Times New Roman"/>
          <w:color w:val="333333"/>
        </w:rPr>
        <w:t>83.1%</w:t>
      </w:r>
      <w:r>
        <w:rPr>
          <w:rFonts w:ascii="PMingLiU" w:eastAsia="PMingLiU" w:hAnsi="PMingLiU" w:cs="PMingLiU"/>
          <w:color w:val="333333"/>
        </w:rPr>
        <w:t>）认为任课老师在因材施教和学习方法引导方面做得非常好，只有少数人（</w:t>
      </w:r>
      <w:r>
        <w:rPr>
          <w:rFonts w:ascii="Times New Roman" w:eastAsia="Times New Roman" w:hAnsi="Times New Roman" w:cs="Times New Roman"/>
          <w:color w:val="333333"/>
        </w:rPr>
        <w:t>9.86%</w:t>
      </w:r>
      <w:r>
        <w:rPr>
          <w:rFonts w:ascii="PMingLiU" w:eastAsia="PMingLiU" w:hAnsi="PMingLiU" w:cs="PMingLiU"/>
          <w:color w:val="333333"/>
        </w:rPr>
        <w:t>）认为较好，只有</w:t>
      </w:r>
      <w:r>
        <w:rPr>
          <w:rFonts w:ascii="Times New Roman" w:eastAsia="Times New Roman" w:hAnsi="Times New Roman" w:cs="Times New Roman"/>
          <w:color w:val="333333"/>
        </w:rPr>
        <w:t>5</w:t>
      </w:r>
      <w:r>
        <w:rPr>
          <w:rFonts w:ascii="PMingLiU" w:eastAsia="PMingLiU" w:hAnsi="PMingLiU" w:cs="PMingLiU"/>
          <w:color w:val="333333"/>
        </w:rPr>
        <w:t>人（</w:t>
      </w:r>
      <w:r>
        <w:rPr>
          <w:rFonts w:ascii="Times New Roman" w:eastAsia="Times New Roman" w:hAnsi="Times New Roman" w:cs="Times New Roman"/>
          <w:color w:val="333333"/>
        </w:rPr>
        <w:t>7.04%</w:t>
      </w:r>
      <w:r>
        <w:rPr>
          <w:rFonts w:ascii="PMingLiU" w:eastAsia="PMingLiU" w:hAnsi="PMingLiU" w:cs="PMingLiU"/>
          <w:color w:val="333333"/>
        </w:rPr>
        <w:t>）认为一般，且没有人选择较差或非常差。这表明大部分学生对老师的教学方式持积极态度，认为老师能够根据学生的不同需求进行有效的教学。</w:t>
      </w:r>
      <w:r>
        <w:rPr>
          <w:rFonts w:ascii="Times New Roman" w:eastAsia="Times New Roman" w:hAnsi="Times New Roman" w:cs="Times New Roman"/>
          <w:color w:val="333333"/>
        </w:rPr>
        <w:t xml:space="preserve"> </w:t>
      </w:r>
      <w:r>
        <w:rPr>
          <w:rFonts w:ascii="PMingLiU" w:eastAsia="PMingLiU" w:hAnsi="PMingLiU" w:cs="PMingLiU"/>
          <w:color w:val="333333"/>
        </w:rPr>
        <w:t>尽管整体评价较高，但仍有少数学生对教师的因材施教能力表示中立或不满。因此，建议学校在教师培训中进一步强化个性化教学的理念，鼓励教师根据不同学生的学习特点和需求，灵活调整教学策略。同时，可以定期进行学生反馈收集，及时了解学生的实际感受与需求，以便教师进行针对性的改进。</w:t>
      </w:r>
    </w:p>
    <w:p>
      <w:pPr>
        <w:jc w:val="left"/>
      </w:pPr>
    </w:p>
    <w:p>
      <w:pPr>
        <w:jc w:val="left"/>
      </w:pPr>
    </w:p>
    <w:p>
      <w:pPr>
        <w:jc w:val="left"/>
      </w:pPr>
    </w:p>
    <w:p>
      <w:pPr>
        <w:jc w:val="center"/>
      </w:pPr>
      <w:r>
        <w:drawing>
          <wp:inline>
            <wp:extent cx="3143689" cy="3238952"/>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666565" name=""/>
                    <pic:cNvPicPr>
                      <a:picLocks noChangeAspect="1"/>
                    </pic:cNvPicPr>
                  </pic:nvPicPr>
                  <pic:blipFill>
                    <a:blip xmlns:r="http://schemas.openxmlformats.org/officeDocument/2006/relationships" r:embed="rId9"/>
                    <a:stretch>
                      <a:fillRect/>
                    </a:stretch>
                  </pic:blipFill>
                  <pic:spPr>
                    <a:xfrm>
                      <a:off x="0" y="0"/>
                      <a:ext cx="3143689" cy="3238952"/>
                    </a:xfrm>
                    <a:prstGeom prst="rect">
                      <a:avLst/>
                    </a:prstGeom>
                  </pic:spPr>
                </pic:pic>
              </a:graphicData>
            </a:graphic>
          </wp:inline>
        </w:drawing>
      </w:r>
    </w:p>
    <w:p>
      <w:pPr>
        <w:jc w:val="left"/>
        <w:rPr>
          <w:b w:val="0"/>
          <w:color w:val="0066FF"/>
          <w:sz w:val="24"/>
        </w:rPr>
      </w:pPr>
      <w:r>
        <w:rPr>
          <w:b w:val="0"/>
          <w:color w:val="000000"/>
          <w:sz w:val="24"/>
        </w:rPr>
        <w:t xml:space="preserve">第7题   </w:t>
      </w:r>
      <w:r>
        <w:rPr>
          <w:b w:val="0"/>
          <w:color w:val="000000"/>
          <w:sz w:val="24"/>
        </w:rPr>
        <w:t xml:space="preserve">您认为在课堂上，任课老师与同学的互动情况      </w:t>
      </w:r>
      <w:r>
        <w:rPr>
          <w:b w:val="0"/>
          <w:color w:val="0066FF"/>
          <w:sz w:val="24"/>
        </w:rPr>
        <w:t>[单选题]</w:t>
      </w:r>
    </w:p>
    <w:p>
      <w:pPr>
        <w:spacing w:before="150"/>
        <w:rPr>
          <w:rFonts w:ascii="Times New Roman" w:eastAsia="Times New Roman" w:hAnsi="Times New Roman" w:cs="Times New Roman"/>
          <w:color w:val="333333"/>
        </w:rPr>
      </w:pPr>
      <w:r>
        <w:rPr>
          <w:rFonts w:ascii="Times New Roman" w:eastAsia="Times New Roman" w:hAnsi="Times New Roman" w:cs="Times New Roman"/>
          <w:color w:val="333333"/>
        </w:rPr>
        <w:t>waiting</w:t>
      </w:r>
    </w:p>
    <w:p>
      <w:pPr>
        <w:jc w:val="left"/>
      </w:pPr>
    </w:p>
    <w:p>
      <w:pPr>
        <w:jc w:val="left"/>
      </w:pPr>
    </w:p>
    <w:p>
      <w:pPr>
        <w:jc w:val="left"/>
      </w:pPr>
    </w:p>
    <w:p>
      <w:pPr>
        <w:jc w:val="center"/>
      </w:pPr>
      <w:r>
        <w:drawing>
          <wp:inline>
            <wp:extent cx="3143689" cy="3238952"/>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171044" name=""/>
                    <pic:cNvPicPr>
                      <a:picLocks noChangeAspect="1"/>
                    </pic:cNvPicPr>
                  </pic:nvPicPr>
                  <pic:blipFill>
                    <a:blip xmlns:r="http://schemas.openxmlformats.org/officeDocument/2006/relationships" r:embed="rId10"/>
                    <a:stretch>
                      <a:fillRect/>
                    </a:stretch>
                  </pic:blipFill>
                  <pic:spPr>
                    <a:xfrm>
                      <a:off x="0" y="0"/>
                      <a:ext cx="3143689" cy="3238952"/>
                    </a:xfrm>
                    <a:prstGeom prst="rect">
                      <a:avLst/>
                    </a:prstGeom>
                  </pic:spPr>
                </pic:pic>
              </a:graphicData>
            </a:graphic>
          </wp:inline>
        </w:drawing>
      </w:r>
    </w:p>
    <w:p>
      <w:pPr>
        <w:jc w:val="left"/>
        <w:rPr>
          <w:b w:val="0"/>
          <w:color w:val="0066FF"/>
          <w:sz w:val="24"/>
        </w:rPr>
      </w:pPr>
      <w:r>
        <w:rPr>
          <w:b w:val="0"/>
          <w:color w:val="000000"/>
          <w:sz w:val="24"/>
        </w:rPr>
        <w:t xml:space="preserve">第8题   </w:t>
      </w:r>
      <w:r>
        <w:rPr>
          <w:b w:val="0"/>
          <w:color w:val="000000"/>
          <w:sz w:val="24"/>
        </w:rPr>
        <w:t xml:space="preserve">您认为课堂上的学习气氛如何      </w:t>
      </w:r>
      <w:r>
        <w:rPr>
          <w:b w:val="0"/>
          <w:color w:val="0066FF"/>
          <w:sz w:val="24"/>
        </w:rPr>
        <w:t>[单选题]</w:t>
      </w:r>
    </w:p>
    <w:p>
      <w:pPr>
        <w:jc w:val="left"/>
      </w:pPr>
    </w:p>
    <w:p>
      <w:pPr>
        <w:jc w:val="center"/>
      </w:pPr>
      <w:r>
        <w:drawing>
          <wp:inline>
            <wp:extent cx="3143689" cy="3238952"/>
            <wp:docPr id="10000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228436" name=""/>
                    <pic:cNvPicPr>
                      <a:picLocks noChangeAspect="1"/>
                    </pic:cNvPicPr>
                  </pic:nvPicPr>
                  <pic:blipFill>
                    <a:blip xmlns:r="http://schemas.openxmlformats.org/officeDocument/2006/relationships" r:embed="rId11"/>
                    <a:stretch>
                      <a:fillRect/>
                    </a:stretch>
                  </pic:blipFill>
                  <pic:spPr>
                    <a:xfrm>
                      <a:off x="0" y="0"/>
                      <a:ext cx="3143689" cy="3238952"/>
                    </a:xfrm>
                    <a:prstGeom prst="rect">
                      <a:avLst/>
                    </a:prstGeom>
                  </pic:spPr>
                </pic:pic>
              </a:graphicData>
            </a:graphic>
          </wp:inline>
        </w:drawing>
      </w:r>
    </w:p>
    <w:p>
      <w:pPr>
        <w:jc w:val="left"/>
        <w:rPr>
          <w:b w:val="0"/>
          <w:color w:val="0066FF"/>
          <w:sz w:val="24"/>
        </w:rPr>
      </w:pPr>
      <w:r>
        <w:rPr>
          <w:b w:val="0"/>
          <w:color w:val="000000"/>
          <w:sz w:val="24"/>
        </w:rPr>
        <w:t xml:space="preserve">第9题   </w:t>
      </w:r>
      <w:r>
        <w:rPr>
          <w:b w:val="0"/>
          <w:color w:val="000000"/>
          <w:sz w:val="24"/>
        </w:rPr>
        <w:t xml:space="preserve">针对目前所学课程，您的收获如何      </w:t>
      </w:r>
      <w:r>
        <w:rPr>
          <w:b w:val="0"/>
          <w:color w:val="0066FF"/>
          <w:sz w:val="24"/>
        </w:rPr>
        <w:t>[单选题]</w:t>
      </w:r>
    </w:p>
    <w:p>
      <w:pPr>
        <w:jc w:val="left"/>
      </w:pPr>
    </w:p>
    <w:p>
      <w:pPr>
        <w:jc w:val="center"/>
      </w:pPr>
      <w:r>
        <w:drawing>
          <wp:inline>
            <wp:extent cx="3143689" cy="3238952"/>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251125" name=""/>
                    <pic:cNvPicPr>
                      <a:picLocks noChangeAspect="1"/>
                    </pic:cNvPicPr>
                  </pic:nvPicPr>
                  <pic:blipFill>
                    <a:blip xmlns:r="http://schemas.openxmlformats.org/officeDocument/2006/relationships" r:embed="rId12"/>
                    <a:stretch>
                      <a:fillRect/>
                    </a:stretch>
                  </pic:blipFill>
                  <pic:spPr>
                    <a:xfrm>
                      <a:off x="0" y="0"/>
                      <a:ext cx="3143689" cy="3238952"/>
                    </a:xfrm>
                    <a:prstGeom prst="rect">
                      <a:avLst/>
                    </a:prstGeom>
                  </pic:spPr>
                </pic:pic>
              </a:graphicData>
            </a:graphic>
          </wp:inline>
        </w:drawing>
      </w:r>
    </w:p>
    <w:p>
      <w:pPr>
        <w:jc w:val="left"/>
        <w:rPr>
          <w:b w:val="0"/>
          <w:color w:val="0066FF"/>
          <w:sz w:val="24"/>
        </w:rPr>
      </w:pPr>
      <w:r>
        <w:rPr>
          <w:b w:val="0"/>
          <w:color w:val="000000"/>
          <w:sz w:val="24"/>
        </w:rPr>
        <w:t xml:space="preserve">第10题   </w:t>
      </w:r>
      <w:r>
        <w:rPr>
          <w:b w:val="0"/>
          <w:color w:val="000000"/>
          <w:sz w:val="24"/>
        </w:rPr>
        <w:t xml:space="preserve">你认为你的任课教师最大的优点是什么？(       )      </w:t>
      </w:r>
      <w:r>
        <w:rPr>
          <w:b w:val="0"/>
          <w:color w:val="0066FF"/>
          <w:sz w:val="24"/>
        </w:rPr>
        <w:t>[单选题]</w:t>
      </w:r>
    </w:p>
    <w:p>
      <w:pPr>
        <w:jc w:val="left"/>
      </w:pPr>
    </w:p>
    <w:p>
      <w:pPr>
        <w:jc w:val="center"/>
      </w:pPr>
      <w:r>
        <w:drawing>
          <wp:inline>
            <wp:extent cx="3143689" cy="3238952"/>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094276" name=""/>
                    <pic:cNvPicPr>
                      <a:picLocks noChangeAspect="1"/>
                    </pic:cNvPicPr>
                  </pic:nvPicPr>
                  <pic:blipFill>
                    <a:blip xmlns:r="http://schemas.openxmlformats.org/officeDocument/2006/relationships" r:embed="rId13"/>
                    <a:stretch>
                      <a:fillRect/>
                    </a:stretch>
                  </pic:blipFill>
                  <pic:spPr>
                    <a:xfrm>
                      <a:off x="0" y="0"/>
                      <a:ext cx="3143689" cy="3238952"/>
                    </a:xfrm>
                    <a:prstGeom prst="rect">
                      <a:avLst/>
                    </a:prstGeom>
                  </pic:spPr>
                </pic:pic>
              </a:graphicData>
            </a:graphic>
          </wp:inline>
        </w:drawing>
      </w:r>
    </w:p>
    <w:p>
      <w:pPr>
        <w:jc w:val="left"/>
        <w:rPr>
          <w:b w:val="0"/>
          <w:color w:val="0066FF"/>
          <w:sz w:val="24"/>
        </w:rPr>
      </w:pPr>
      <w:r>
        <w:rPr>
          <w:b w:val="0"/>
          <w:color w:val="000000"/>
          <w:sz w:val="24"/>
        </w:rPr>
        <w:t xml:space="preserve">第11题   </w:t>
      </w:r>
      <w:r>
        <w:rPr>
          <w:b w:val="0"/>
          <w:color w:val="000000"/>
          <w:sz w:val="24"/>
        </w:rPr>
        <w:t xml:space="preserve">你认为老师在工作中最大的不足是什么？(       )      </w:t>
      </w:r>
      <w:r>
        <w:rPr>
          <w:b w:val="0"/>
          <w:color w:val="0066FF"/>
          <w:sz w:val="24"/>
        </w:rPr>
        <w:t>[单选题]</w:t>
      </w:r>
    </w:p>
    <w:p>
      <w:pPr>
        <w:jc w:val="left"/>
      </w:pPr>
    </w:p>
    <w:p>
      <w:pPr>
        <w:jc w:val="center"/>
      </w:pPr>
      <w:r>
        <w:drawing>
          <wp:inline>
            <wp:extent cx="3143689" cy="3238952"/>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524121" name=""/>
                    <pic:cNvPicPr>
                      <a:picLocks noChangeAspect="1"/>
                    </pic:cNvPicPr>
                  </pic:nvPicPr>
                  <pic:blipFill>
                    <a:blip xmlns:r="http://schemas.openxmlformats.org/officeDocument/2006/relationships" r:embed="rId14"/>
                    <a:stretch>
                      <a:fillRect/>
                    </a:stretch>
                  </pic:blipFill>
                  <pic:spPr>
                    <a:xfrm>
                      <a:off x="0" y="0"/>
                      <a:ext cx="3143689" cy="3238952"/>
                    </a:xfrm>
                    <a:prstGeom prst="rect">
                      <a:avLst/>
                    </a:prstGeom>
                  </pic:spPr>
                </pic:pic>
              </a:graphicData>
            </a:graphic>
          </wp:inline>
        </w:drawing>
      </w:r>
    </w:p>
    <w:p>
      <w:pPr>
        <w:jc w:val="left"/>
        <w:rPr>
          <w:b w:val="0"/>
          <w:color w:val="0066FF"/>
          <w:sz w:val="24"/>
        </w:rPr>
      </w:pPr>
      <w:r>
        <w:rPr>
          <w:b w:val="0"/>
          <w:color w:val="000000"/>
          <w:sz w:val="24"/>
        </w:rPr>
        <w:t xml:space="preserve">第12题   </w:t>
      </w:r>
      <w:r>
        <w:rPr>
          <w:b w:val="0"/>
          <w:color w:val="000000"/>
          <w:sz w:val="24"/>
        </w:rPr>
        <w:t xml:space="preserve">你对任课老师有什么建设性的要求？请提出你的宝贵意见。      </w:t>
      </w:r>
      <w:r>
        <w:rPr>
          <w:b w:val="0"/>
          <w:color w:val="0066FF"/>
          <w:sz w:val="24"/>
        </w:rPr>
        <w:t>[填空题]</w:t>
      </w:r>
    </w:p>
    <w:p>
      <w:pPr>
        <w:keepLines w:val="0"/>
        <w:jc w:val="left"/>
        <w:rPr>
          <w:b w:val="0"/>
          <w:color w:val="666666"/>
          <w:sz w:val="24"/>
        </w:rPr>
      </w:pPr>
      <w:r>
        <w:rPr>
          <w:b w:val="0"/>
          <w:color w:val="666666"/>
          <w:sz w:val="24"/>
        </w:rPr>
        <w:t>填空题数据请通过下载详细数据获取</w:t>
      </w:r>
    </w:p>
    <w:p/>
    <w:p>
      <w:pPr>
        <w:rPr>
          <w:b w:val="0"/>
          <w:color w:val="0066FF"/>
          <w:sz w:val="24"/>
        </w:rPr>
      </w:pPr>
      <w:r>
        <w:rPr>
          <w:b w:val="0"/>
          <w:color w:val="000000"/>
          <w:sz w:val="24"/>
        </w:rPr>
        <w:t xml:space="preserve">第13题   </w:t>
      </w:r>
      <w:r>
        <w:rPr>
          <w:b w:val="0"/>
          <w:color w:val="000000"/>
          <w:sz w:val="24"/>
        </w:rPr>
        <w:t xml:space="preserve">是否就业      </w:t>
      </w:r>
      <w:r>
        <w:rPr>
          <w:b w:val="0"/>
          <w:color w:val="0066FF"/>
          <w:sz w:val="24"/>
        </w:rPr>
        <w:t>[单选题]</w:t>
      </w:r>
    </w:p>
    <w:p/>
    <w:p>
      <w:pPr>
        <w:jc w:val="center"/>
      </w:pPr>
      <w:r>
        <w:drawing>
          <wp:inline>
            <wp:extent cx="3143689" cy="3238952"/>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835182" name=""/>
                    <pic:cNvPicPr>
                      <a:picLocks noChangeAspect="1"/>
                    </pic:cNvPicPr>
                  </pic:nvPicPr>
                  <pic:blipFill>
                    <a:blip xmlns:r="http://schemas.openxmlformats.org/officeDocument/2006/relationships" r:embed="rId15"/>
                    <a:stretch>
                      <a:fillRect/>
                    </a:stretch>
                  </pic:blipFill>
                  <pic:spPr>
                    <a:xfrm>
                      <a:off x="0" y="0"/>
                      <a:ext cx="3143689" cy="3238952"/>
                    </a:xfrm>
                    <a:prstGeom prst="rect">
                      <a:avLst/>
                    </a:prstGeom>
                  </pic:spPr>
                </pic:pic>
              </a:graphicData>
            </a:graphic>
          </wp:inline>
        </w:drawing>
      </w:r>
    </w:p>
    <w:p>
      <w:pPr>
        <w:jc w:val="left"/>
        <w:rPr>
          <w:b w:val="0"/>
          <w:color w:val="0066FF"/>
          <w:sz w:val="24"/>
        </w:rPr>
      </w:pPr>
      <w:r>
        <w:rPr>
          <w:b w:val="0"/>
          <w:color w:val="000000"/>
          <w:sz w:val="24"/>
        </w:rPr>
        <w:t xml:space="preserve">第14题   </w:t>
      </w:r>
      <w:r>
        <w:rPr>
          <w:b w:val="0"/>
          <w:color w:val="000000"/>
          <w:sz w:val="24"/>
        </w:rPr>
        <w:t xml:space="preserve">中软有没有帮助就业      </w:t>
      </w:r>
      <w:r>
        <w:rPr>
          <w:b w:val="0"/>
          <w:color w:val="0066FF"/>
          <w:sz w:val="24"/>
        </w:rPr>
        <w:t>[单选题]</w:t>
      </w:r>
    </w:p>
    <w:p>
      <w:pPr>
        <w:jc w:val="left"/>
      </w:pPr>
    </w:p>
    <w:p>
      <w:pPr>
        <w:jc w:val="center"/>
      </w:pPr>
      <w:r>
        <w:drawing>
          <wp:inline>
            <wp:extent cx="3143689" cy="3238952"/>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703149" name=""/>
                    <pic:cNvPicPr>
                      <a:picLocks noChangeAspect="1"/>
                    </pic:cNvPicPr>
                  </pic:nvPicPr>
                  <pic:blipFill>
                    <a:blip xmlns:r="http://schemas.openxmlformats.org/officeDocument/2006/relationships" r:embed="rId16"/>
                    <a:stretch>
                      <a:fillRect/>
                    </a:stretch>
                  </pic:blipFill>
                  <pic:spPr>
                    <a:xfrm>
                      <a:off x="0" y="0"/>
                      <a:ext cx="3143689" cy="3238952"/>
                    </a:xfrm>
                    <a:prstGeom prst="rect">
                      <a:avLst/>
                    </a:prstGeom>
                  </pic:spPr>
                </pic:pic>
              </a:graphicData>
            </a:graphic>
          </wp:inline>
        </w:drawing>
      </w:r>
    </w:p>
    <w:p>
      <w:pPr>
        <w:jc w:val="left"/>
        <w:rPr>
          <w:b w:val="0"/>
          <w:color w:val="0066FF"/>
          <w:sz w:val="24"/>
        </w:rPr>
      </w:pPr>
      <w:r>
        <w:rPr>
          <w:b w:val="0"/>
          <w:color w:val="000000"/>
          <w:sz w:val="24"/>
        </w:rPr>
        <w:t xml:space="preserve">第15题   </w:t>
      </w:r>
      <w:r>
        <w:rPr>
          <w:b w:val="0"/>
          <w:color w:val="000000"/>
          <w:sz w:val="24"/>
        </w:rPr>
        <w:t xml:space="preserve">中软信创产业学院的专业课对工作有没有帮助      </w:t>
      </w:r>
      <w:r>
        <w:rPr>
          <w:b w:val="0"/>
          <w:color w:val="0066FF"/>
          <w:sz w:val="24"/>
        </w:rPr>
        <w:t>[单选题]</w:t>
      </w:r>
    </w:p>
    <w:p>
      <w:pPr>
        <w:jc w:val="left"/>
      </w:pPr>
    </w:p>
    <w:p>
      <w:pPr>
        <w:jc w:val="center"/>
      </w:pPr>
      <w:r>
        <w:drawing>
          <wp:inline>
            <wp:extent cx="3143689" cy="3238952"/>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854440" name=""/>
                    <pic:cNvPicPr>
                      <a:picLocks noChangeAspect="1"/>
                    </pic:cNvPicPr>
                  </pic:nvPicPr>
                  <pic:blipFill>
                    <a:blip xmlns:r="http://schemas.openxmlformats.org/officeDocument/2006/relationships" r:embed="rId17"/>
                    <a:stretch>
                      <a:fillRect/>
                    </a:stretch>
                  </pic:blipFill>
                  <pic:spPr>
                    <a:xfrm>
                      <a:off x="0" y="0"/>
                      <a:ext cx="3143689" cy="3238952"/>
                    </a:xfrm>
                    <a:prstGeom prst="rect">
                      <a:avLst/>
                    </a:prstGeom>
                  </pic:spPr>
                </pic:pic>
              </a:graphicData>
            </a:graphic>
          </wp:inline>
        </w:drawing>
      </w:r>
    </w:p>
    <w:p>
      <w:pPr>
        <w:jc w:val="left"/>
        <w:rPr>
          <w:b w:val="0"/>
          <w:color w:val="0066FF"/>
          <w:sz w:val="24"/>
        </w:rPr>
      </w:pPr>
      <w:r>
        <w:rPr>
          <w:b w:val="0"/>
          <w:color w:val="000000"/>
          <w:sz w:val="24"/>
        </w:rPr>
        <w:t xml:space="preserve">第16题   </w:t>
      </w:r>
      <w:r>
        <w:rPr>
          <w:b w:val="0"/>
          <w:color w:val="000000"/>
          <w:sz w:val="24"/>
        </w:rPr>
        <w:t xml:space="preserve">您认为学校提供的职业规划与就业指导服务是否充分？      </w:t>
      </w:r>
      <w:r>
        <w:rPr>
          <w:b w:val="0"/>
          <w:color w:val="0066FF"/>
          <w:sz w:val="24"/>
        </w:rPr>
        <w:t>[单选题]</w:t>
      </w:r>
    </w:p>
    <w:p>
      <w:pPr>
        <w:jc w:val="left"/>
      </w:pPr>
    </w:p>
    <w:p>
      <w:pPr>
        <w:jc w:val="center"/>
      </w:pPr>
      <w:r>
        <w:drawing>
          <wp:inline>
            <wp:extent cx="3143689" cy="3238952"/>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309210" name=""/>
                    <pic:cNvPicPr>
                      <a:picLocks noChangeAspect="1"/>
                    </pic:cNvPicPr>
                  </pic:nvPicPr>
                  <pic:blipFill>
                    <a:blip xmlns:r="http://schemas.openxmlformats.org/officeDocument/2006/relationships" r:embed="rId18"/>
                    <a:stretch>
                      <a:fillRect/>
                    </a:stretch>
                  </pic:blipFill>
                  <pic:spPr>
                    <a:xfrm>
                      <a:off x="0" y="0"/>
                      <a:ext cx="3143689" cy="3238952"/>
                    </a:xfrm>
                    <a:prstGeom prst="rect">
                      <a:avLst/>
                    </a:prstGeom>
                  </pic:spPr>
                </pic:pic>
              </a:graphicData>
            </a:graphic>
          </wp:inline>
        </w:drawing>
      </w:r>
    </w:p>
    <w:p>
      <w:pPr>
        <w:jc w:val="left"/>
        <w:rPr>
          <w:b w:val="0"/>
          <w:color w:val="0066FF"/>
          <w:sz w:val="24"/>
        </w:rPr>
      </w:pPr>
      <w:r>
        <w:rPr>
          <w:b w:val="0"/>
          <w:color w:val="000000"/>
          <w:sz w:val="24"/>
        </w:rPr>
        <w:t xml:space="preserve">第17题   </w:t>
      </w:r>
      <w:r>
        <w:rPr>
          <w:b w:val="0"/>
          <w:color w:val="000000"/>
          <w:sz w:val="24"/>
        </w:rPr>
        <w:t xml:space="preserve">你与同学关系如何?      </w:t>
      </w:r>
      <w:r>
        <w:rPr>
          <w:b w:val="0"/>
          <w:color w:val="0066FF"/>
          <w:sz w:val="24"/>
        </w:rPr>
        <w:t>[单选题]</w:t>
      </w:r>
    </w:p>
    <w:p>
      <w:pPr>
        <w:jc w:val="left"/>
      </w:pPr>
    </w:p>
    <w:p>
      <w:pPr>
        <w:jc w:val="center"/>
      </w:pPr>
      <w:r>
        <w:drawing>
          <wp:inline>
            <wp:extent cx="3143689" cy="3238952"/>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311436" name=""/>
                    <pic:cNvPicPr>
                      <a:picLocks noChangeAspect="1"/>
                    </pic:cNvPicPr>
                  </pic:nvPicPr>
                  <pic:blipFill>
                    <a:blip xmlns:r="http://schemas.openxmlformats.org/officeDocument/2006/relationships" r:embed="rId19"/>
                    <a:stretch>
                      <a:fillRect/>
                    </a:stretch>
                  </pic:blipFill>
                  <pic:spPr>
                    <a:xfrm>
                      <a:off x="0" y="0"/>
                      <a:ext cx="3143689" cy="3238952"/>
                    </a:xfrm>
                    <a:prstGeom prst="rect">
                      <a:avLst/>
                    </a:prstGeom>
                  </pic:spPr>
                </pic:pic>
              </a:graphicData>
            </a:graphic>
          </wp:inline>
        </w:drawing>
      </w:r>
    </w:p>
    <w:p>
      <w:pPr>
        <w:spacing w:before="150"/>
        <w:rPr>
          <w:rFonts w:ascii="Times New Roman" w:eastAsia="Times New Roman" w:hAnsi="Times New Roman" w:cs="Times New Roman"/>
          <w:color w:val="333333"/>
        </w:rPr>
      </w:pPr>
      <w:r>
        <w:rPr>
          <w:rFonts w:ascii="PMingLiU" w:eastAsia="PMingLiU" w:hAnsi="PMingLiU" w:cs="PMingLiU"/>
          <w:b/>
          <w:bCs/>
          <w:color w:val="262626"/>
        </w:rPr>
        <w:t>结论</w:t>
      </w:r>
      <w:r>
        <w:rPr>
          <w:rFonts w:ascii="Times New Roman" w:eastAsia="Times New Roman" w:hAnsi="Times New Roman" w:cs="Times New Roman"/>
          <w:b/>
          <w:bCs/>
          <w:color w:val="262626"/>
        </w:rPr>
        <w:br/>
      </w:r>
      <w:r>
        <w:rPr>
          <w:rFonts w:ascii="Times New Roman" w:eastAsia="Times New Roman" w:hAnsi="Times New Roman" w:cs="Times New Roman"/>
          <w:b/>
          <w:bCs/>
          <w:color w:val="262626"/>
        </w:rPr>
        <w:br/>
      </w:r>
      <w:r>
        <w:rPr>
          <w:rFonts w:ascii="Times New Roman" w:eastAsia="Times New Roman" w:hAnsi="Times New Roman" w:cs="Times New Roman"/>
          <w:color w:val="333333"/>
        </w:rPr>
        <w:t xml:space="preserve">1. </w:t>
      </w:r>
      <w:r>
        <w:rPr>
          <w:rFonts w:ascii="PMingLiU" w:eastAsia="PMingLiU" w:hAnsi="PMingLiU" w:cs="PMingLiU"/>
          <w:b/>
          <w:bCs/>
          <w:color w:val="333333"/>
        </w:rPr>
        <w:t>教师表现良好</w:t>
      </w:r>
      <w:r>
        <w:rPr>
          <w:rFonts w:ascii="PMingLiU" w:eastAsia="PMingLiU" w:hAnsi="PMingLiU" w:cs="PMingLiU"/>
          <w:color w:val="333333"/>
        </w:rPr>
        <w:t>：大多数学生对任课教师的精神状态、仪表、声音等方面评价较高，</w:t>
      </w:r>
      <w:r>
        <w:rPr>
          <w:rFonts w:ascii="Times New Roman" w:eastAsia="Times New Roman" w:hAnsi="Times New Roman" w:cs="Times New Roman"/>
          <w:color w:val="333333"/>
        </w:rPr>
        <w:t>84.51%</w:t>
      </w:r>
      <w:r>
        <w:rPr>
          <w:rFonts w:ascii="PMingLiU" w:eastAsia="PMingLiU" w:hAnsi="PMingLiU" w:cs="PMingLiU"/>
          <w:color w:val="333333"/>
        </w:rPr>
        <w:t>的学生认为教师表现</w:t>
      </w:r>
      <w:r>
        <w:rPr>
          <w:rFonts w:ascii="Times New Roman" w:eastAsia="Times New Roman" w:hAnsi="Times New Roman" w:cs="Times New Roman"/>
          <w:color w:val="333333"/>
        </w:rPr>
        <w:t>“</w:t>
      </w:r>
      <w:r>
        <w:rPr>
          <w:rFonts w:ascii="PMingLiU" w:eastAsia="PMingLiU" w:hAnsi="PMingLiU" w:cs="PMingLiU"/>
          <w:color w:val="333333"/>
        </w:rPr>
        <w:t>非常好</w:t>
      </w:r>
      <w:r>
        <w:rPr>
          <w:rFonts w:ascii="Times New Roman" w:eastAsia="Times New Roman" w:hAnsi="Times New Roman" w:cs="Times New Roman"/>
          <w:color w:val="333333"/>
        </w:rPr>
        <w:t>”</w:t>
      </w:r>
      <w:r>
        <w:rPr>
          <w:rFonts w:ascii="PMingLiU" w:eastAsia="PMingLiU" w:hAnsi="PMingLiU" w:cs="PMingLiU"/>
          <w:color w:val="333333"/>
        </w:rPr>
        <w:t>。在专业知识方面，</w:t>
      </w:r>
      <w:r>
        <w:rPr>
          <w:rFonts w:ascii="Times New Roman" w:eastAsia="Times New Roman" w:hAnsi="Times New Roman" w:cs="Times New Roman"/>
          <w:color w:val="333333"/>
        </w:rPr>
        <w:t>83.1%</w:t>
      </w:r>
      <w:r>
        <w:rPr>
          <w:rFonts w:ascii="PMingLiU" w:eastAsia="PMingLiU" w:hAnsi="PMingLiU" w:cs="PMingLiU"/>
          <w:color w:val="333333"/>
        </w:rPr>
        <w:t>的学生给予</w:t>
      </w:r>
      <w:r>
        <w:rPr>
          <w:rFonts w:ascii="Times New Roman" w:eastAsia="Times New Roman" w:hAnsi="Times New Roman" w:cs="Times New Roman"/>
          <w:color w:val="333333"/>
        </w:rPr>
        <w:t>“</w:t>
      </w:r>
      <w:r>
        <w:rPr>
          <w:rFonts w:ascii="PMingLiU" w:eastAsia="PMingLiU" w:hAnsi="PMingLiU" w:cs="PMingLiU"/>
          <w:color w:val="333333"/>
        </w:rPr>
        <w:t>非常好</w:t>
      </w:r>
      <w:r>
        <w:rPr>
          <w:rFonts w:ascii="Times New Roman" w:eastAsia="Times New Roman" w:hAnsi="Times New Roman" w:cs="Times New Roman"/>
          <w:color w:val="333333"/>
        </w:rPr>
        <w:t>”</w:t>
      </w:r>
      <w:r>
        <w:rPr>
          <w:rFonts w:ascii="PMingLiU" w:eastAsia="PMingLiU" w:hAnsi="PMingLiU" w:cs="PMingLiU"/>
          <w:color w:val="333333"/>
        </w:rPr>
        <w:t>的评价，显示教师在专业素养上的优势。</w:t>
      </w:r>
      <w:r>
        <w:rPr>
          <w:rFonts w:ascii="Times New Roman" w:eastAsia="Times New Roman" w:hAnsi="Times New Roman" w:cs="Times New Roman"/>
          <w:color w:val="333333"/>
        </w:rPr>
        <w:br/>
      </w:r>
      <w:r>
        <w:rPr>
          <w:rFonts w:ascii="Times New Roman" w:eastAsia="Times New Roman" w:hAnsi="Times New Roman" w:cs="Times New Roman"/>
          <w:color w:val="333333"/>
        </w:rPr>
        <w:br/>
      </w:r>
      <w:r>
        <w:rPr>
          <w:rFonts w:ascii="Times New Roman" w:eastAsia="Times New Roman" w:hAnsi="Times New Roman" w:cs="Times New Roman"/>
          <w:color w:val="333333"/>
        </w:rPr>
        <w:t xml:space="preserve">2. </w:t>
      </w:r>
      <w:r>
        <w:rPr>
          <w:rFonts w:ascii="PMingLiU" w:eastAsia="PMingLiU" w:hAnsi="PMingLiU" w:cs="PMingLiU"/>
          <w:b/>
          <w:bCs/>
          <w:color w:val="333333"/>
        </w:rPr>
        <w:t>教学内容更新及时</w:t>
      </w:r>
      <w:r>
        <w:rPr>
          <w:rFonts w:ascii="PMingLiU" w:eastAsia="PMingLiU" w:hAnsi="PMingLiU" w:cs="PMingLiU"/>
          <w:color w:val="333333"/>
        </w:rPr>
        <w:t>：</w:t>
      </w:r>
      <w:r>
        <w:rPr>
          <w:rFonts w:ascii="Times New Roman" w:eastAsia="Times New Roman" w:hAnsi="Times New Roman" w:cs="Times New Roman"/>
          <w:color w:val="333333"/>
        </w:rPr>
        <w:t>81.69%</w:t>
      </w:r>
      <w:r>
        <w:rPr>
          <w:rFonts w:ascii="PMingLiU" w:eastAsia="PMingLiU" w:hAnsi="PMingLiU" w:cs="PMingLiU"/>
          <w:color w:val="333333"/>
        </w:rPr>
        <w:t>的学生认为教师在更新教学内容和介绍学科新动态方面做得很好，说明教师能够有效地将理论与实践结合。</w:t>
      </w:r>
      <w:r>
        <w:rPr>
          <w:rFonts w:ascii="Times New Roman" w:eastAsia="Times New Roman" w:hAnsi="Times New Roman" w:cs="Times New Roman"/>
          <w:color w:val="333333"/>
        </w:rPr>
        <w:br/>
      </w:r>
      <w:r>
        <w:rPr>
          <w:rFonts w:ascii="Times New Roman" w:eastAsia="Times New Roman" w:hAnsi="Times New Roman" w:cs="Times New Roman"/>
          <w:color w:val="333333"/>
        </w:rPr>
        <w:br/>
      </w:r>
      <w:r>
        <w:rPr>
          <w:rFonts w:ascii="Times New Roman" w:eastAsia="Times New Roman" w:hAnsi="Times New Roman" w:cs="Times New Roman"/>
          <w:color w:val="333333"/>
        </w:rPr>
        <w:t xml:space="preserve">3. </w:t>
      </w:r>
      <w:r>
        <w:rPr>
          <w:rFonts w:ascii="PMingLiU" w:eastAsia="PMingLiU" w:hAnsi="PMingLiU" w:cs="PMingLiU"/>
          <w:b/>
          <w:bCs/>
          <w:color w:val="333333"/>
        </w:rPr>
        <w:t>启发学生思维</w:t>
      </w:r>
      <w:r>
        <w:rPr>
          <w:rFonts w:ascii="PMingLiU" w:eastAsia="PMingLiU" w:hAnsi="PMingLiU" w:cs="PMingLiU"/>
          <w:color w:val="333333"/>
        </w:rPr>
        <w:t>：在启发学生思维和培养动手能力方面，</w:t>
      </w:r>
      <w:r>
        <w:rPr>
          <w:rFonts w:ascii="Times New Roman" w:eastAsia="Times New Roman" w:hAnsi="Times New Roman" w:cs="Times New Roman"/>
          <w:color w:val="333333"/>
        </w:rPr>
        <w:t>81.69%</w:t>
      </w:r>
      <w:r>
        <w:rPr>
          <w:rFonts w:ascii="PMingLiU" w:eastAsia="PMingLiU" w:hAnsi="PMingLiU" w:cs="PMingLiU"/>
          <w:color w:val="333333"/>
        </w:rPr>
        <w:t>的学生表示教师</w:t>
      </w:r>
      <w:r>
        <w:rPr>
          <w:rFonts w:ascii="Times New Roman" w:eastAsia="Times New Roman" w:hAnsi="Times New Roman" w:cs="Times New Roman"/>
          <w:color w:val="333333"/>
        </w:rPr>
        <w:t>“</w:t>
      </w:r>
      <w:r>
        <w:rPr>
          <w:rFonts w:ascii="PMingLiU" w:eastAsia="PMingLiU" w:hAnsi="PMingLiU" w:cs="PMingLiU"/>
          <w:color w:val="333333"/>
        </w:rPr>
        <w:t>经常</w:t>
      </w:r>
      <w:r>
        <w:rPr>
          <w:rFonts w:ascii="Times New Roman" w:eastAsia="Times New Roman" w:hAnsi="Times New Roman" w:cs="Times New Roman"/>
          <w:color w:val="333333"/>
        </w:rPr>
        <w:t>”</w:t>
      </w:r>
      <w:r>
        <w:rPr>
          <w:rFonts w:ascii="PMingLiU" w:eastAsia="PMingLiU" w:hAnsi="PMingLiU" w:cs="PMingLiU"/>
          <w:color w:val="333333"/>
        </w:rPr>
        <w:t>做到这一点，表明教师在促进学生主动学习方面的努力得到了认可。</w:t>
      </w:r>
      <w:r>
        <w:rPr>
          <w:rFonts w:ascii="Times New Roman" w:eastAsia="Times New Roman" w:hAnsi="Times New Roman" w:cs="Times New Roman"/>
          <w:color w:val="333333"/>
        </w:rPr>
        <w:br/>
      </w:r>
      <w:r>
        <w:rPr>
          <w:rFonts w:ascii="Times New Roman" w:eastAsia="Times New Roman" w:hAnsi="Times New Roman" w:cs="Times New Roman"/>
          <w:color w:val="333333"/>
        </w:rPr>
        <w:br/>
      </w:r>
      <w:r>
        <w:rPr>
          <w:rFonts w:ascii="Times New Roman" w:eastAsia="Times New Roman" w:hAnsi="Times New Roman" w:cs="Times New Roman"/>
          <w:color w:val="333333"/>
        </w:rPr>
        <w:t xml:space="preserve">4. </w:t>
      </w:r>
      <w:r>
        <w:rPr>
          <w:rFonts w:ascii="PMingLiU" w:eastAsia="PMingLiU" w:hAnsi="PMingLiU" w:cs="PMingLiU"/>
          <w:b/>
          <w:bCs/>
          <w:color w:val="333333"/>
        </w:rPr>
        <w:t>课堂教学质量高</w:t>
      </w:r>
      <w:r>
        <w:rPr>
          <w:rFonts w:ascii="PMingLiU" w:eastAsia="PMingLiU" w:hAnsi="PMingLiU" w:cs="PMingLiU"/>
          <w:color w:val="333333"/>
        </w:rPr>
        <w:t>：绝大多数学生（</w:t>
      </w:r>
      <w:r>
        <w:rPr>
          <w:rFonts w:ascii="Times New Roman" w:eastAsia="Times New Roman" w:hAnsi="Times New Roman" w:cs="Times New Roman"/>
          <w:color w:val="333333"/>
        </w:rPr>
        <w:t>84.51%</w:t>
      </w:r>
      <w:r>
        <w:rPr>
          <w:rFonts w:ascii="PMingLiU" w:eastAsia="PMingLiU" w:hAnsi="PMingLiU" w:cs="PMingLiU"/>
          <w:color w:val="333333"/>
        </w:rPr>
        <w:t>）认为教师在课堂教学中能够突出重点、化解难点，讲授内容清晰透彻。</w:t>
      </w:r>
      <w:r>
        <w:rPr>
          <w:rFonts w:ascii="Times New Roman" w:eastAsia="Times New Roman" w:hAnsi="Times New Roman" w:cs="Times New Roman"/>
          <w:color w:val="333333"/>
        </w:rPr>
        <w:br/>
      </w:r>
      <w:r>
        <w:rPr>
          <w:rFonts w:ascii="Times New Roman" w:eastAsia="Times New Roman" w:hAnsi="Times New Roman" w:cs="Times New Roman"/>
          <w:color w:val="333333"/>
        </w:rPr>
        <w:br/>
      </w:r>
      <w:r>
        <w:rPr>
          <w:rFonts w:ascii="Times New Roman" w:eastAsia="Times New Roman" w:hAnsi="Times New Roman" w:cs="Times New Roman"/>
          <w:color w:val="333333"/>
        </w:rPr>
        <w:t xml:space="preserve">5. </w:t>
      </w:r>
      <w:r>
        <w:rPr>
          <w:rFonts w:ascii="PMingLiU" w:eastAsia="PMingLiU" w:hAnsi="PMingLiU" w:cs="PMingLiU"/>
          <w:b/>
          <w:bCs/>
          <w:color w:val="333333"/>
        </w:rPr>
        <w:t>因材施教</w:t>
      </w:r>
      <w:r>
        <w:rPr>
          <w:rFonts w:ascii="PMingLiU" w:eastAsia="PMingLiU" w:hAnsi="PMingLiU" w:cs="PMingLiU"/>
          <w:color w:val="333333"/>
        </w:rPr>
        <w:t>：</w:t>
      </w:r>
      <w:r>
        <w:rPr>
          <w:rFonts w:ascii="Times New Roman" w:eastAsia="Times New Roman" w:hAnsi="Times New Roman" w:cs="Times New Roman"/>
          <w:color w:val="333333"/>
        </w:rPr>
        <w:t>83.1%</w:t>
      </w:r>
      <w:r>
        <w:rPr>
          <w:rFonts w:ascii="PMingLiU" w:eastAsia="PMingLiU" w:hAnsi="PMingLiU" w:cs="PMingLiU"/>
          <w:color w:val="333333"/>
        </w:rPr>
        <w:t>的学生认为教师在因材施教和引导学习方法方面表现优异，说明教师能够关注不同学生的学习需求。</w:t>
      </w:r>
      <w:r>
        <w:rPr>
          <w:rFonts w:ascii="Times New Roman" w:eastAsia="Times New Roman" w:hAnsi="Times New Roman" w:cs="Times New Roman"/>
          <w:color w:val="333333"/>
        </w:rPr>
        <w:br/>
      </w:r>
      <w:r>
        <w:rPr>
          <w:rFonts w:ascii="Times New Roman" w:eastAsia="Times New Roman" w:hAnsi="Times New Roman" w:cs="Times New Roman"/>
          <w:color w:val="333333"/>
        </w:rPr>
        <w:br/>
      </w:r>
      <w:r>
        <w:rPr>
          <w:rFonts w:ascii="Times New Roman" w:eastAsia="Times New Roman" w:hAnsi="Times New Roman" w:cs="Times New Roman"/>
          <w:color w:val="333333"/>
        </w:rPr>
        <w:t xml:space="preserve">6. </w:t>
      </w:r>
      <w:r>
        <w:rPr>
          <w:rFonts w:ascii="PMingLiU" w:eastAsia="PMingLiU" w:hAnsi="PMingLiU" w:cs="PMingLiU"/>
          <w:b/>
          <w:bCs/>
          <w:color w:val="333333"/>
        </w:rPr>
        <w:t>课堂互动频繁</w:t>
      </w:r>
      <w:r>
        <w:rPr>
          <w:rFonts w:ascii="PMingLiU" w:eastAsia="PMingLiU" w:hAnsi="PMingLiU" w:cs="PMingLiU"/>
          <w:color w:val="333333"/>
        </w:rPr>
        <w:t>：</w:t>
      </w:r>
      <w:r>
        <w:rPr>
          <w:rFonts w:ascii="Times New Roman" w:eastAsia="Times New Roman" w:hAnsi="Times New Roman" w:cs="Times New Roman"/>
          <w:color w:val="333333"/>
        </w:rPr>
        <w:t>77.46%</w:t>
      </w:r>
      <w:r>
        <w:rPr>
          <w:rFonts w:ascii="PMingLiU" w:eastAsia="PMingLiU" w:hAnsi="PMingLiU" w:cs="PMingLiU"/>
          <w:color w:val="333333"/>
        </w:rPr>
        <w:t>的学生表示教师与学生的互动</w:t>
      </w:r>
      <w:r>
        <w:rPr>
          <w:rFonts w:ascii="Times New Roman" w:eastAsia="Times New Roman" w:hAnsi="Times New Roman" w:cs="Times New Roman"/>
          <w:color w:val="333333"/>
        </w:rPr>
        <w:t>“</w:t>
      </w:r>
      <w:r>
        <w:rPr>
          <w:rFonts w:ascii="PMingLiU" w:eastAsia="PMingLiU" w:hAnsi="PMingLiU" w:cs="PMingLiU"/>
          <w:color w:val="333333"/>
        </w:rPr>
        <w:t>经常</w:t>
      </w:r>
      <w:r>
        <w:rPr>
          <w:rFonts w:ascii="Times New Roman" w:eastAsia="Times New Roman" w:hAnsi="Times New Roman" w:cs="Times New Roman"/>
          <w:color w:val="333333"/>
        </w:rPr>
        <w:t>”</w:t>
      </w:r>
      <w:r>
        <w:rPr>
          <w:rFonts w:ascii="PMingLiU" w:eastAsia="PMingLiU" w:hAnsi="PMingLiU" w:cs="PMingLiU"/>
          <w:color w:val="333333"/>
        </w:rPr>
        <w:t>发生，课堂学习气氛被</w:t>
      </w:r>
      <w:r>
        <w:rPr>
          <w:rFonts w:ascii="Times New Roman" w:eastAsia="Times New Roman" w:hAnsi="Times New Roman" w:cs="Times New Roman"/>
          <w:color w:val="333333"/>
        </w:rPr>
        <w:t>81.69%</w:t>
      </w:r>
      <w:r>
        <w:rPr>
          <w:rFonts w:ascii="PMingLiU" w:eastAsia="PMingLiU" w:hAnsi="PMingLiU" w:cs="PMingLiU"/>
          <w:color w:val="333333"/>
        </w:rPr>
        <w:t>的学生评价为</w:t>
      </w:r>
      <w:r>
        <w:rPr>
          <w:rFonts w:ascii="Times New Roman" w:eastAsia="Times New Roman" w:hAnsi="Times New Roman" w:cs="Times New Roman"/>
          <w:color w:val="333333"/>
        </w:rPr>
        <w:t>“</w:t>
      </w:r>
      <w:r>
        <w:rPr>
          <w:rFonts w:ascii="PMingLiU" w:eastAsia="PMingLiU" w:hAnsi="PMingLiU" w:cs="PMingLiU"/>
          <w:color w:val="333333"/>
        </w:rPr>
        <w:t>很活跃</w:t>
      </w:r>
      <w:r>
        <w:rPr>
          <w:rFonts w:ascii="Times New Roman" w:eastAsia="Times New Roman" w:hAnsi="Times New Roman" w:cs="Times New Roman"/>
          <w:color w:val="333333"/>
        </w:rPr>
        <w:t>”</w:t>
      </w:r>
      <w:r>
        <w:rPr>
          <w:rFonts w:ascii="PMingLiU" w:eastAsia="PMingLiU" w:hAnsi="PMingLiU" w:cs="PMingLiU"/>
          <w:color w:val="333333"/>
        </w:rPr>
        <w:t>，这有助于提高学习效果。</w:t>
      </w:r>
      <w:r>
        <w:rPr>
          <w:rFonts w:ascii="Times New Roman" w:eastAsia="Times New Roman" w:hAnsi="Times New Roman" w:cs="Times New Roman"/>
          <w:color w:val="333333"/>
        </w:rPr>
        <w:br/>
      </w:r>
      <w:r>
        <w:rPr>
          <w:rFonts w:ascii="Times New Roman" w:eastAsia="Times New Roman" w:hAnsi="Times New Roman" w:cs="Times New Roman"/>
          <w:color w:val="333333"/>
        </w:rPr>
        <w:br/>
      </w:r>
      <w:r>
        <w:rPr>
          <w:rFonts w:ascii="Times New Roman" w:eastAsia="Times New Roman" w:hAnsi="Times New Roman" w:cs="Times New Roman"/>
          <w:color w:val="333333"/>
        </w:rPr>
        <w:t xml:space="preserve">7. </w:t>
      </w:r>
      <w:r>
        <w:rPr>
          <w:rFonts w:ascii="PMingLiU" w:eastAsia="PMingLiU" w:hAnsi="PMingLiU" w:cs="PMingLiU"/>
          <w:b/>
          <w:bCs/>
          <w:color w:val="333333"/>
        </w:rPr>
        <w:t>课程收获显著</w:t>
      </w:r>
      <w:r>
        <w:rPr>
          <w:rFonts w:ascii="PMingLiU" w:eastAsia="PMingLiU" w:hAnsi="PMingLiU" w:cs="PMingLiU"/>
          <w:color w:val="333333"/>
        </w:rPr>
        <w:t>：</w:t>
      </w:r>
      <w:r>
        <w:rPr>
          <w:rFonts w:ascii="Times New Roman" w:eastAsia="Times New Roman" w:hAnsi="Times New Roman" w:cs="Times New Roman"/>
          <w:color w:val="333333"/>
        </w:rPr>
        <w:t>81.69%</w:t>
      </w:r>
      <w:r>
        <w:rPr>
          <w:rFonts w:ascii="PMingLiU" w:eastAsia="PMingLiU" w:hAnsi="PMingLiU" w:cs="PMingLiU"/>
          <w:color w:val="333333"/>
        </w:rPr>
        <w:t>的学生认为在目前所学课程中收获颇丰，显示课程设置和教师教学的有效性。</w:t>
      </w:r>
      <w:r>
        <w:rPr>
          <w:rFonts w:ascii="Times New Roman" w:eastAsia="Times New Roman" w:hAnsi="Times New Roman" w:cs="Times New Roman"/>
          <w:color w:val="333333"/>
        </w:rPr>
        <w:br/>
      </w:r>
      <w:r>
        <w:rPr>
          <w:rFonts w:ascii="Times New Roman" w:eastAsia="Times New Roman" w:hAnsi="Times New Roman" w:cs="Times New Roman"/>
          <w:color w:val="333333"/>
        </w:rPr>
        <w:br/>
      </w:r>
      <w:r>
        <w:rPr>
          <w:rFonts w:ascii="Times New Roman" w:eastAsia="Times New Roman" w:hAnsi="Times New Roman" w:cs="Times New Roman"/>
          <w:color w:val="333333"/>
        </w:rPr>
        <w:t xml:space="preserve">8. </w:t>
      </w:r>
      <w:r>
        <w:rPr>
          <w:rFonts w:ascii="PMingLiU" w:eastAsia="PMingLiU" w:hAnsi="PMingLiU" w:cs="PMingLiU"/>
          <w:b/>
          <w:bCs/>
          <w:color w:val="333333"/>
        </w:rPr>
        <w:t>教师优缺点</w:t>
      </w:r>
      <w:r>
        <w:rPr>
          <w:rFonts w:ascii="PMingLiU" w:eastAsia="PMingLiU" w:hAnsi="PMingLiU" w:cs="PMingLiU"/>
          <w:color w:val="333333"/>
        </w:rPr>
        <w:t>：教师最受欢迎的优点是热情开朗，乐于沟通（</w:t>
      </w:r>
      <w:r>
        <w:rPr>
          <w:rFonts w:ascii="Times New Roman" w:eastAsia="Times New Roman" w:hAnsi="Times New Roman" w:cs="Times New Roman"/>
          <w:color w:val="333333"/>
        </w:rPr>
        <w:t>63.38%</w:t>
      </w:r>
      <w:r>
        <w:rPr>
          <w:rFonts w:ascii="PMingLiU" w:eastAsia="PMingLiU" w:hAnsi="PMingLiU" w:cs="PMingLiU"/>
          <w:color w:val="333333"/>
        </w:rPr>
        <w:t>），而最大的不足主要集中在工作方法上，</w:t>
      </w:r>
      <w:r>
        <w:rPr>
          <w:rFonts w:ascii="Times New Roman" w:eastAsia="Times New Roman" w:hAnsi="Times New Roman" w:cs="Times New Roman"/>
          <w:color w:val="333333"/>
        </w:rPr>
        <w:t>18.31%</w:t>
      </w:r>
      <w:r>
        <w:rPr>
          <w:rFonts w:ascii="PMingLiU" w:eastAsia="PMingLiU" w:hAnsi="PMingLiU" w:cs="PMingLiU"/>
          <w:color w:val="333333"/>
        </w:rPr>
        <w:t>的学生认为教师的工作方法较为死板。</w:t>
      </w:r>
      <w:r>
        <w:rPr>
          <w:rFonts w:ascii="Times New Roman" w:eastAsia="Times New Roman" w:hAnsi="Times New Roman" w:cs="Times New Roman"/>
          <w:color w:val="333333"/>
        </w:rPr>
        <w:br/>
      </w:r>
      <w:r>
        <w:rPr>
          <w:rFonts w:ascii="Times New Roman" w:eastAsia="Times New Roman" w:hAnsi="Times New Roman" w:cs="Times New Roman"/>
          <w:color w:val="333333"/>
        </w:rPr>
        <w:br/>
      </w:r>
      <w:r>
        <w:rPr>
          <w:rFonts w:ascii="Times New Roman" w:eastAsia="Times New Roman" w:hAnsi="Times New Roman" w:cs="Times New Roman"/>
          <w:color w:val="333333"/>
        </w:rPr>
        <w:t xml:space="preserve">9. </w:t>
      </w:r>
      <w:r>
        <w:rPr>
          <w:rFonts w:ascii="PMingLiU" w:eastAsia="PMingLiU" w:hAnsi="PMingLiU" w:cs="PMingLiU"/>
          <w:b/>
          <w:bCs/>
          <w:color w:val="333333"/>
        </w:rPr>
        <w:t>就业情况良好</w:t>
      </w:r>
      <w:r>
        <w:rPr>
          <w:rFonts w:ascii="PMingLiU" w:eastAsia="PMingLiU" w:hAnsi="PMingLiU" w:cs="PMingLiU"/>
          <w:color w:val="333333"/>
        </w:rPr>
        <w:t>：</w:t>
      </w:r>
      <w:r>
        <w:rPr>
          <w:rFonts w:ascii="Times New Roman" w:eastAsia="Times New Roman" w:hAnsi="Times New Roman" w:cs="Times New Roman"/>
          <w:color w:val="333333"/>
        </w:rPr>
        <w:t>83.1%</w:t>
      </w:r>
      <w:r>
        <w:rPr>
          <w:rFonts w:ascii="PMingLiU" w:eastAsia="PMingLiU" w:hAnsi="PMingLiU" w:cs="PMingLiU"/>
          <w:color w:val="333333"/>
        </w:rPr>
        <w:t>的学生已就业，且</w:t>
      </w:r>
      <w:r>
        <w:rPr>
          <w:rFonts w:ascii="Times New Roman" w:eastAsia="Times New Roman" w:hAnsi="Times New Roman" w:cs="Times New Roman"/>
          <w:color w:val="333333"/>
        </w:rPr>
        <w:t>81.69%</w:t>
      </w:r>
      <w:r>
        <w:rPr>
          <w:rFonts w:ascii="PMingLiU" w:eastAsia="PMingLiU" w:hAnsi="PMingLiU" w:cs="PMingLiU"/>
          <w:color w:val="333333"/>
        </w:rPr>
        <w:t>的学生认为中软对就业有帮助，</w:t>
      </w:r>
      <w:r>
        <w:rPr>
          <w:rFonts w:ascii="Times New Roman" w:eastAsia="Times New Roman" w:hAnsi="Times New Roman" w:cs="Times New Roman"/>
          <w:color w:val="333333"/>
        </w:rPr>
        <w:t>94.37%</w:t>
      </w:r>
      <w:r>
        <w:rPr>
          <w:rFonts w:ascii="PMingLiU" w:eastAsia="PMingLiU" w:hAnsi="PMingLiU" w:cs="PMingLiU"/>
          <w:color w:val="333333"/>
        </w:rPr>
        <w:t>的学生认为专业课程对工作有帮助，显示出课程的实用性。</w:t>
      </w:r>
      <w:r>
        <w:rPr>
          <w:rFonts w:ascii="Times New Roman" w:eastAsia="Times New Roman" w:hAnsi="Times New Roman" w:cs="Times New Roman"/>
          <w:color w:val="333333"/>
        </w:rPr>
        <w:br/>
      </w:r>
      <w:r>
        <w:rPr>
          <w:rFonts w:ascii="Times New Roman" w:eastAsia="Times New Roman" w:hAnsi="Times New Roman" w:cs="Times New Roman"/>
          <w:color w:val="333333"/>
        </w:rPr>
        <w:br/>
      </w:r>
      <w:r>
        <w:rPr>
          <w:rFonts w:ascii="Times New Roman" w:eastAsia="Times New Roman" w:hAnsi="Times New Roman" w:cs="Times New Roman"/>
          <w:color w:val="333333"/>
        </w:rPr>
        <w:t xml:space="preserve">10. </w:t>
      </w:r>
      <w:r>
        <w:rPr>
          <w:rFonts w:ascii="PMingLiU" w:eastAsia="PMingLiU" w:hAnsi="PMingLiU" w:cs="PMingLiU"/>
          <w:b/>
          <w:bCs/>
          <w:color w:val="333333"/>
        </w:rPr>
        <w:t>职业指导服务满意度高</w:t>
      </w:r>
      <w:r>
        <w:rPr>
          <w:rFonts w:ascii="PMingLiU" w:eastAsia="PMingLiU" w:hAnsi="PMingLiU" w:cs="PMingLiU"/>
          <w:color w:val="333333"/>
        </w:rPr>
        <w:t>：</w:t>
      </w:r>
      <w:r>
        <w:rPr>
          <w:rFonts w:ascii="Times New Roman" w:eastAsia="Times New Roman" w:hAnsi="Times New Roman" w:cs="Times New Roman"/>
          <w:color w:val="333333"/>
        </w:rPr>
        <w:t>92.96%</w:t>
      </w:r>
      <w:r>
        <w:rPr>
          <w:rFonts w:ascii="PMingLiU" w:eastAsia="PMingLiU" w:hAnsi="PMingLiU" w:cs="PMingLiU"/>
          <w:color w:val="333333"/>
        </w:rPr>
        <w:t>的学生认为学校提供的职业规划与就业指导服务充分，表明学校在学生就业支持方面表现良好。</w:t>
      </w:r>
      <w:r>
        <w:rPr>
          <w:rFonts w:ascii="Times New Roman" w:eastAsia="Times New Roman" w:hAnsi="Times New Roman" w:cs="Times New Roman"/>
          <w:color w:val="333333"/>
        </w:rPr>
        <w:br/>
      </w:r>
      <w:r>
        <w:rPr>
          <w:rFonts w:ascii="Times New Roman" w:eastAsia="Times New Roman" w:hAnsi="Times New Roman" w:cs="Times New Roman"/>
          <w:color w:val="333333"/>
        </w:rPr>
        <w:br/>
      </w:r>
      <w:r>
        <w:rPr>
          <w:rFonts w:ascii="Times New Roman" w:eastAsia="Times New Roman" w:hAnsi="Times New Roman" w:cs="Times New Roman"/>
          <w:color w:val="333333"/>
        </w:rPr>
        <w:t xml:space="preserve">11. </w:t>
      </w:r>
      <w:r>
        <w:rPr>
          <w:rFonts w:ascii="PMingLiU" w:eastAsia="PMingLiU" w:hAnsi="PMingLiU" w:cs="PMingLiU"/>
          <w:b/>
          <w:bCs/>
          <w:color w:val="333333"/>
        </w:rPr>
        <w:t>同学关系融洽</w:t>
      </w:r>
      <w:r>
        <w:rPr>
          <w:rFonts w:ascii="PMingLiU" w:eastAsia="PMingLiU" w:hAnsi="PMingLiU" w:cs="PMingLiU"/>
          <w:color w:val="333333"/>
        </w:rPr>
        <w:t>：</w:t>
      </w:r>
      <w:r>
        <w:rPr>
          <w:rFonts w:ascii="Times New Roman" w:eastAsia="Times New Roman" w:hAnsi="Times New Roman" w:cs="Times New Roman"/>
          <w:color w:val="333333"/>
        </w:rPr>
        <w:t>85.92%</w:t>
      </w:r>
      <w:r>
        <w:rPr>
          <w:rFonts w:ascii="PMingLiU" w:eastAsia="PMingLiU" w:hAnsi="PMingLiU" w:cs="PMingLiU"/>
          <w:color w:val="333333"/>
        </w:rPr>
        <w:t>的学生与同学的关系非常好，显示出良好的班级氛围和同学间的互动。</w:t>
      </w:r>
      <w:r>
        <w:rPr>
          <w:rFonts w:ascii="Times New Roman" w:eastAsia="Times New Roman" w:hAnsi="Times New Roman" w:cs="Times New Roman"/>
          <w:color w:val="333333"/>
        </w:rPr>
        <w:t xml:space="preserve"> </w:t>
      </w:r>
      <w:r>
        <w:rPr>
          <w:rFonts w:ascii="Times New Roman" w:eastAsia="Times New Roman" w:hAnsi="Times New Roman" w:cs="Times New Roman"/>
          <w:color w:val="333333"/>
        </w:rPr>
        <w:br/>
      </w:r>
      <w:r>
        <w:rPr>
          <w:rFonts w:ascii="Times New Roman" w:eastAsia="Times New Roman" w:hAnsi="Times New Roman" w:cs="Times New Roman"/>
          <w:color w:val="333333"/>
        </w:rPr>
        <w:br/>
      </w:r>
      <w:r>
        <w:rPr>
          <w:rFonts w:ascii="PMingLiU" w:eastAsia="PMingLiU" w:hAnsi="PMingLiU" w:cs="PMingLiU"/>
          <w:color w:val="333333"/>
        </w:rPr>
        <w:t>整体而言，问卷调查结果显示教师在教学和学生支持方面表现出色，但仍有改进空间，特别是在教学方法的灵活性方面。</w:t>
      </w:r>
    </w:p>
    <w:p>
      <w:pPr>
        <w:jc w:val="left"/>
      </w:pPr>
    </w:p>
    <w:p>
      <w:pPr>
        <w:jc w:val="left"/>
      </w:pPr>
    </w:p>
    <w:p>
      <w:pPr>
        <w:jc w:val="left"/>
      </w:pPr>
    </w:p>
    <w:sectPr>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