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E2FF55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吉林水利电力职业学院《数据可视化》课程学期授课计划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14:paraId="2D895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1771" w:type="dxa"/>
            <w:vAlign w:val="center"/>
          </w:tcPr>
          <w:p w14:paraId="1E715AE9"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 w14:paraId="04DBBF78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计算机应用技术</w:t>
            </w:r>
          </w:p>
        </w:tc>
        <w:tc>
          <w:tcPr>
            <w:tcW w:w="1772" w:type="dxa"/>
            <w:vAlign w:val="center"/>
          </w:tcPr>
          <w:p w14:paraId="1850D165"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 w14:paraId="3841CD74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计算机2306</w:t>
            </w:r>
          </w:p>
        </w:tc>
        <w:tc>
          <w:tcPr>
            <w:tcW w:w="1772" w:type="dxa"/>
            <w:vAlign w:val="center"/>
          </w:tcPr>
          <w:p w14:paraId="752346C3"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 w14:paraId="3E2E6D78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2C101</w:t>
            </w:r>
          </w:p>
        </w:tc>
        <w:tc>
          <w:tcPr>
            <w:tcW w:w="1772" w:type="dxa"/>
            <w:vAlign w:val="center"/>
          </w:tcPr>
          <w:p w14:paraId="7B7C39A7"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 w14:paraId="2020912B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闫志强</w:t>
            </w:r>
          </w:p>
        </w:tc>
      </w:tr>
      <w:tr w14:paraId="6B113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771" w:type="dxa"/>
            <w:vAlign w:val="center"/>
          </w:tcPr>
          <w:p w14:paraId="7B26078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 w14:paraId="23D0D95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 w14:paraId="645428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 w14:paraId="0870488A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《</w:t>
            </w:r>
            <w:r>
              <w:rPr>
                <w:rFonts w:hint="eastAsia" w:cs="宋体"/>
                <w:b w:val="0"/>
                <w:bCs w:val="0"/>
                <w:sz w:val="21"/>
                <w:szCs w:val="21"/>
                <w:lang w:val="en-US" w:eastAsia="zh-CN"/>
              </w:rPr>
              <w:t>ECharts数据可视化</w:t>
            </w:r>
            <w:r>
              <w:rPr>
                <w:rFonts w:hint="eastAsia" w:cs="宋体"/>
                <w:b w:val="0"/>
                <w:bCs w:val="0"/>
                <w:sz w:val="21"/>
                <w:szCs w:val="21"/>
                <w:lang w:eastAsia="zh-CN"/>
              </w:rPr>
              <w:t>》《</w:t>
            </w:r>
            <w:r>
              <w:rPr>
                <w:rFonts w:hint="eastAsia" w:cs="宋体"/>
                <w:b w:val="0"/>
                <w:bCs w:val="0"/>
                <w:sz w:val="21"/>
                <w:szCs w:val="21"/>
                <w:lang w:val="en-US" w:eastAsia="zh-CN"/>
              </w:rPr>
              <w:t>Python数据可视化之美</w:t>
            </w:r>
            <w:r>
              <w:rPr>
                <w:rFonts w:hint="eastAsia" w:cs="宋体"/>
                <w:b w:val="0"/>
                <w:bCs w:val="0"/>
                <w:sz w:val="21"/>
                <w:szCs w:val="21"/>
                <w:lang w:eastAsia="zh-CN"/>
              </w:rPr>
              <w:t>》</w:t>
            </w:r>
            <w:bookmarkStart w:id="0" w:name="_GoBack"/>
            <w:bookmarkEnd w:id="0"/>
          </w:p>
        </w:tc>
      </w:tr>
      <w:tr w14:paraId="175B1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 w14:paraId="31BC12A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 w14:paraId="29EF947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772" w:type="dxa"/>
            <w:vAlign w:val="center"/>
          </w:tcPr>
          <w:p w14:paraId="4123D67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 w14:paraId="383F3CB2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28</w:t>
            </w:r>
          </w:p>
        </w:tc>
        <w:tc>
          <w:tcPr>
            <w:tcW w:w="1772" w:type="dxa"/>
            <w:vAlign w:val="center"/>
          </w:tcPr>
          <w:p w14:paraId="3E00666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 w14:paraId="1330C72A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36</w:t>
            </w:r>
          </w:p>
        </w:tc>
        <w:tc>
          <w:tcPr>
            <w:tcW w:w="1772" w:type="dxa"/>
            <w:vAlign w:val="center"/>
          </w:tcPr>
          <w:p w14:paraId="20D9F14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 w14:paraId="0AB13EE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2024-2025/一</w:t>
            </w:r>
          </w:p>
        </w:tc>
      </w:tr>
      <w:tr w14:paraId="4D0EF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 w14:paraId="6698DD8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 w14:paraId="141837F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 w14:paraId="48DB640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 w14:paraId="6DFD55B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 w14:paraId="04969563">
      <w:pPr>
        <w:jc w:val="center"/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 w14:paraId="29EFD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 w14:paraId="196E00E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 w14:paraId="0E20D2C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 w14:paraId="3BCB668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 w14:paraId="7C5715A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 w14:paraId="5E273E2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 w14:paraId="1980687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 w14:paraId="0D088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64" w:type="dxa"/>
            <w:vMerge w:val="restart"/>
            <w:vAlign w:val="center"/>
          </w:tcPr>
          <w:p w14:paraId="4C2CB17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694" w:type="dxa"/>
            <w:vAlign w:val="center"/>
          </w:tcPr>
          <w:p w14:paraId="3620242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 w14:paraId="567D2CC8"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任务1: 第一章 ECharts介绍和搭建环境</w:t>
            </w:r>
          </w:p>
        </w:tc>
        <w:tc>
          <w:tcPr>
            <w:tcW w:w="3578" w:type="dxa"/>
            <w:vAlign w:val="center"/>
          </w:tcPr>
          <w:p w14:paraId="226F1145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 介绍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的</w:t>
            </w:r>
            <w:r>
              <w:rPr>
                <w:rFonts w:hint="eastAsia" w:ascii="宋体" w:hAnsi="宋体" w:eastAsia="宋体" w:cs="宋体"/>
                <w:szCs w:val="21"/>
                <w:lang w:val="en-US"/>
              </w:rPr>
              <w:t>概念和用途</w:t>
            </w:r>
          </w:p>
          <w:p w14:paraId="35936A73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 讲解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的基本结构和组件</w:t>
            </w:r>
          </w:p>
          <w:p w14:paraId="55A1ABB9">
            <w:pPr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</w:rPr>
              <w:t xml:space="preserve">3.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搭建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环境</w:t>
            </w:r>
          </w:p>
        </w:tc>
        <w:tc>
          <w:tcPr>
            <w:tcW w:w="2890" w:type="dxa"/>
            <w:vAlign w:val="center"/>
          </w:tcPr>
          <w:p w14:paraId="7BB2A2AB"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熟练搭建开发环境</w:t>
            </w:r>
          </w:p>
        </w:tc>
        <w:tc>
          <w:tcPr>
            <w:tcW w:w="1741" w:type="dxa"/>
            <w:vAlign w:val="center"/>
          </w:tcPr>
          <w:p w14:paraId="6680B4FD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3613E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64" w:type="dxa"/>
            <w:vMerge w:val="continue"/>
            <w:vAlign w:val="center"/>
          </w:tcPr>
          <w:p w14:paraId="1DF287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51D09844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 w14:paraId="6149D2D1"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Cs w:val="21"/>
              </w:rPr>
              <w:t>: 第二章 ECharts组件详解</w:t>
            </w:r>
          </w:p>
        </w:tc>
        <w:tc>
          <w:tcPr>
            <w:tcW w:w="3578" w:type="dxa"/>
            <w:vAlign w:val="center"/>
          </w:tcPr>
          <w:p w14:paraId="7ECB5C48"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 ECharts组件的概念和分类</w:t>
            </w:r>
          </w:p>
          <w:p w14:paraId="2E13F1CC"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掌握</w:t>
            </w:r>
            <w:r>
              <w:rPr>
                <w:rFonts w:hint="eastAsia" w:ascii="宋体" w:hAnsi="宋体" w:eastAsia="宋体" w:cs="宋体"/>
                <w:szCs w:val="21"/>
              </w:rPr>
              <w:t>ECharts组件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各部分：</w:t>
            </w:r>
            <w:r>
              <w:rPr>
                <w:rFonts w:hint="eastAsia" w:ascii="宋体" w:hAnsi="宋体" w:eastAsia="宋体" w:cs="宋体"/>
              </w:rPr>
              <w:t>提示框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图例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数据区域缩放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全局字体样式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标题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工具栏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时间轴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网格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等</w:t>
            </w:r>
          </w:p>
        </w:tc>
        <w:tc>
          <w:tcPr>
            <w:tcW w:w="2890" w:type="dxa"/>
            <w:vAlign w:val="center"/>
          </w:tcPr>
          <w:p w14:paraId="78459F8D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</w:tc>
        <w:tc>
          <w:tcPr>
            <w:tcW w:w="1741" w:type="dxa"/>
            <w:vAlign w:val="center"/>
          </w:tcPr>
          <w:p w14:paraId="1ECED41E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61CD0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4E97338F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1C6E9B1C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 w14:paraId="7E0E8AA4"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Cs w:val="21"/>
              </w:rPr>
              <w:t>: 第二章 ECharts组件详解</w:t>
            </w:r>
          </w:p>
        </w:tc>
        <w:tc>
          <w:tcPr>
            <w:tcW w:w="3578" w:type="dxa"/>
            <w:vAlign w:val="center"/>
          </w:tcPr>
          <w:p w14:paraId="0D60E65F"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组件的配置项和功能介绍</w:t>
            </w:r>
          </w:p>
          <w:p w14:paraId="30CFC91F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实际案例分析及实操演练</w:t>
            </w:r>
          </w:p>
        </w:tc>
        <w:tc>
          <w:tcPr>
            <w:tcW w:w="2890" w:type="dxa"/>
            <w:vAlign w:val="center"/>
          </w:tcPr>
          <w:p w14:paraId="097478DE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熟练使用组件各部分功能</w:t>
            </w:r>
          </w:p>
        </w:tc>
        <w:tc>
          <w:tcPr>
            <w:tcW w:w="1741" w:type="dxa"/>
            <w:vAlign w:val="center"/>
          </w:tcPr>
          <w:p w14:paraId="212588D5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2A9B4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64" w:type="dxa"/>
            <w:vMerge w:val="continue"/>
            <w:vAlign w:val="center"/>
          </w:tcPr>
          <w:p w14:paraId="0BA9C09F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1AEC6208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3307" w:type="dxa"/>
            <w:vAlign w:val="center"/>
          </w:tcPr>
          <w:p w14:paraId="5FF61C00"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 w14:paraId="24669D53">
            <w:pPr>
              <w:spacing w:line="276" w:lineRule="auto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1. 理解ECharts可视化图的基本原理和常见应用场景。</w:t>
            </w:r>
          </w:p>
          <w:p w14:paraId="2F47F98E"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2. 掌握ECharts可视化图的基本使用方法，包括数据导入、图表设置和样式调整。</w:t>
            </w:r>
          </w:p>
        </w:tc>
        <w:tc>
          <w:tcPr>
            <w:tcW w:w="2890" w:type="dxa"/>
            <w:vAlign w:val="center"/>
          </w:tcPr>
          <w:p w14:paraId="22DFA3AE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 w14:paraId="21813605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3E1B4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01386BBC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02D5F4D3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3307" w:type="dxa"/>
            <w:vAlign w:val="center"/>
          </w:tcPr>
          <w:p w14:paraId="76E79E5A"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 w14:paraId="456CB551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 w14:paraId="42F75F55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 w14:paraId="77B84A87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3C1EC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46786034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68D936C9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3307" w:type="dxa"/>
            <w:vAlign w:val="center"/>
          </w:tcPr>
          <w:p w14:paraId="1DE669ED"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 w14:paraId="3964F343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 w14:paraId="63E2E20A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 w14:paraId="648CA9C4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453A9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64" w:type="dxa"/>
            <w:vMerge w:val="continue"/>
            <w:vAlign w:val="center"/>
          </w:tcPr>
          <w:p w14:paraId="433AECE0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257983A3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3307" w:type="dxa"/>
            <w:vAlign w:val="center"/>
          </w:tcPr>
          <w:p w14:paraId="53672ED5"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 w14:paraId="495C8E0E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 w14:paraId="6DE0B8C3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 w14:paraId="665752AB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21D68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64" w:type="dxa"/>
            <w:vMerge w:val="continue"/>
            <w:vAlign w:val="center"/>
          </w:tcPr>
          <w:p w14:paraId="39677FBE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1BC2D87A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3307" w:type="dxa"/>
            <w:vAlign w:val="center"/>
          </w:tcPr>
          <w:p w14:paraId="3E828744"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 w14:paraId="4E02A2CA">
            <w:pPr>
              <w:ind w:left="0" w:leftChars="0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 w14:paraId="0A8D19F8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 w14:paraId="55A267F7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46B2A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64" w:type="dxa"/>
            <w:vMerge w:val="restart"/>
            <w:vAlign w:val="center"/>
          </w:tcPr>
          <w:p w14:paraId="015B1E50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1694" w:type="dxa"/>
            <w:vAlign w:val="center"/>
          </w:tcPr>
          <w:p w14:paraId="71798C12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3307" w:type="dxa"/>
            <w:vAlign w:val="center"/>
          </w:tcPr>
          <w:p w14:paraId="791AEEE3"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 w14:paraId="37CD61D3">
            <w:pPr>
              <w:ind w:left="0"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 w14:paraId="5BFA24AB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 w14:paraId="7F27D734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44853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64" w:type="dxa"/>
            <w:vMerge w:val="continue"/>
            <w:vAlign w:val="center"/>
          </w:tcPr>
          <w:p w14:paraId="1C84C64C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77F20F36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 w14:paraId="4AE4D571"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 w14:paraId="0561D156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 w14:paraId="1466A120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 w14:paraId="0AA7E259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178B8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0AAB9554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2125404D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 w14:paraId="07A3AD0E"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 w14:paraId="506AB9A2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 w14:paraId="552CBD88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 w14:paraId="06174F4A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18AD1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64" w:type="dxa"/>
            <w:vMerge w:val="continue"/>
            <w:vAlign w:val="center"/>
          </w:tcPr>
          <w:p w14:paraId="7620FF61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24EED1FC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 w14:paraId="6E6BA71D"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Cs w:val="21"/>
              </w:rPr>
              <w:t>章 ECharts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 w14:paraId="5A364AD3"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ECharts在企业数据分析报告中的应用</w:t>
            </w:r>
          </w:p>
          <w:p w14:paraId="0125A3AD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常用功能和特性</w:t>
            </w:r>
          </w:p>
        </w:tc>
        <w:tc>
          <w:tcPr>
            <w:tcW w:w="2890" w:type="dxa"/>
            <w:vAlign w:val="center"/>
          </w:tcPr>
          <w:p w14:paraId="3F8DB356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 w14:paraId="62480952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1060A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02CA37E2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44AEF650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 w14:paraId="216A45AA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</w:t>
            </w:r>
            <w:r>
              <w:rPr>
                <w:rFonts w:hint="eastAsia"/>
                <w:lang w:val="en-US" w:eastAsia="zh-CN"/>
              </w:rPr>
              <w:t>四</w:t>
            </w:r>
            <w:r>
              <w:rPr>
                <w:rFonts w:hint="eastAsia" w:asciiTheme="minorEastAsia" w:hAnsiTheme="minorEastAsia" w:cstheme="minorEastAsia"/>
                <w:szCs w:val="21"/>
              </w:rPr>
              <w:t>章 ECharts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 w14:paraId="15984426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ECharts在互联网大数据可视化平台中的应用</w:t>
            </w: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与实现</w:t>
            </w:r>
          </w:p>
        </w:tc>
        <w:tc>
          <w:tcPr>
            <w:tcW w:w="2890" w:type="dxa"/>
            <w:vAlign w:val="center"/>
          </w:tcPr>
          <w:p w14:paraId="4D0FC342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 w14:paraId="7C89BB0C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63CFF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67A54871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2F3BB8CC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 w14:paraId="113EE532"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Cs w:val="21"/>
              </w:rPr>
              <w:t>章 ECharts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 w14:paraId="3792991B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ECharts支持的常见图表类型（折线图、柱状图、饼图、散点图等）</w:t>
            </w:r>
          </w:p>
        </w:tc>
        <w:tc>
          <w:tcPr>
            <w:tcW w:w="2890" w:type="dxa"/>
            <w:vAlign w:val="center"/>
          </w:tcPr>
          <w:p w14:paraId="0F382C6E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 w14:paraId="4161DBC5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6897E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2087FFA8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0FD1974B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 w14:paraId="0CCF9D92"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Cs w:val="21"/>
              </w:rPr>
              <w:t>章 ECharts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 w14:paraId="621EA449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自定义主题和样式</w:t>
            </w:r>
          </w:p>
        </w:tc>
        <w:tc>
          <w:tcPr>
            <w:tcW w:w="2890" w:type="dxa"/>
            <w:vAlign w:val="center"/>
          </w:tcPr>
          <w:p w14:paraId="52706BE4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 w14:paraId="3C44165A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28CC3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506AE138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719BA428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 w14:paraId="7A58FA56"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章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Matplotlib介绍和搭建环境</w:t>
            </w:r>
          </w:p>
        </w:tc>
        <w:tc>
          <w:tcPr>
            <w:tcW w:w="3578" w:type="dxa"/>
            <w:vAlign w:val="center"/>
          </w:tcPr>
          <w:p w14:paraId="20C7259C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介绍Matplotlib的定义和背景知识</w:t>
            </w:r>
          </w:p>
          <w:p w14:paraId="3310774D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讲解Matplotlib的基本结构和组件</w:t>
            </w:r>
          </w:p>
          <w:p w14:paraId="7D3C1314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演示如何安装Matplotlib环境</w:t>
            </w:r>
          </w:p>
        </w:tc>
        <w:tc>
          <w:tcPr>
            <w:tcW w:w="2890" w:type="dxa"/>
            <w:vAlign w:val="center"/>
          </w:tcPr>
          <w:p w14:paraId="11F8977F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熟练搭建开发环境</w:t>
            </w:r>
          </w:p>
        </w:tc>
        <w:tc>
          <w:tcPr>
            <w:tcW w:w="1741" w:type="dxa"/>
            <w:vAlign w:val="center"/>
          </w:tcPr>
          <w:p w14:paraId="501166BC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50CCE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restart"/>
            <w:vAlign w:val="center"/>
          </w:tcPr>
          <w:p w14:paraId="56F7346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1694" w:type="dxa"/>
            <w:vAlign w:val="center"/>
          </w:tcPr>
          <w:p w14:paraId="40CD0D94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 w14:paraId="3F309398"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六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组件详解</w:t>
            </w:r>
          </w:p>
        </w:tc>
        <w:tc>
          <w:tcPr>
            <w:tcW w:w="3578" w:type="dxa"/>
            <w:vAlign w:val="center"/>
          </w:tcPr>
          <w:p w14:paraId="292AF482"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 Matplotlib组件的概念和分类</w:t>
            </w:r>
          </w:p>
          <w:p w14:paraId="77ED78E3"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掌握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组件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各部分：</w:t>
            </w:r>
            <w:r>
              <w:rPr>
                <w:rFonts w:hint="eastAsia" w:ascii="宋体" w:hAnsi="宋体" w:eastAsia="宋体" w:cs="宋体"/>
              </w:rPr>
              <w:t>提示框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图例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数据区域缩放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全局字体样式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标题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工具栏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时间轴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网格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等</w:t>
            </w:r>
          </w:p>
        </w:tc>
        <w:tc>
          <w:tcPr>
            <w:tcW w:w="2890" w:type="dxa"/>
            <w:vAlign w:val="center"/>
          </w:tcPr>
          <w:p w14:paraId="39589A6F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</w:tc>
        <w:tc>
          <w:tcPr>
            <w:tcW w:w="1741" w:type="dxa"/>
            <w:vAlign w:val="center"/>
          </w:tcPr>
          <w:p w14:paraId="7950F0AE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464E6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480146EE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0C2CDAA0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 w14:paraId="0F4BFCC9"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六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组件详解</w:t>
            </w:r>
          </w:p>
        </w:tc>
        <w:tc>
          <w:tcPr>
            <w:tcW w:w="3578" w:type="dxa"/>
            <w:vAlign w:val="center"/>
          </w:tcPr>
          <w:p w14:paraId="1B70AF79"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组件的配置项和功能介绍</w:t>
            </w:r>
          </w:p>
          <w:p w14:paraId="3C75B95B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实际案例分析及实操演练</w:t>
            </w:r>
          </w:p>
        </w:tc>
        <w:tc>
          <w:tcPr>
            <w:tcW w:w="2890" w:type="dxa"/>
            <w:vAlign w:val="center"/>
          </w:tcPr>
          <w:p w14:paraId="7C6A6E0A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熟练使用组件各部分功能</w:t>
            </w:r>
          </w:p>
        </w:tc>
        <w:tc>
          <w:tcPr>
            <w:tcW w:w="1741" w:type="dxa"/>
            <w:vAlign w:val="center"/>
          </w:tcPr>
          <w:p w14:paraId="2FE0EB8D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33F8C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64" w:type="dxa"/>
            <w:vMerge w:val="continue"/>
            <w:vAlign w:val="center"/>
          </w:tcPr>
          <w:p w14:paraId="48299080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08AB9FF8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 w14:paraId="1A36200C"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 w14:paraId="3D4A8280"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能够运用Matplotlib创建各种类型的可视化图表，如折线图、柱状图、饼图等</w:t>
            </w:r>
          </w:p>
        </w:tc>
        <w:tc>
          <w:tcPr>
            <w:tcW w:w="2890" w:type="dxa"/>
            <w:vAlign w:val="center"/>
          </w:tcPr>
          <w:p w14:paraId="726AEAA4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 w14:paraId="030FB9B3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16381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 w14:paraId="23C51BB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2E499196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 w14:paraId="06221FBC"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 w14:paraId="0FF97838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 w14:paraId="77DED9A1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 w14:paraId="4E5C5022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15BDC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 w14:paraId="2AEDA69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4479F0D7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 w14:paraId="2D15A961"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 w14:paraId="591C9F11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 w14:paraId="496B4B80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 w14:paraId="5FE03863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5FE51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 w14:paraId="6189624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3D05836D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 w14:paraId="384EFA80"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 w14:paraId="1B181FBF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 w14:paraId="6B3CC119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 w14:paraId="00B8ACA7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5F186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 w14:paraId="39F69A0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2A846E5A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 w14:paraId="220BD978"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23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 w14:paraId="72F972A0">
            <w:pPr>
              <w:ind w:left="0"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 w14:paraId="1CCAF0BC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 w14:paraId="36399CD1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184C8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 w14:paraId="333D11C2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CF08BA0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 w14:paraId="2BD35163"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任务24：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 w14:paraId="45DC5AC3">
            <w:pPr>
              <w:ind w:left="0"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 w14:paraId="466F659A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 w14:paraId="21B6FB09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6B6F2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restart"/>
            <w:vAlign w:val="center"/>
          </w:tcPr>
          <w:p w14:paraId="7DAE7DDE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1694" w:type="dxa"/>
            <w:vAlign w:val="center"/>
          </w:tcPr>
          <w:p w14:paraId="587E0D16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 w14:paraId="1AED6E62"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任务25：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 w14:paraId="143CCA3D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 w14:paraId="41052720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 w14:paraId="37B869FE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5D7D2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 w14:paraId="797785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03FB2F01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 w14:paraId="4BCF824A"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任务24：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 w14:paraId="79438497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 w14:paraId="5BB844F1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 w14:paraId="6C51B4F1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65E68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64" w:type="dxa"/>
            <w:vMerge w:val="continue"/>
            <w:vAlign w:val="center"/>
          </w:tcPr>
          <w:p w14:paraId="50824F1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4035BC9E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 w14:paraId="6A681918"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任务27：</w:t>
            </w:r>
            <w:r>
              <w:rPr>
                <w:rFonts w:hint="eastAsia" w:ascii="宋体" w:hAnsi="宋体" w:eastAsia="宋体" w:cs="宋体"/>
              </w:rPr>
              <w:t xml:space="preserve">第八章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 w14:paraId="033E1A6C"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1.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在企业数据分析报告中的应用</w:t>
            </w:r>
          </w:p>
          <w:p w14:paraId="37FA7F10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常用功能和特性</w:t>
            </w:r>
          </w:p>
        </w:tc>
        <w:tc>
          <w:tcPr>
            <w:tcW w:w="2890" w:type="dxa"/>
            <w:vAlign w:val="center"/>
          </w:tcPr>
          <w:p w14:paraId="10052579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 w14:paraId="60A6E474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15439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 w14:paraId="18B3567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7F038361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 w14:paraId="38DB84BD"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任务28：</w:t>
            </w:r>
            <w:r>
              <w:rPr>
                <w:rFonts w:hint="eastAsia" w:ascii="宋体" w:hAnsi="宋体" w:eastAsia="宋体" w:cs="宋体"/>
              </w:rPr>
              <w:t xml:space="preserve">第八章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 w14:paraId="1C5B3781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在互联网大数据可视化平台中的应用与实现</w:t>
            </w:r>
          </w:p>
        </w:tc>
        <w:tc>
          <w:tcPr>
            <w:tcW w:w="2890" w:type="dxa"/>
            <w:vAlign w:val="center"/>
          </w:tcPr>
          <w:p w14:paraId="2778D76E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 w14:paraId="6577BC89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7E31E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 w14:paraId="25047CE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274691A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 w14:paraId="4BF09ADA"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任务29：</w:t>
            </w:r>
            <w:r>
              <w:rPr>
                <w:rFonts w:hint="eastAsia" w:ascii="宋体" w:hAnsi="宋体" w:eastAsia="宋体" w:cs="宋体"/>
              </w:rPr>
              <w:t xml:space="preserve">第八章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 w14:paraId="349026FB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支持的常见图表类型（折线图、柱状图、饼图、散点图等）</w:t>
            </w:r>
          </w:p>
        </w:tc>
        <w:tc>
          <w:tcPr>
            <w:tcW w:w="2890" w:type="dxa"/>
            <w:vAlign w:val="center"/>
          </w:tcPr>
          <w:p w14:paraId="68D5CA4A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 w14:paraId="7B0DF503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2D350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 w14:paraId="2B5D84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DF93656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 w14:paraId="3D54026A"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任务30：</w:t>
            </w:r>
            <w:r>
              <w:rPr>
                <w:rFonts w:hint="eastAsia" w:ascii="宋体" w:hAnsi="宋体" w:eastAsia="宋体" w:cs="宋体"/>
              </w:rPr>
              <w:t xml:space="preserve">第八章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 w14:paraId="784036D4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自定义主题和样式</w:t>
            </w:r>
          </w:p>
        </w:tc>
        <w:tc>
          <w:tcPr>
            <w:tcW w:w="2890" w:type="dxa"/>
            <w:vAlign w:val="center"/>
          </w:tcPr>
          <w:p w14:paraId="2ABF474D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 w14:paraId="75F64D71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74239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 w14:paraId="674142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1F44E80A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 w14:paraId="31F88D8A"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31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第九章 综合复习</w:t>
            </w:r>
          </w:p>
        </w:tc>
        <w:tc>
          <w:tcPr>
            <w:tcW w:w="3578" w:type="dxa"/>
            <w:vAlign w:val="center"/>
          </w:tcPr>
          <w:p w14:paraId="7C6462C2"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综合复习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</w:p>
        </w:tc>
        <w:tc>
          <w:tcPr>
            <w:tcW w:w="2890" w:type="dxa"/>
            <w:vAlign w:val="center"/>
          </w:tcPr>
          <w:p w14:paraId="12C08B85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41" w:type="dxa"/>
            <w:vAlign w:val="center"/>
          </w:tcPr>
          <w:p w14:paraId="70B35728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0A2BF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 w14:paraId="7F78465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0734554E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 w14:paraId="2A927C15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第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九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章 综合复习</w:t>
            </w:r>
          </w:p>
        </w:tc>
        <w:tc>
          <w:tcPr>
            <w:tcW w:w="3578" w:type="dxa"/>
            <w:vAlign w:val="center"/>
          </w:tcPr>
          <w:p w14:paraId="2B7920A1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综合复习</w:t>
            </w:r>
            <w:r>
              <w:rPr>
                <w:rFonts w:hint="eastAsia" w:asciiTheme="minorEastAsia" w:hAnsiTheme="minorEastAsia" w:cstheme="minorEastAsia"/>
                <w:szCs w:val="21"/>
                <w:lang w:eastAsia="zh-CN"/>
              </w:rPr>
              <w:t>Matplotlib</w:t>
            </w:r>
          </w:p>
        </w:tc>
        <w:tc>
          <w:tcPr>
            <w:tcW w:w="2890" w:type="dxa"/>
            <w:vAlign w:val="center"/>
          </w:tcPr>
          <w:p w14:paraId="739FD410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41" w:type="dxa"/>
            <w:vAlign w:val="center"/>
          </w:tcPr>
          <w:p w14:paraId="0748803F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</w:tbl>
    <w:p w14:paraId="2E3E3AC7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N2VhNTJkMDg1MWM3NTMxNjBiODI5MjRiODcwNTAifQ=="/>
  </w:docVars>
  <w:rsids>
    <w:rsidRoot w:val="00EB5221"/>
    <w:rsid w:val="00126214"/>
    <w:rsid w:val="0026374D"/>
    <w:rsid w:val="003A6B66"/>
    <w:rsid w:val="004C5EDE"/>
    <w:rsid w:val="00EB1C0E"/>
    <w:rsid w:val="00EB5221"/>
    <w:rsid w:val="00F02CAF"/>
    <w:rsid w:val="00F05314"/>
    <w:rsid w:val="010A2593"/>
    <w:rsid w:val="013730A5"/>
    <w:rsid w:val="013D2C34"/>
    <w:rsid w:val="019421D2"/>
    <w:rsid w:val="019B347B"/>
    <w:rsid w:val="01B36BD0"/>
    <w:rsid w:val="020A383A"/>
    <w:rsid w:val="024737BC"/>
    <w:rsid w:val="025A7081"/>
    <w:rsid w:val="02A23590"/>
    <w:rsid w:val="02D471DF"/>
    <w:rsid w:val="03D107FE"/>
    <w:rsid w:val="03E50096"/>
    <w:rsid w:val="03F91677"/>
    <w:rsid w:val="047F2D99"/>
    <w:rsid w:val="048E122E"/>
    <w:rsid w:val="04AB1DE0"/>
    <w:rsid w:val="04E80ACC"/>
    <w:rsid w:val="04F207BE"/>
    <w:rsid w:val="04F73278"/>
    <w:rsid w:val="05017C52"/>
    <w:rsid w:val="058D24D1"/>
    <w:rsid w:val="05CD1A66"/>
    <w:rsid w:val="060F78F5"/>
    <w:rsid w:val="068943A3"/>
    <w:rsid w:val="069E344E"/>
    <w:rsid w:val="06E81CC3"/>
    <w:rsid w:val="07524795"/>
    <w:rsid w:val="08173FFE"/>
    <w:rsid w:val="0822060B"/>
    <w:rsid w:val="08332ECA"/>
    <w:rsid w:val="08580285"/>
    <w:rsid w:val="087A55F7"/>
    <w:rsid w:val="087B7A36"/>
    <w:rsid w:val="08843074"/>
    <w:rsid w:val="089A2898"/>
    <w:rsid w:val="08D84F44"/>
    <w:rsid w:val="08F943EA"/>
    <w:rsid w:val="09972933"/>
    <w:rsid w:val="09F61D50"/>
    <w:rsid w:val="09F77AF0"/>
    <w:rsid w:val="0B04049C"/>
    <w:rsid w:val="0B116715"/>
    <w:rsid w:val="0B424FEF"/>
    <w:rsid w:val="0B53574E"/>
    <w:rsid w:val="0B7F5D75"/>
    <w:rsid w:val="0BAB6B6A"/>
    <w:rsid w:val="0BC051FE"/>
    <w:rsid w:val="0BFF54E7"/>
    <w:rsid w:val="0C17702A"/>
    <w:rsid w:val="0C484260"/>
    <w:rsid w:val="0C775961"/>
    <w:rsid w:val="0CFF7B5C"/>
    <w:rsid w:val="0D305950"/>
    <w:rsid w:val="0DAF790C"/>
    <w:rsid w:val="0DC92387"/>
    <w:rsid w:val="0DDA5FC9"/>
    <w:rsid w:val="0E3966AF"/>
    <w:rsid w:val="0EA054AD"/>
    <w:rsid w:val="0EB6584D"/>
    <w:rsid w:val="0EC35F79"/>
    <w:rsid w:val="0ED91C40"/>
    <w:rsid w:val="0F170ECE"/>
    <w:rsid w:val="0F245B14"/>
    <w:rsid w:val="0F340C24"/>
    <w:rsid w:val="0FB26719"/>
    <w:rsid w:val="1041184B"/>
    <w:rsid w:val="106317C1"/>
    <w:rsid w:val="1089408D"/>
    <w:rsid w:val="10A43A07"/>
    <w:rsid w:val="10AC760C"/>
    <w:rsid w:val="10E0022B"/>
    <w:rsid w:val="10E47AC7"/>
    <w:rsid w:val="10EF74F9"/>
    <w:rsid w:val="111B443E"/>
    <w:rsid w:val="112371A2"/>
    <w:rsid w:val="113B5A2B"/>
    <w:rsid w:val="119476FC"/>
    <w:rsid w:val="11986AE1"/>
    <w:rsid w:val="11E60A3B"/>
    <w:rsid w:val="12176D07"/>
    <w:rsid w:val="123C390F"/>
    <w:rsid w:val="127A53FE"/>
    <w:rsid w:val="127C5D12"/>
    <w:rsid w:val="12C25D81"/>
    <w:rsid w:val="12F6698B"/>
    <w:rsid w:val="130A23C8"/>
    <w:rsid w:val="135A1F83"/>
    <w:rsid w:val="1363418D"/>
    <w:rsid w:val="137A2610"/>
    <w:rsid w:val="13DF3855"/>
    <w:rsid w:val="14DE64E6"/>
    <w:rsid w:val="14EA0703"/>
    <w:rsid w:val="14F9476E"/>
    <w:rsid w:val="1534197E"/>
    <w:rsid w:val="15641719"/>
    <w:rsid w:val="168B3A44"/>
    <w:rsid w:val="168B7CC4"/>
    <w:rsid w:val="16F74D42"/>
    <w:rsid w:val="171B2DF6"/>
    <w:rsid w:val="171B7E4A"/>
    <w:rsid w:val="17334933"/>
    <w:rsid w:val="17B879B3"/>
    <w:rsid w:val="17C62542"/>
    <w:rsid w:val="17C84122"/>
    <w:rsid w:val="18251A52"/>
    <w:rsid w:val="184E59DC"/>
    <w:rsid w:val="18C33745"/>
    <w:rsid w:val="18C96881"/>
    <w:rsid w:val="1913136D"/>
    <w:rsid w:val="19277AAD"/>
    <w:rsid w:val="1928272D"/>
    <w:rsid w:val="198D5B01"/>
    <w:rsid w:val="19C66619"/>
    <w:rsid w:val="1A1B135F"/>
    <w:rsid w:val="1A453701"/>
    <w:rsid w:val="1A932F59"/>
    <w:rsid w:val="1ABD41C4"/>
    <w:rsid w:val="1AFF5715"/>
    <w:rsid w:val="1B4C04D3"/>
    <w:rsid w:val="1B4D72F6"/>
    <w:rsid w:val="1B561283"/>
    <w:rsid w:val="1B593EEC"/>
    <w:rsid w:val="1B8A57D1"/>
    <w:rsid w:val="1B925650"/>
    <w:rsid w:val="1BC54051"/>
    <w:rsid w:val="1BC76EE9"/>
    <w:rsid w:val="1BD951BB"/>
    <w:rsid w:val="1C29608F"/>
    <w:rsid w:val="1C7656A8"/>
    <w:rsid w:val="1CC26829"/>
    <w:rsid w:val="1CEB56F0"/>
    <w:rsid w:val="1CF55A58"/>
    <w:rsid w:val="1D210FC3"/>
    <w:rsid w:val="1D68567A"/>
    <w:rsid w:val="1D7019C1"/>
    <w:rsid w:val="1DC132A7"/>
    <w:rsid w:val="1DF04200"/>
    <w:rsid w:val="1EBC1CAF"/>
    <w:rsid w:val="1ECA5375"/>
    <w:rsid w:val="1F2667DB"/>
    <w:rsid w:val="1F3B2714"/>
    <w:rsid w:val="1F576995"/>
    <w:rsid w:val="1F5C3519"/>
    <w:rsid w:val="1FC17FEE"/>
    <w:rsid w:val="205105D6"/>
    <w:rsid w:val="20605D1D"/>
    <w:rsid w:val="20634936"/>
    <w:rsid w:val="207F3F37"/>
    <w:rsid w:val="20841E8F"/>
    <w:rsid w:val="20937EA1"/>
    <w:rsid w:val="20CA763A"/>
    <w:rsid w:val="20EC00F1"/>
    <w:rsid w:val="20F621DE"/>
    <w:rsid w:val="21335230"/>
    <w:rsid w:val="21B46321"/>
    <w:rsid w:val="21BE2CFB"/>
    <w:rsid w:val="2208666C"/>
    <w:rsid w:val="22B67F62"/>
    <w:rsid w:val="22FF09AE"/>
    <w:rsid w:val="231B5F2B"/>
    <w:rsid w:val="23376A8B"/>
    <w:rsid w:val="234436D4"/>
    <w:rsid w:val="23AD5CF5"/>
    <w:rsid w:val="245719ED"/>
    <w:rsid w:val="2461316C"/>
    <w:rsid w:val="24E011DB"/>
    <w:rsid w:val="250F2191"/>
    <w:rsid w:val="25341526"/>
    <w:rsid w:val="258D61D6"/>
    <w:rsid w:val="25D32AED"/>
    <w:rsid w:val="2609642C"/>
    <w:rsid w:val="2631713A"/>
    <w:rsid w:val="2644519A"/>
    <w:rsid w:val="2666570F"/>
    <w:rsid w:val="269B55EC"/>
    <w:rsid w:val="26C4601E"/>
    <w:rsid w:val="26C62C5E"/>
    <w:rsid w:val="26F947D6"/>
    <w:rsid w:val="270B5F28"/>
    <w:rsid w:val="273269D2"/>
    <w:rsid w:val="27673E35"/>
    <w:rsid w:val="278D3BAC"/>
    <w:rsid w:val="27E64D5A"/>
    <w:rsid w:val="2835183D"/>
    <w:rsid w:val="285A6F41"/>
    <w:rsid w:val="28DE69F9"/>
    <w:rsid w:val="28F05003"/>
    <w:rsid w:val="29B64083"/>
    <w:rsid w:val="2A597D23"/>
    <w:rsid w:val="2A6308E4"/>
    <w:rsid w:val="2A7B67EC"/>
    <w:rsid w:val="2AE8703B"/>
    <w:rsid w:val="2B1020EE"/>
    <w:rsid w:val="2B3A6999"/>
    <w:rsid w:val="2B3C3502"/>
    <w:rsid w:val="2B783C36"/>
    <w:rsid w:val="2BAC4EA2"/>
    <w:rsid w:val="2BB96C5E"/>
    <w:rsid w:val="2C610E53"/>
    <w:rsid w:val="2C6A0730"/>
    <w:rsid w:val="2D0312D3"/>
    <w:rsid w:val="2D0B5AC6"/>
    <w:rsid w:val="2D2F5309"/>
    <w:rsid w:val="2DD90EBD"/>
    <w:rsid w:val="2E1168A9"/>
    <w:rsid w:val="2E7F3812"/>
    <w:rsid w:val="2EC22498"/>
    <w:rsid w:val="2EDA4EED"/>
    <w:rsid w:val="2EE40D8A"/>
    <w:rsid w:val="2EE53BAE"/>
    <w:rsid w:val="2F0324FC"/>
    <w:rsid w:val="2F065CE2"/>
    <w:rsid w:val="2F0B4910"/>
    <w:rsid w:val="2F0E5ECE"/>
    <w:rsid w:val="2F880DEC"/>
    <w:rsid w:val="2FE029D7"/>
    <w:rsid w:val="30142680"/>
    <w:rsid w:val="301663F8"/>
    <w:rsid w:val="30403475"/>
    <w:rsid w:val="3047714C"/>
    <w:rsid w:val="30986AF1"/>
    <w:rsid w:val="309D2676"/>
    <w:rsid w:val="30B55C11"/>
    <w:rsid w:val="310F45CF"/>
    <w:rsid w:val="31164DA5"/>
    <w:rsid w:val="31532D34"/>
    <w:rsid w:val="316118F5"/>
    <w:rsid w:val="31D07226"/>
    <w:rsid w:val="31FB7654"/>
    <w:rsid w:val="325B4596"/>
    <w:rsid w:val="32B454CD"/>
    <w:rsid w:val="32F72511"/>
    <w:rsid w:val="333B6014"/>
    <w:rsid w:val="335D7E9A"/>
    <w:rsid w:val="34016784"/>
    <w:rsid w:val="34480B4A"/>
    <w:rsid w:val="346D7672"/>
    <w:rsid w:val="347A0A9D"/>
    <w:rsid w:val="347E456C"/>
    <w:rsid w:val="34916523"/>
    <w:rsid w:val="35406D3C"/>
    <w:rsid w:val="356D0868"/>
    <w:rsid w:val="35AA4D85"/>
    <w:rsid w:val="35D95EFE"/>
    <w:rsid w:val="3620036E"/>
    <w:rsid w:val="364D2448"/>
    <w:rsid w:val="36575075"/>
    <w:rsid w:val="366A298B"/>
    <w:rsid w:val="366B5EA6"/>
    <w:rsid w:val="36D73248"/>
    <w:rsid w:val="36FD7088"/>
    <w:rsid w:val="3715740A"/>
    <w:rsid w:val="371A4A20"/>
    <w:rsid w:val="372A71BC"/>
    <w:rsid w:val="37AB38CA"/>
    <w:rsid w:val="37CF154C"/>
    <w:rsid w:val="380354B4"/>
    <w:rsid w:val="38B117F6"/>
    <w:rsid w:val="38B254B6"/>
    <w:rsid w:val="38D35348"/>
    <w:rsid w:val="3913791C"/>
    <w:rsid w:val="391A0D07"/>
    <w:rsid w:val="392A440A"/>
    <w:rsid w:val="396978CE"/>
    <w:rsid w:val="39A9773E"/>
    <w:rsid w:val="39BE365F"/>
    <w:rsid w:val="39D46CB3"/>
    <w:rsid w:val="3B6A4988"/>
    <w:rsid w:val="3B962D60"/>
    <w:rsid w:val="3BAB4D82"/>
    <w:rsid w:val="3BFF6E3D"/>
    <w:rsid w:val="3C0C4260"/>
    <w:rsid w:val="3C7249B6"/>
    <w:rsid w:val="3CDC62D4"/>
    <w:rsid w:val="3CDE204C"/>
    <w:rsid w:val="3D040192"/>
    <w:rsid w:val="3D3E2AEA"/>
    <w:rsid w:val="3D595B76"/>
    <w:rsid w:val="3E0930F8"/>
    <w:rsid w:val="3E8D0407"/>
    <w:rsid w:val="3EB219E2"/>
    <w:rsid w:val="3ED6747E"/>
    <w:rsid w:val="3EFD11C8"/>
    <w:rsid w:val="3F6525B0"/>
    <w:rsid w:val="3F9B58FE"/>
    <w:rsid w:val="3FB3156E"/>
    <w:rsid w:val="3FDB4607"/>
    <w:rsid w:val="3FFB43AD"/>
    <w:rsid w:val="3FFB4CC3"/>
    <w:rsid w:val="402C1320"/>
    <w:rsid w:val="40597C81"/>
    <w:rsid w:val="40FE4A6B"/>
    <w:rsid w:val="411C75E7"/>
    <w:rsid w:val="418824AB"/>
    <w:rsid w:val="41C62BB4"/>
    <w:rsid w:val="41F0638B"/>
    <w:rsid w:val="42A930FC"/>
    <w:rsid w:val="42AB7408"/>
    <w:rsid w:val="42B924A2"/>
    <w:rsid w:val="42C56E8A"/>
    <w:rsid w:val="42E80D32"/>
    <w:rsid w:val="42F71D7C"/>
    <w:rsid w:val="432B30AA"/>
    <w:rsid w:val="43604CDE"/>
    <w:rsid w:val="43FD3531"/>
    <w:rsid w:val="445350CD"/>
    <w:rsid w:val="445B4CC7"/>
    <w:rsid w:val="445E5160"/>
    <w:rsid w:val="44917412"/>
    <w:rsid w:val="44D371F6"/>
    <w:rsid w:val="45135F9D"/>
    <w:rsid w:val="452D591E"/>
    <w:rsid w:val="453A2571"/>
    <w:rsid w:val="45450943"/>
    <w:rsid w:val="455B692F"/>
    <w:rsid w:val="4565155C"/>
    <w:rsid w:val="457C2402"/>
    <w:rsid w:val="45BD3146"/>
    <w:rsid w:val="45D97854"/>
    <w:rsid w:val="45FC4C15"/>
    <w:rsid w:val="4660223B"/>
    <w:rsid w:val="469079DC"/>
    <w:rsid w:val="47240FA3"/>
    <w:rsid w:val="476A5CDA"/>
    <w:rsid w:val="479954ED"/>
    <w:rsid w:val="47BC742D"/>
    <w:rsid w:val="47DE55F6"/>
    <w:rsid w:val="47DE73A4"/>
    <w:rsid w:val="48F350D1"/>
    <w:rsid w:val="494616A5"/>
    <w:rsid w:val="494D658F"/>
    <w:rsid w:val="494E0559"/>
    <w:rsid w:val="49D22F38"/>
    <w:rsid w:val="49DF11B1"/>
    <w:rsid w:val="4A834CBD"/>
    <w:rsid w:val="4AF32B62"/>
    <w:rsid w:val="4B667F63"/>
    <w:rsid w:val="4C054455"/>
    <w:rsid w:val="4C113CC0"/>
    <w:rsid w:val="4C583ABA"/>
    <w:rsid w:val="4C82095D"/>
    <w:rsid w:val="4D063625"/>
    <w:rsid w:val="4D2648A2"/>
    <w:rsid w:val="4D52686A"/>
    <w:rsid w:val="4D576465"/>
    <w:rsid w:val="4DBF1A26"/>
    <w:rsid w:val="4E2D2CE0"/>
    <w:rsid w:val="4E3E0D43"/>
    <w:rsid w:val="4E4361B3"/>
    <w:rsid w:val="4E5D35AC"/>
    <w:rsid w:val="4E9B7D9D"/>
    <w:rsid w:val="4F013008"/>
    <w:rsid w:val="4F691C49"/>
    <w:rsid w:val="502A770B"/>
    <w:rsid w:val="508D5E0B"/>
    <w:rsid w:val="51256043"/>
    <w:rsid w:val="5147420C"/>
    <w:rsid w:val="51607E21"/>
    <w:rsid w:val="51825826"/>
    <w:rsid w:val="519D5BDA"/>
    <w:rsid w:val="5202231F"/>
    <w:rsid w:val="5248023B"/>
    <w:rsid w:val="52860D64"/>
    <w:rsid w:val="52C55BC0"/>
    <w:rsid w:val="53650979"/>
    <w:rsid w:val="537A46AB"/>
    <w:rsid w:val="53835F90"/>
    <w:rsid w:val="53CB5A7A"/>
    <w:rsid w:val="544B7B6F"/>
    <w:rsid w:val="54692E32"/>
    <w:rsid w:val="54B663E2"/>
    <w:rsid w:val="54C07303"/>
    <w:rsid w:val="54F00716"/>
    <w:rsid w:val="55854FAB"/>
    <w:rsid w:val="55C32960"/>
    <w:rsid w:val="561C28AB"/>
    <w:rsid w:val="56660C90"/>
    <w:rsid w:val="566A460F"/>
    <w:rsid w:val="56E9366F"/>
    <w:rsid w:val="56F50FBB"/>
    <w:rsid w:val="570F1328"/>
    <w:rsid w:val="57325016"/>
    <w:rsid w:val="5740025C"/>
    <w:rsid w:val="57931D26"/>
    <w:rsid w:val="57D77C44"/>
    <w:rsid w:val="580956AD"/>
    <w:rsid w:val="58AC2BA6"/>
    <w:rsid w:val="58CE0D6F"/>
    <w:rsid w:val="59034EBC"/>
    <w:rsid w:val="59254E33"/>
    <w:rsid w:val="592F5CB1"/>
    <w:rsid w:val="596137FF"/>
    <w:rsid w:val="59A3360E"/>
    <w:rsid w:val="59ED48A8"/>
    <w:rsid w:val="5AF14B5D"/>
    <w:rsid w:val="5B136F0D"/>
    <w:rsid w:val="5B2703BF"/>
    <w:rsid w:val="5B3A752B"/>
    <w:rsid w:val="5B826C64"/>
    <w:rsid w:val="5B9E7D89"/>
    <w:rsid w:val="5C2631A6"/>
    <w:rsid w:val="5C433822"/>
    <w:rsid w:val="5C5C2DB9"/>
    <w:rsid w:val="5C904CB9"/>
    <w:rsid w:val="5C941ABA"/>
    <w:rsid w:val="5CC46B93"/>
    <w:rsid w:val="5CD74082"/>
    <w:rsid w:val="5CFE60C6"/>
    <w:rsid w:val="5D273360"/>
    <w:rsid w:val="5D4E7623"/>
    <w:rsid w:val="5D5201C0"/>
    <w:rsid w:val="5D600B26"/>
    <w:rsid w:val="5EAC56AE"/>
    <w:rsid w:val="5F230066"/>
    <w:rsid w:val="5F39261F"/>
    <w:rsid w:val="5FB55033"/>
    <w:rsid w:val="605B3830"/>
    <w:rsid w:val="605B55DE"/>
    <w:rsid w:val="606326F5"/>
    <w:rsid w:val="60687CFB"/>
    <w:rsid w:val="609F196E"/>
    <w:rsid w:val="60CC5223"/>
    <w:rsid w:val="613A51F3"/>
    <w:rsid w:val="61544EF4"/>
    <w:rsid w:val="6157306D"/>
    <w:rsid w:val="61813F63"/>
    <w:rsid w:val="61DE0274"/>
    <w:rsid w:val="629C690E"/>
    <w:rsid w:val="62DA13D0"/>
    <w:rsid w:val="62F3194A"/>
    <w:rsid w:val="63473BF7"/>
    <w:rsid w:val="638E1826"/>
    <w:rsid w:val="63A36F90"/>
    <w:rsid w:val="63B41270"/>
    <w:rsid w:val="63CB2A7A"/>
    <w:rsid w:val="64925346"/>
    <w:rsid w:val="649E7AA6"/>
    <w:rsid w:val="64DA61DE"/>
    <w:rsid w:val="651A5A67"/>
    <w:rsid w:val="654B3E73"/>
    <w:rsid w:val="65B71771"/>
    <w:rsid w:val="65EF573F"/>
    <w:rsid w:val="65FE6870"/>
    <w:rsid w:val="66434B4A"/>
    <w:rsid w:val="66954A61"/>
    <w:rsid w:val="66962497"/>
    <w:rsid w:val="67175ECF"/>
    <w:rsid w:val="679214E5"/>
    <w:rsid w:val="67C5088E"/>
    <w:rsid w:val="67CA0384"/>
    <w:rsid w:val="6854054F"/>
    <w:rsid w:val="68A21B1E"/>
    <w:rsid w:val="68A37B22"/>
    <w:rsid w:val="68B23F6F"/>
    <w:rsid w:val="68C869CA"/>
    <w:rsid w:val="692D42A9"/>
    <w:rsid w:val="693E3CEF"/>
    <w:rsid w:val="69673FE6"/>
    <w:rsid w:val="69707476"/>
    <w:rsid w:val="698A68CD"/>
    <w:rsid w:val="698C3989"/>
    <w:rsid w:val="6A674D89"/>
    <w:rsid w:val="6A7F636D"/>
    <w:rsid w:val="6AA10B75"/>
    <w:rsid w:val="6B2D401B"/>
    <w:rsid w:val="6B54608E"/>
    <w:rsid w:val="6B916358"/>
    <w:rsid w:val="6B95310F"/>
    <w:rsid w:val="6BA73981"/>
    <w:rsid w:val="6BB974A6"/>
    <w:rsid w:val="6BFE3589"/>
    <w:rsid w:val="6C2554FE"/>
    <w:rsid w:val="6C40252E"/>
    <w:rsid w:val="6C5F6456"/>
    <w:rsid w:val="6C937EAD"/>
    <w:rsid w:val="6CAC6CEB"/>
    <w:rsid w:val="6D2E5FAC"/>
    <w:rsid w:val="6D716441"/>
    <w:rsid w:val="6D8723B5"/>
    <w:rsid w:val="6DA95590"/>
    <w:rsid w:val="6DE24C48"/>
    <w:rsid w:val="6E4678CD"/>
    <w:rsid w:val="6E95345C"/>
    <w:rsid w:val="6F25344F"/>
    <w:rsid w:val="6F262185"/>
    <w:rsid w:val="6F343BCA"/>
    <w:rsid w:val="6FE14BCA"/>
    <w:rsid w:val="70207CAA"/>
    <w:rsid w:val="706302D2"/>
    <w:rsid w:val="707341CC"/>
    <w:rsid w:val="70BF74C3"/>
    <w:rsid w:val="70E92792"/>
    <w:rsid w:val="71371FC6"/>
    <w:rsid w:val="719A09DE"/>
    <w:rsid w:val="719E300E"/>
    <w:rsid w:val="7204696A"/>
    <w:rsid w:val="724C6532"/>
    <w:rsid w:val="727B7702"/>
    <w:rsid w:val="73572DF1"/>
    <w:rsid w:val="73AF381F"/>
    <w:rsid w:val="73BD275D"/>
    <w:rsid w:val="73F90F3E"/>
    <w:rsid w:val="746A3BEA"/>
    <w:rsid w:val="7490551B"/>
    <w:rsid w:val="74AA03B5"/>
    <w:rsid w:val="74B8182F"/>
    <w:rsid w:val="74E1123E"/>
    <w:rsid w:val="74E13547"/>
    <w:rsid w:val="74E76FE8"/>
    <w:rsid w:val="750B2535"/>
    <w:rsid w:val="750F7167"/>
    <w:rsid w:val="75145724"/>
    <w:rsid w:val="751B2541"/>
    <w:rsid w:val="752E3FEB"/>
    <w:rsid w:val="755F373A"/>
    <w:rsid w:val="75C32A24"/>
    <w:rsid w:val="75D27948"/>
    <w:rsid w:val="75EC5C91"/>
    <w:rsid w:val="760F6F37"/>
    <w:rsid w:val="76AA584E"/>
    <w:rsid w:val="76E53B94"/>
    <w:rsid w:val="76E9686A"/>
    <w:rsid w:val="76F65C09"/>
    <w:rsid w:val="76F679B7"/>
    <w:rsid w:val="76F854DD"/>
    <w:rsid w:val="77493F8A"/>
    <w:rsid w:val="77B3498C"/>
    <w:rsid w:val="780D6D66"/>
    <w:rsid w:val="78112CFA"/>
    <w:rsid w:val="78F85C68"/>
    <w:rsid w:val="79117074"/>
    <w:rsid w:val="794C1B10"/>
    <w:rsid w:val="796B3F51"/>
    <w:rsid w:val="79756BD0"/>
    <w:rsid w:val="79883EBD"/>
    <w:rsid w:val="79B25E17"/>
    <w:rsid w:val="79E306C6"/>
    <w:rsid w:val="7ACA5027"/>
    <w:rsid w:val="7AFD6CDB"/>
    <w:rsid w:val="7B0944DB"/>
    <w:rsid w:val="7B114DBF"/>
    <w:rsid w:val="7B18439F"/>
    <w:rsid w:val="7B551150"/>
    <w:rsid w:val="7BA2010D"/>
    <w:rsid w:val="7BCD229C"/>
    <w:rsid w:val="7BE17B1A"/>
    <w:rsid w:val="7C224876"/>
    <w:rsid w:val="7C7D5E33"/>
    <w:rsid w:val="7C7F115E"/>
    <w:rsid w:val="7CAE4AB6"/>
    <w:rsid w:val="7D0A13BF"/>
    <w:rsid w:val="7D575A6A"/>
    <w:rsid w:val="7D9F2B56"/>
    <w:rsid w:val="7DC268B8"/>
    <w:rsid w:val="7E6C7F16"/>
    <w:rsid w:val="7E8C5FBF"/>
    <w:rsid w:val="7E9C52E7"/>
    <w:rsid w:val="7EBF45CC"/>
    <w:rsid w:val="7EDC7FBD"/>
    <w:rsid w:val="7F1D4994"/>
    <w:rsid w:val="7F20675B"/>
    <w:rsid w:val="7FA6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1871</Words>
  <Characters>2458</Characters>
  <Lines>17</Lines>
  <Paragraphs>4</Paragraphs>
  <TotalTime>0</TotalTime>
  <ScaleCrop>false</ScaleCrop>
  <LinksUpToDate>false</LinksUpToDate>
  <CharactersWithSpaces>2559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微信用户</cp:lastModifiedBy>
  <dcterms:modified xsi:type="dcterms:W3CDTF">2025-01-22T06:27:10Z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AE9A19011B544003B2BF47D833A598A4</vt:lpwstr>
  </property>
  <property fmtid="{D5CDD505-2E9C-101B-9397-08002B2CF9AE}" pid="4" name="KSOTemplateDocerSaveRecord">
    <vt:lpwstr>eyJoZGlkIjoiNzZkOTcwZThlZDM3N2YxZDJhOWFlOTgxYmZkNTRkZjEiLCJ1c2VySWQiOiIxMjM0MjQwNzU1In0=</vt:lpwstr>
  </property>
</Properties>
</file>