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adjustRightInd w:val="0"/>
        <w:snapToGrid w:val="0"/>
        <w:spacing w:line="480" w:lineRule="auto"/>
        <w:rPr>
          <w:rFonts w:ascii="微软雅黑" w:hAnsi="微软雅黑" w:cs="微软雅黑"/>
        </w:rPr>
      </w:pPr>
      <w:bookmarkStart w:id="0" w:name="_Toc2462"/>
      <w:r>
        <w:rPr>
          <w:rFonts w:hint="eastAsia" w:ascii="微软雅黑" w:hAnsi="微软雅黑" w:cs="微软雅黑"/>
        </w:rPr>
        <w:t>第13天 常用类</w:t>
      </w:r>
      <w:bookmarkEnd w:id="0"/>
      <w:r>
        <w:rPr>
          <w:rFonts w:hint="eastAsia" w:ascii="微软雅黑" w:hAnsi="微软雅黑" w:cs="微软雅黑"/>
        </w:rPr>
        <w:t>、集合</w:t>
      </w:r>
    </w:p>
    <w:p>
      <w:pPr>
        <w:pStyle w:val="3"/>
        <w:tabs>
          <w:tab w:val="left" w:pos="4766"/>
        </w:tabs>
        <w:adjustRightInd w:val="0"/>
        <w:snapToGrid w:val="0"/>
        <w:spacing w:line="360" w:lineRule="auto"/>
        <w:rPr>
          <w:rFonts w:ascii="微软雅黑" w:hAnsi="微软雅黑" w:eastAsia="微软雅黑" w:cs="微软雅黑"/>
        </w:rPr>
      </w:pPr>
      <w:r>
        <w:rPr>
          <w:rFonts w:hint="eastAsia" w:ascii="微软雅黑" w:hAnsi="微软雅黑" w:eastAsia="微软雅黑" w:cs="微软雅黑"/>
        </w:rPr>
        <w:t>主要内容</w:t>
      </w:r>
    </w:p>
    <w:p>
      <w:pPr>
        <w:adjustRightInd w:val="0"/>
        <w:snapToGrid w:val="0"/>
        <w:ind w:left="420"/>
        <w:rPr>
          <w:rFonts w:ascii="宋体" w:hAnsi="宋体" w:eastAsia="宋体"/>
        </w:rPr>
      </w:pPr>
      <w:r>
        <w:rPr>
          <w:rFonts w:hint="eastAsia" w:ascii="宋体" w:hAnsi="宋体" w:eastAsia="宋体"/>
        </w:rPr>
        <w:t>1、掌握Random常用API的使用</w:t>
      </w:r>
    </w:p>
    <w:p>
      <w:pPr>
        <w:adjustRightInd w:val="0"/>
        <w:snapToGrid w:val="0"/>
        <w:ind w:left="420"/>
        <w:rPr>
          <w:rFonts w:ascii="宋体" w:hAnsi="宋体" w:eastAsia="宋体"/>
        </w:rPr>
      </w:pPr>
      <w:r>
        <w:rPr>
          <w:rFonts w:hint="eastAsia" w:ascii="宋体" w:hAnsi="宋体" w:eastAsia="宋体"/>
        </w:rPr>
        <w:t>2、掌握Enum常用API的使用</w:t>
      </w:r>
    </w:p>
    <w:p>
      <w:pPr>
        <w:adjustRightInd w:val="0"/>
        <w:snapToGrid w:val="0"/>
        <w:ind w:left="420"/>
        <w:rPr>
          <w:rFonts w:ascii="宋体" w:hAnsi="宋体" w:eastAsia="宋体" w:cs="微软雅黑"/>
        </w:rPr>
      </w:pPr>
      <w:r>
        <w:rPr>
          <w:rFonts w:hint="eastAsia" w:ascii="宋体" w:hAnsi="宋体" w:eastAsia="宋体" w:cs="微软雅黑"/>
        </w:rPr>
        <w:t>3、掌握Arrays工具类的使用</w:t>
      </w:r>
    </w:p>
    <w:p>
      <w:pPr>
        <w:adjustRightInd w:val="0"/>
        <w:snapToGrid w:val="0"/>
        <w:ind w:left="420"/>
        <w:rPr>
          <w:rFonts w:ascii="宋体" w:hAnsi="宋体" w:eastAsia="宋体" w:cs="微软雅黑"/>
        </w:rPr>
      </w:pPr>
      <w:r>
        <w:rPr>
          <w:rFonts w:hint="eastAsia" w:ascii="宋体" w:hAnsi="宋体" w:eastAsia="宋体" w:cs="微软雅黑"/>
        </w:rPr>
        <w:t>4、掌握Collection工具类常用API的使用</w:t>
      </w:r>
    </w:p>
    <w:p>
      <w:pPr>
        <w:adjustRightInd w:val="0"/>
        <w:snapToGrid w:val="0"/>
        <w:ind w:left="420"/>
        <w:rPr>
          <w:rFonts w:ascii="宋体" w:hAnsi="宋体" w:eastAsia="宋体" w:cs="微软雅黑"/>
        </w:rPr>
      </w:pPr>
      <w:r>
        <w:rPr>
          <w:rFonts w:hint="eastAsia" w:ascii="宋体" w:hAnsi="宋体" w:eastAsia="宋体" w:cs="微软雅黑"/>
        </w:rPr>
        <w:t>5、掌握主要容器概述</w:t>
      </w:r>
    </w:p>
    <w:p>
      <w:pPr>
        <w:pStyle w:val="3"/>
        <w:adjustRightInd w:val="0"/>
        <w:snapToGrid w:val="0"/>
        <w:spacing w:line="360" w:lineRule="auto"/>
        <w:rPr>
          <w:rFonts w:ascii="微软雅黑" w:hAnsi="微软雅黑" w:eastAsia="微软雅黑" w:cs="微软雅黑"/>
        </w:rPr>
      </w:pPr>
      <w:bookmarkStart w:id="1" w:name="_Toc30912"/>
      <w:r>
        <w:rPr>
          <w:rFonts w:hint="eastAsia" w:ascii="微软雅黑" w:hAnsi="微软雅黑" w:eastAsia="微软雅黑" w:cs="微软雅黑"/>
        </w:rPr>
        <w:t>学习目标</w:t>
      </w:r>
      <w:bookmarkEnd w:id="1"/>
    </w:p>
    <w:tbl>
      <w:tblPr>
        <w:tblStyle w:val="22"/>
        <w:tblW w:w="95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03"/>
        <w:gridCol w:w="3811"/>
        <w:gridCol w:w="12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FFFFFF" w:sz="18" w:space="0"/>
              <w:right w:val="single" w:color="9BBB59" w:sz="8" w:space="0"/>
            </w:tcBorders>
            <w:shd w:val="clear" w:color="auto" w:fill="9BBB59"/>
          </w:tcPr>
          <w:p>
            <w:pPr>
              <w:spacing w:line="320" w:lineRule="exact"/>
              <w:rPr>
                <w:sz w:val="21"/>
                <w:szCs w:val="21"/>
              </w:rPr>
            </w:pPr>
            <w:r>
              <w:rPr>
                <w:rFonts w:hint="eastAsia"/>
                <w:sz w:val="21"/>
                <w:szCs w:val="21"/>
              </w:rPr>
              <w:t>节数</w:t>
            </w:r>
          </w:p>
        </w:tc>
        <w:tc>
          <w:tcPr>
            <w:tcW w:w="3811" w:type="dxa"/>
            <w:tcBorders>
              <w:top w:val="single" w:color="9BBB59" w:sz="8" w:space="0"/>
              <w:left w:val="single" w:color="9BBB59" w:sz="8" w:space="0"/>
              <w:bottom w:val="single" w:color="FFFFFF" w:sz="18" w:space="0"/>
              <w:right w:val="single" w:color="9BBB59" w:sz="8" w:space="0"/>
            </w:tcBorders>
            <w:shd w:val="clear" w:color="auto" w:fill="9BBB59"/>
          </w:tcPr>
          <w:p>
            <w:pPr>
              <w:spacing w:line="320" w:lineRule="exact"/>
              <w:rPr>
                <w:sz w:val="21"/>
                <w:szCs w:val="21"/>
              </w:rPr>
            </w:pPr>
            <w:r>
              <w:rPr>
                <w:rFonts w:hint="eastAsia"/>
                <w:sz w:val="21"/>
                <w:szCs w:val="21"/>
              </w:rPr>
              <w:t>知识点</w:t>
            </w:r>
          </w:p>
        </w:tc>
        <w:tc>
          <w:tcPr>
            <w:tcW w:w="1246" w:type="dxa"/>
            <w:tcBorders>
              <w:top w:val="single" w:color="9BBB59" w:sz="8" w:space="0"/>
              <w:left w:val="single" w:color="9BBB59" w:sz="8" w:space="0"/>
              <w:bottom w:val="single" w:color="FFFFFF" w:sz="18" w:space="0"/>
              <w:right w:val="single" w:color="9BBB59" w:sz="8" w:space="0"/>
            </w:tcBorders>
            <w:shd w:val="clear" w:color="auto" w:fill="9BBB59"/>
          </w:tcPr>
          <w:p>
            <w:pPr>
              <w:spacing w:line="320" w:lineRule="exact"/>
              <w:rPr>
                <w:sz w:val="21"/>
                <w:szCs w:val="21"/>
              </w:rPr>
            </w:pPr>
            <w:r>
              <w:rPr>
                <w:rFonts w:hint="eastAsia"/>
                <w:sz w:val="21"/>
                <w:szCs w:val="21"/>
              </w:rPr>
              <w:t>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trPr>
        <w:tc>
          <w:tcPr>
            <w:tcW w:w="4503" w:type="dxa"/>
            <w:tcBorders>
              <w:top w:val="single" w:color="FFFFFF" w:sz="18" w:space="0"/>
              <w:left w:val="single" w:color="9BBB59" w:sz="8" w:space="0"/>
              <w:bottom w:val="single" w:color="9BBB59" w:sz="8" w:space="0"/>
              <w:right w:val="single" w:color="9BBB59" w:sz="8" w:space="0"/>
            </w:tcBorders>
            <w:shd w:val="clear" w:color="auto" w:fill="D7E3BC"/>
          </w:tcPr>
          <w:p>
            <w:pPr>
              <w:spacing w:line="320" w:lineRule="exact"/>
              <w:rPr>
                <w:sz w:val="21"/>
                <w:szCs w:val="21"/>
              </w:rPr>
            </w:pPr>
            <w:r>
              <w:rPr>
                <w:rFonts w:hint="eastAsia"/>
                <w:sz w:val="21"/>
                <w:szCs w:val="21"/>
              </w:rPr>
              <w:t xml:space="preserve">第一节 </w:t>
            </w:r>
          </w:p>
        </w:tc>
        <w:tc>
          <w:tcPr>
            <w:tcW w:w="3811" w:type="dxa"/>
            <w:tcBorders>
              <w:top w:val="single" w:color="FFFFFF" w:sz="18" w:space="0"/>
              <w:left w:val="single" w:color="9BBB59" w:sz="8" w:space="0"/>
              <w:bottom w:val="single" w:color="9BBB59" w:sz="8" w:space="0"/>
              <w:right w:val="single" w:color="9BBB59" w:sz="8" w:space="0"/>
            </w:tcBorders>
            <w:shd w:val="clear" w:color="auto" w:fill="D7E3BC"/>
          </w:tcPr>
          <w:p>
            <w:pPr>
              <w:spacing w:line="320" w:lineRule="exact"/>
              <w:rPr>
                <w:sz w:val="21"/>
                <w:szCs w:val="21"/>
              </w:rPr>
            </w:pPr>
            <w:r>
              <w:rPr>
                <w:rFonts w:hint="eastAsia" w:ascii="宋体" w:hAnsi="宋体" w:eastAsia="宋体"/>
              </w:rPr>
              <w:t>掌握Random常用API的使用</w:t>
            </w:r>
          </w:p>
        </w:tc>
        <w:tc>
          <w:tcPr>
            <w:tcW w:w="1246" w:type="dxa"/>
            <w:tcBorders>
              <w:top w:val="single" w:color="FFFFFF" w:sz="18" w:space="0"/>
              <w:left w:val="single" w:color="9BBB59" w:sz="8" w:space="0"/>
              <w:bottom w:val="single" w:color="9BBB59" w:sz="8" w:space="0"/>
              <w:right w:val="single" w:color="9BBB59" w:sz="8" w:space="0"/>
            </w:tcBorders>
            <w:shd w:val="clear" w:color="auto" w:fill="D7E3BC"/>
          </w:tcPr>
          <w:p>
            <w:pPr>
              <w:spacing w:line="320" w:lineRule="exact"/>
              <w:rPr>
                <w:sz w:val="21"/>
                <w:szCs w:val="21"/>
              </w:rPr>
            </w:pPr>
            <w:r>
              <w:rPr>
                <w:rFonts w:hint="eastAsia"/>
                <w:sz w:val="21"/>
                <w:szCs w:val="21"/>
              </w:rPr>
              <w:t>掌握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9BBB59" w:sz="8" w:space="0"/>
              <w:right w:val="single" w:color="9BBB59" w:sz="8" w:space="0"/>
            </w:tcBorders>
            <w:shd w:val="clear" w:color="auto" w:fill="FFFFFF"/>
          </w:tcPr>
          <w:p>
            <w:pPr>
              <w:spacing w:line="320" w:lineRule="exact"/>
              <w:rPr>
                <w:sz w:val="21"/>
                <w:szCs w:val="21"/>
              </w:rPr>
            </w:pPr>
            <w:r>
              <w:rPr>
                <w:rFonts w:hint="eastAsia"/>
                <w:sz w:val="21"/>
                <w:szCs w:val="21"/>
              </w:rPr>
              <w:t xml:space="preserve">第二节 </w:t>
            </w:r>
          </w:p>
        </w:tc>
        <w:tc>
          <w:tcPr>
            <w:tcW w:w="3811" w:type="dxa"/>
            <w:tcBorders>
              <w:top w:val="single" w:color="9BBB59" w:sz="8" w:space="0"/>
              <w:left w:val="single" w:color="9BBB59" w:sz="8" w:space="0"/>
              <w:bottom w:val="single" w:color="9BBB59" w:sz="8" w:space="0"/>
              <w:right w:val="single" w:color="9BBB59" w:sz="8" w:space="0"/>
            </w:tcBorders>
            <w:shd w:val="clear" w:color="auto" w:fill="FFFFFF"/>
          </w:tcPr>
          <w:p>
            <w:pPr>
              <w:spacing w:line="320" w:lineRule="exact"/>
              <w:rPr>
                <w:sz w:val="21"/>
                <w:szCs w:val="21"/>
              </w:rPr>
            </w:pPr>
            <w:r>
              <w:rPr>
                <w:rFonts w:hint="eastAsia" w:ascii="宋体" w:hAnsi="宋体" w:eastAsia="宋体"/>
              </w:rPr>
              <w:t>掌握Enum常用API的使用</w:t>
            </w:r>
          </w:p>
        </w:tc>
        <w:tc>
          <w:tcPr>
            <w:tcW w:w="1246" w:type="dxa"/>
            <w:tcBorders>
              <w:top w:val="single" w:color="9BBB59" w:sz="8" w:space="0"/>
              <w:left w:val="single" w:color="9BBB59" w:sz="8" w:space="0"/>
              <w:bottom w:val="single" w:color="9BBB59" w:sz="8" w:space="0"/>
              <w:right w:val="single" w:color="9BBB59" w:sz="8" w:space="0"/>
            </w:tcBorders>
            <w:shd w:val="clear" w:color="auto" w:fill="FFFFFF"/>
          </w:tcPr>
          <w:p>
            <w:pPr>
              <w:spacing w:line="320" w:lineRule="exact"/>
              <w:rPr>
                <w:sz w:val="21"/>
                <w:szCs w:val="21"/>
              </w:rPr>
            </w:pPr>
            <w:r>
              <w:rPr>
                <w:rFonts w:hint="eastAsia"/>
                <w:sz w:val="21"/>
                <w:szCs w:val="21"/>
              </w:rPr>
              <w:t>掌握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9BBB59" w:sz="8" w:space="0"/>
              <w:right w:val="single" w:color="9BBB59" w:sz="8" w:space="0"/>
            </w:tcBorders>
            <w:shd w:val="clear" w:color="auto" w:fill="FFFFFF"/>
          </w:tcPr>
          <w:p>
            <w:pPr>
              <w:spacing w:line="320" w:lineRule="exact"/>
              <w:rPr>
                <w:sz w:val="21"/>
                <w:szCs w:val="21"/>
              </w:rPr>
            </w:pPr>
            <w:r>
              <w:rPr>
                <w:rFonts w:hint="eastAsia"/>
                <w:sz w:val="21"/>
                <w:szCs w:val="21"/>
              </w:rPr>
              <w:t xml:space="preserve">第三节 </w:t>
            </w:r>
          </w:p>
        </w:tc>
        <w:tc>
          <w:tcPr>
            <w:tcW w:w="3811" w:type="dxa"/>
            <w:tcBorders>
              <w:top w:val="single" w:color="9BBB59" w:sz="8" w:space="0"/>
              <w:left w:val="single" w:color="9BBB59" w:sz="8" w:space="0"/>
              <w:bottom w:val="single" w:color="9BBB59" w:sz="8" w:space="0"/>
              <w:right w:val="single" w:color="9BBB59" w:sz="8" w:space="0"/>
            </w:tcBorders>
            <w:shd w:val="clear" w:color="auto" w:fill="FFFFFF"/>
          </w:tcPr>
          <w:p>
            <w:pPr>
              <w:spacing w:line="320" w:lineRule="exact"/>
              <w:rPr>
                <w:sz w:val="21"/>
                <w:szCs w:val="21"/>
              </w:rPr>
            </w:pPr>
            <w:r>
              <w:rPr>
                <w:rFonts w:hint="eastAsia" w:ascii="宋体" w:hAnsi="宋体" w:eastAsia="宋体" w:cs="微软雅黑"/>
              </w:rPr>
              <w:t>掌握Arrays工具类的使用</w:t>
            </w:r>
          </w:p>
        </w:tc>
        <w:tc>
          <w:tcPr>
            <w:tcW w:w="1246" w:type="dxa"/>
            <w:tcBorders>
              <w:top w:val="single" w:color="9BBB59" w:sz="8" w:space="0"/>
              <w:left w:val="single" w:color="9BBB59" w:sz="8" w:space="0"/>
              <w:bottom w:val="single" w:color="9BBB59" w:sz="8" w:space="0"/>
              <w:right w:val="single" w:color="9BBB59" w:sz="8" w:space="0"/>
            </w:tcBorders>
            <w:shd w:val="clear" w:color="auto" w:fill="FFFFFF"/>
          </w:tcPr>
          <w:p>
            <w:pPr>
              <w:spacing w:line="320" w:lineRule="exact"/>
              <w:rPr>
                <w:sz w:val="21"/>
                <w:szCs w:val="21"/>
              </w:rPr>
            </w:pPr>
            <w:r>
              <w:rPr>
                <w:rFonts w:hint="eastAsia"/>
                <w:sz w:val="21"/>
                <w:szCs w:val="21"/>
              </w:rPr>
              <w:t>掌握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9BBB59" w:sz="8" w:space="0"/>
              <w:right w:val="single" w:color="9BBB59" w:sz="8" w:space="0"/>
            </w:tcBorders>
            <w:shd w:val="clear" w:color="auto" w:fill="FFFFFF"/>
          </w:tcPr>
          <w:p>
            <w:pPr>
              <w:spacing w:line="320" w:lineRule="exact"/>
              <w:rPr>
                <w:sz w:val="21"/>
                <w:szCs w:val="21"/>
              </w:rPr>
            </w:pPr>
            <w:r>
              <w:rPr>
                <w:rFonts w:hint="eastAsia"/>
                <w:sz w:val="21"/>
                <w:szCs w:val="21"/>
              </w:rPr>
              <w:t xml:space="preserve">第四节 </w:t>
            </w:r>
          </w:p>
        </w:tc>
        <w:tc>
          <w:tcPr>
            <w:tcW w:w="3811" w:type="dxa"/>
            <w:tcBorders>
              <w:top w:val="single" w:color="9BBB59" w:sz="8" w:space="0"/>
              <w:left w:val="single" w:color="9BBB59" w:sz="8" w:space="0"/>
              <w:bottom w:val="single" w:color="9BBB59" w:sz="8" w:space="0"/>
              <w:right w:val="single" w:color="9BBB59" w:sz="8" w:space="0"/>
            </w:tcBorders>
            <w:shd w:val="clear" w:color="auto" w:fill="FFFFFF"/>
          </w:tcPr>
          <w:p>
            <w:pPr>
              <w:spacing w:line="320" w:lineRule="exact"/>
              <w:rPr>
                <w:sz w:val="21"/>
                <w:szCs w:val="21"/>
              </w:rPr>
            </w:pPr>
            <w:r>
              <w:rPr>
                <w:rFonts w:hint="eastAsia" w:ascii="宋体" w:hAnsi="宋体" w:eastAsia="宋体" w:cs="微软雅黑"/>
              </w:rPr>
              <w:t>掌握Collection工具类常用API的使用</w:t>
            </w:r>
          </w:p>
        </w:tc>
        <w:tc>
          <w:tcPr>
            <w:tcW w:w="1246" w:type="dxa"/>
            <w:tcBorders>
              <w:top w:val="single" w:color="9BBB59" w:sz="8" w:space="0"/>
              <w:left w:val="single" w:color="9BBB59" w:sz="8" w:space="0"/>
              <w:bottom w:val="single" w:color="9BBB59" w:sz="8" w:space="0"/>
              <w:right w:val="single" w:color="9BBB59" w:sz="8" w:space="0"/>
            </w:tcBorders>
            <w:shd w:val="clear" w:color="auto" w:fill="FFFFFF"/>
          </w:tcPr>
          <w:p>
            <w:pPr>
              <w:spacing w:line="320" w:lineRule="exact"/>
              <w:rPr>
                <w:sz w:val="21"/>
                <w:szCs w:val="21"/>
              </w:rPr>
            </w:pPr>
            <w:r>
              <w:rPr>
                <w:rFonts w:hint="eastAsia"/>
                <w:sz w:val="21"/>
                <w:szCs w:val="21"/>
              </w:rPr>
              <w:t>掌握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trPr>
        <w:tc>
          <w:tcPr>
            <w:tcW w:w="4503" w:type="dxa"/>
            <w:tcBorders>
              <w:top w:val="single" w:color="9BBB59" w:sz="8" w:space="0"/>
              <w:left w:val="single" w:color="9BBB59" w:sz="8" w:space="0"/>
              <w:bottom w:val="single" w:color="9BBB59" w:sz="8" w:space="0"/>
              <w:right w:val="single" w:color="9BBB59" w:sz="8" w:space="0"/>
            </w:tcBorders>
            <w:shd w:val="clear" w:color="auto" w:fill="FFFFFF"/>
          </w:tcPr>
          <w:p>
            <w:pPr>
              <w:spacing w:line="320" w:lineRule="exact"/>
              <w:rPr>
                <w:sz w:val="21"/>
                <w:szCs w:val="21"/>
              </w:rPr>
            </w:pPr>
            <w:r>
              <w:rPr>
                <w:rFonts w:hint="eastAsia"/>
                <w:sz w:val="21"/>
                <w:szCs w:val="21"/>
              </w:rPr>
              <w:t xml:space="preserve">第五节 </w:t>
            </w:r>
          </w:p>
        </w:tc>
        <w:tc>
          <w:tcPr>
            <w:tcW w:w="3811" w:type="dxa"/>
            <w:tcBorders>
              <w:top w:val="single" w:color="9BBB59" w:sz="8" w:space="0"/>
              <w:left w:val="single" w:color="9BBB59" w:sz="8" w:space="0"/>
              <w:bottom w:val="single" w:color="9BBB59" w:sz="8" w:space="0"/>
              <w:right w:val="single" w:color="9BBB59" w:sz="8" w:space="0"/>
            </w:tcBorders>
            <w:shd w:val="clear" w:color="auto" w:fill="FFFFFF"/>
          </w:tcPr>
          <w:p>
            <w:pPr>
              <w:adjustRightInd w:val="0"/>
              <w:snapToGrid w:val="0"/>
              <w:rPr>
                <w:rFonts w:ascii="微软雅黑" w:hAnsi="微软雅黑" w:cs="微软雅黑"/>
              </w:rPr>
            </w:pPr>
            <w:r>
              <w:rPr>
                <w:rFonts w:hint="eastAsia" w:ascii="宋体" w:hAnsi="宋体" w:eastAsia="宋体" w:cs="微软雅黑"/>
              </w:rPr>
              <w:t>掌握主要容器概述</w:t>
            </w:r>
          </w:p>
        </w:tc>
        <w:tc>
          <w:tcPr>
            <w:tcW w:w="1246" w:type="dxa"/>
            <w:tcBorders>
              <w:top w:val="single" w:color="9BBB59" w:sz="8" w:space="0"/>
              <w:left w:val="single" w:color="9BBB59" w:sz="8" w:space="0"/>
              <w:bottom w:val="single" w:color="9BBB59" w:sz="8" w:space="0"/>
              <w:right w:val="single" w:color="9BBB59" w:sz="8" w:space="0"/>
            </w:tcBorders>
            <w:shd w:val="clear" w:color="auto" w:fill="FFFFFF"/>
          </w:tcPr>
          <w:p>
            <w:pPr>
              <w:spacing w:line="320" w:lineRule="exact"/>
              <w:rPr>
                <w:sz w:val="21"/>
                <w:szCs w:val="21"/>
              </w:rPr>
            </w:pPr>
            <w:r>
              <w:rPr>
                <w:rFonts w:hint="eastAsia"/>
                <w:sz w:val="21"/>
                <w:szCs w:val="21"/>
              </w:rPr>
              <w:t>掌握</w:t>
            </w:r>
          </w:p>
        </w:tc>
      </w:tr>
    </w:tbl>
    <w:p/>
    <w:p>
      <w:pPr>
        <w:pStyle w:val="3"/>
        <w:numPr>
          <w:ilvl w:val="0"/>
          <w:numId w:val="1"/>
        </w:numPr>
        <w:jc w:val="center"/>
        <w:rPr>
          <w:rFonts w:hint="eastAsia"/>
        </w:rPr>
      </w:pPr>
      <w:r>
        <w:rPr>
          <w:rFonts w:hint="eastAsia"/>
        </w:rPr>
        <w:t>掌握Random常用API的使用</w:t>
      </w:r>
    </w:p>
    <w:p>
      <w:pPr>
        <w:pStyle w:val="4"/>
        <w:numPr>
          <w:ilvl w:val="0"/>
          <w:numId w:val="0"/>
        </w:numPr>
        <w:ind w:leftChars="0"/>
        <w:rPr>
          <w:rFonts w:hint="eastAsia" w:ascii="微软雅黑" w:hAnsi="微软雅黑" w:cs="宋体"/>
          <w:color w:val="000000"/>
          <w:kern w:val="0"/>
          <w:lang w:val="en-US" w:eastAsia="zh-CN"/>
        </w:rPr>
      </w:pPr>
      <w:bookmarkStart w:id="2" w:name="_Toc18746"/>
      <w:r>
        <w:rPr>
          <w:rFonts w:hint="eastAsia" w:ascii="微软雅黑" w:hAnsi="微软雅黑" w:cs="宋体"/>
          <w:color w:val="000000"/>
          <w:kern w:val="0"/>
          <w:lang w:val="en-US" w:eastAsia="zh-CN"/>
        </w:rPr>
        <w:t>1.1创建方式</w:t>
      </w:r>
      <w:bookmarkEnd w:id="2"/>
    </w:p>
    <w:p>
      <w:pPr>
        <w:bidi w:val="0"/>
        <w:rPr>
          <w:rFonts w:hint="eastAsia"/>
          <w:lang w:eastAsia="zh-CN"/>
        </w:rPr>
      </w:pPr>
      <w:r>
        <w:rPr>
          <w:rFonts w:hint="eastAsia"/>
          <w:lang w:eastAsia="zh-CN"/>
        </w:rPr>
        <w:t xml:space="preserve">Math类中的random方法可以产生随机数，上节演示过。然而，该方法只能生成[0.0,1.0)范围的double值；很多时候，可能需要生成不同类型不同范围的随机值；  </w:t>
      </w:r>
    </w:p>
    <w:p>
      <w:pPr>
        <w:bidi w:val="0"/>
        <w:rPr>
          <w:rFonts w:hint="eastAsia"/>
          <w:lang w:eastAsia="zh-CN"/>
        </w:rPr>
      </w:pPr>
      <w:r>
        <w:rPr>
          <w:rFonts w:hint="eastAsia"/>
          <w:lang w:eastAsia="zh-CN"/>
        </w:rPr>
        <w:t>java.util包中的Random类可以用来生成不同类型的随机值，功能更为强大；</w:t>
      </w:r>
    </w:p>
    <w:p>
      <w:pPr>
        <w:bidi w:val="0"/>
        <w:rPr>
          <w:rFonts w:hint="eastAsia"/>
          <w:lang w:eastAsia="zh-CN"/>
        </w:rPr>
      </w:pPr>
      <w:r>
        <w:rPr>
          <w:rFonts w:hint="eastAsia"/>
          <w:lang w:eastAsia="zh-CN"/>
        </w:rPr>
        <w:t>Random类创建对象两种方式：</w:t>
      </w:r>
    </w:p>
    <w:tbl>
      <w:tblPr>
        <w:tblStyle w:val="22"/>
        <w:tblW w:w="4999" w:type="pct"/>
        <w:tblCellSpacing w:w="0" w:type="dxa"/>
        <w:tblInd w:w="0" w:type="dxa"/>
        <w:shd w:val="clear" w:color="auto" w:fill="auto"/>
        <w:tblLayout w:type="autofit"/>
        <w:tblCellMar>
          <w:top w:w="0" w:type="dxa"/>
          <w:left w:w="0" w:type="dxa"/>
          <w:bottom w:w="0" w:type="dxa"/>
          <w:right w:w="0" w:type="dxa"/>
        </w:tblCellMar>
      </w:tblPr>
      <w:tblGrid>
        <w:gridCol w:w="2026"/>
        <w:gridCol w:w="6596"/>
      </w:tblGrid>
      <w:tr>
        <w:tblPrEx>
          <w:shd w:val="clear" w:color="auto" w:fill="auto"/>
          <w:tblCellMar>
            <w:top w:w="0" w:type="dxa"/>
            <w:left w:w="0" w:type="dxa"/>
            <w:bottom w:w="0" w:type="dxa"/>
            <w:right w:w="0" w:type="dxa"/>
          </w:tblCellMar>
        </w:tblPrEx>
        <w:trPr>
          <w:trHeight w:val="580" w:hRule="atLeast"/>
          <w:tblCellSpacing w:w="0" w:type="dxa"/>
        </w:trPr>
        <w:tc>
          <w:tcPr>
            <w:tcW w:w="1175" w:type="pct"/>
            <w:tcBorders>
              <w:top w:val="single" w:color="FFFFFF" w:sz="6" w:space="0"/>
              <w:left w:val="single" w:color="FFFFFF" w:sz="6" w:space="0"/>
              <w:bottom w:val="single" w:color="FFFFFF" w:sz="18" w:space="0"/>
              <w:right w:val="single" w:color="FFFFFF" w:sz="6" w:space="0"/>
            </w:tcBorders>
            <w:shd w:val="clear" w:color="auto" w:fill="5B9BD5"/>
            <w:tcMar>
              <w:top w:w="72" w:type="dxa"/>
              <w:left w:w="144" w:type="dxa"/>
              <w:bottom w:w="72" w:type="dxa"/>
              <w:right w:w="144" w:type="dxa"/>
            </w:tcMar>
            <w:vAlign w:val="top"/>
          </w:tcPr>
          <w:p>
            <w:pPr>
              <w:pStyle w:val="20"/>
              <w:keepNext w:val="0"/>
              <w:keepLines w:val="0"/>
              <w:pageBreakBefore w:val="0"/>
              <w:widowControl/>
              <w:suppressLineNumbers w:val="0"/>
              <w:kinsoku/>
              <w:wordWrap/>
              <w:overflowPunct/>
              <w:topLinePunct w:val="0"/>
              <w:autoSpaceDE/>
              <w:autoSpaceDN/>
              <w:bidi w:val="0"/>
              <w:spacing w:line="320" w:lineRule="exact"/>
              <w:textAlignment w:val="auto"/>
              <w:rPr>
                <w:sz w:val="21"/>
                <w:szCs w:val="21"/>
              </w:rPr>
            </w:pPr>
            <w:r>
              <w:rPr>
                <w:b/>
                <w:color w:val="FFFFFF"/>
                <w:sz w:val="21"/>
                <w:szCs w:val="21"/>
              </w:rPr>
              <w:t>方法声明</w:t>
            </w:r>
          </w:p>
        </w:tc>
        <w:tc>
          <w:tcPr>
            <w:tcW w:w="3824" w:type="pct"/>
            <w:tcBorders>
              <w:top w:val="single" w:color="FFFFFF" w:sz="6" w:space="0"/>
              <w:left w:val="single" w:color="FFFFFF" w:sz="6" w:space="0"/>
              <w:bottom w:val="single" w:color="FFFFFF" w:sz="18" w:space="0"/>
              <w:right w:val="single" w:color="FFFFFF" w:sz="6" w:space="0"/>
            </w:tcBorders>
            <w:shd w:val="clear" w:color="auto" w:fill="5B9BD5"/>
            <w:tcMar>
              <w:top w:w="72" w:type="dxa"/>
              <w:left w:w="144" w:type="dxa"/>
              <w:bottom w:w="72" w:type="dxa"/>
              <w:right w:w="144" w:type="dxa"/>
            </w:tcMar>
            <w:vAlign w:val="top"/>
          </w:tcPr>
          <w:p>
            <w:pPr>
              <w:pStyle w:val="20"/>
              <w:keepNext w:val="0"/>
              <w:keepLines w:val="0"/>
              <w:pageBreakBefore w:val="0"/>
              <w:widowControl/>
              <w:suppressLineNumbers w:val="0"/>
              <w:kinsoku/>
              <w:wordWrap/>
              <w:overflowPunct/>
              <w:topLinePunct w:val="0"/>
              <w:autoSpaceDE/>
              <w:autoSpaceDN/>
              <w:bidi w:val="0"/>
              <w:spacing w:line="320" w:lineRule="exact"/>
              <w:textAlignment w:val="auto"/>
              <w:rPr>
                <w:sz w:val="21"/>
                <w:szCs w:val="21"/>
              </w:rPr>
            </w:pPr>
            <w:r>
              <w:rPr>
                <w:b/>
                <w:color w:val="FFFFFF"/>
                <w:sz w:val="21"/>
                <w:szCs w:val="21"/>
              </w:rPr>
              <w:t>方法描述</w:t>
            </w:r>
          </w:p>
        </w:tc>
      </w:tr>
      <w:tr>
        <w:tblPrEx>
          <w:shd w:val="clear" w:color="auto" w:fill="auto"/>
          <w:tblCellMar>
            <w:top w:w="0" w:type="dxa"/>
            <w:left w:w="0" w:type="dxa"/>
            <w:bottom w:w="0" w:type="dxa"/>
            <w:right w:w="0" w:type="dxa"/>
          </w:tblCellMar>
        </w:tblPrEx>
        <w:trPr>
          <w:trHeight w:val="580" w:hRule="atLeast"/>
          <w:tblCellSpacing w:w="0" w:type="dxa"/>
        </w:trPr>
        <w:tc>
          <w:tcPr>
            <w:tcW w:w="1175" w:type="pct"/>
            <w:tcBorders>
              <w:top w:val="single" w:color="FFFFFF" w:sz="6" w:space="0"/>
              <w:left w:val="single" w:color="FFFFFF" w:sz="6" w:space="0"/>
              <w:bottom w:val="single" w:color="FFFFFF" w:sz="18" w:space="0"/>
              <w:right w:val="single" w:color="FFFFFF" w:sz="6" w:space="0"/>
            </w:tcBorders>
            <w:shd w:val="clear" w:color="auto" w:fill="D2DEEF"/>
            <w:tcMar>
              <w:top w:w="72" w:type="dxa"/>
              <w:left w:w="144" w:type="dxa"/>
              <w:bottom w:w="72" w:type="dxa"/>
              <w:right w:w="144" w:type="dxa"/>
            </w:tcMar>
            <w:vAlign w:val="top"/>
          </w:tcPr>
          <w:p>
            <w:pPr>
              <w:pStyle w:val="20"/>
              <w:keepNext w:val="0"/>
              <w:keepLines w:val="0"/>
              <w:pageBreakBefore w:val="0"/>
              <w:widowControl/>
              <w:suppressLineNumbers w:val="0"/>
              <w:kinsoku/>
              <w:wordWrap/>
              <w:overflowPunct/>
              <w:topLinePunct w:val="0"/>
              <w:autoSpaceDE/>
              <w:autoSpaceDN/>
              <w:bidi w:val="0"/>
              <w:spacing w:line="320" w:lineRule="exact"/>
              <w:textAlignment w:val="auto"/>
              <w:rPr>
                <w:sz w:val="21"/>
                <w:szCs w:val="21"/>
              </w:rPr>
            </w:pPr>
            <w:r>
              <w:rPr>
                <w:color w:val="000000"/>
                <w:sz w:val="21"/>
                <w:szCs w:val="21"/>
              </w:rPr>
              <w:t>Random() </w:t>
            </w:r>
          </w:p>
        </w:tc>
        <w:tc>
          <w:tcPr>
            <w:tcW w:w="3824" w:type="pct"/>
            <w:tcBorders>
              <w:top w:val="single" w:color="FFFFFF" w:sz="6" w:space="0"/>
              <w:left w:val="single" w:color="FFFFFF" w:sz="6" w:space="0"/>
              <w:bottom w:val="single" w:color="FFFFFF" w:sz="18" w:space="0"/>
              <w:right w:val="single" w:color="FFFFFF" w:sz="6" w:space="0"/>
            </w:tcBorders>
            <w:shd w:val="clear" w:color="auto" w:fill="D2DEEF"/>
            <w:tcMar>
              <w:top w:w="72" w:type="dxa"/>
              <w:left w:w="144" w:type="dxa"/>
              <w:bottom w:w="72" w:type="dxa"/>
              <w:right w:w="144" w:type="dxa"/>
            </w:tcMar>
            <w:vAlign w:val="top"/>
          </w:tcPr>
          <w:p>
            <w:pPr>
              <w:pStyle w:val="20"/>
              <w:keepNext w:val="0"/>
              <w:keepLines w:val="0"/>
              <w:pageBreakBefore w:val="0"/>
              <w:widowControl/>
              <w:suppressLineNumbers w:val="0"/>
              <w:kinsoku/>
              <w:wordWrap/>
              <w:overflowPunct/>
              <w:topLinePunct w:val="0"/>
              <w:autoSpaceDE/>
              <w:autoSpaceDN/>
              <w:bidi w:val="0"/>
              <w:spacing w:line="320" w:lineRule="exact"/>
              <w:textAlignment w:val="auto"/>
              <w:rPr>
                <w:sz w:val="21"/>
                <w:szCs w:val="21"/>
              </w:rPr>
            </w:pPr>
            <w:r>
              <w:rPr>
                <w:color w:val="000000"/>
                <w:sz w:val="21"/>
                <w:szCs w:val="21"/>
              </w:rPr>
              <w:t>创建Random对象，该对象每次生成的随机数不同</w:t>
            </w:r>
          </w:p>
        </w:tc>
      </w:tr>
      <w:tr>
        <w:tblPrEx>
          <w:shd w:val="clear" w:color="auto" w:fill="auto"/>
          <w:tblCellMar>
            <w:top w:w="0" w:type="dxa"/>
            <w:left w:w="0" w:type="dxa"/>
            <w:bottom w:w="0" w:type="dxa"/>
            <w:right w:w="0" w:type="dxa"/>
          </w:tblCellMar>
        </w:tblPrEx>
        <w:trPr>
          <w:trHeight w:val="580" w:hRule="atLeast"/>
          <w:tblCellSpacing w:w="0" w:type="dxa"/>
        </w:trPr>
        <w:tc>
          <w:tcPr>
            <w:tcW w:w="1175" w:type="pct"/>
            <w:tcBorders>
              <w:top w:val="single" w:color="FFFFFF" w:sz="6" w:space="0"/>
              <w:left w:val="single" w:color="FFFFFF" w:sz="6" w:space="0"/>
              <w:bottom w:val="single" w:color="FFFFFF" w:sz="18" w:space="0"/>
              <w:right w:val="single" w:color="FFFFFF" w:sz="6" w:space="0"/>
            </w:tcBorders>
            <w:shd w:val="clear" w:color="auto" w:fill="EAEFF7"/>
            <w:tcMar>
              <w:top w:w="72" w:type="dxa"/>
              <w:left w:w="144" w:type="dxa"/>
              <w:bottom w:w="72" w:type="dxa"/>
              <w:right w:w="144" w:type="dxa"/>
            </w:tcMar>
            <w:vAlign w:val="top"/>
          </w:tcPr>
          <w:p>
            <w:pPr>
              <w:pStyle w:val="20"/>
              <w:keepNext w:val="0"/>
              <w:keepLines w:val="0"/>
              <w:pageBreakBefore w:val="0"/>
              <w:widowControl/>
              <w:suppressLineNumbers w:val="0"/>
              <w:kinsoku/>
              <w:wordWrap/>
              <w:overflowPunct/>
              <w:topLinePunct w:val="0"/>
              <w:autoSpaceDE/>
              <w:autoSpaceDN/>
              <w:bidi w:val="0"/>
              <w:spacing w:line="320" w:lineRule="exact"/>
              <w:textAlignment w:val="auto"/>
              <w:rPr>
                <w:sz w:val="21"/>
                <w:szCs w:val="21"/>
              </w:rPr>
            </w:pPr>
            <w:r>
              <w:rPr>
                <w:color w:val="000000"/>
                <w:sz w:val="21"/>
                <w:szCs w:val="21"/>
              </w:rPr>
              <w:t>Random(long seed) </w:t>
            </w:r>
          </w:p>
        </w:tc>
        <w:tc>
          <w:tcPr>
            <w:tcW w:w="3824" w:type="pct"/>
            <w:tcBorders>
              <w:top w:val="single" w:color="FFFFFF" w:sz="6" w:space="0"/>
              <w:left w:val="single" w:color="FFFFFF" w:sz="6" w:space="0"/>
              <w:bottom w:val="single" w:color="FFFFFF" w:sz="18" w:space="0"/>
              <w:right w:val="single" w:color="FFFFFF" w:sz="6" w:space="0"/>
            </w:tcBorders>
            <w:shd w:val="clear" w:color="auto" w:fill="EAEFF7"/>
            <w:tcMar>
              <w:top w:w="72" w:type="dxa"/>
              <w:left w:w="144" w:type="dxa"/>
              <w:bottom w:w="72" w:type="dxa"/>
              <w:right w:w="144" w:type="dxa"/>
            </w:tcMar>
            <w:vAlign w:val="top"/>
          </w:tcPr>
          <w:p>
            <w:pPr>
              <w:pStyle w:val="20"/>
              <w:keepNext w:val="0"/>
              <w:keepLines w:val="0"/>
              <w:pageBreakBefore w:val="0"/>
              <w:widowControl/>
              <w:suppressLineNumbers w:val="0"/>
              <w:kinsoku/>
              <w:wordWrap/>
              <w:overflowPunct/>
              <w:topLinePunct w:val="0"/>
              <w:autoSpaceDE/>
              <w:autoSpaceDN/>
              <w:bidi w:val="0"/>
              <w:spacing w:line="320" w:lineRule="exact"/>
              <w:textAlignment w:val="auto"/>
              <w:rPr>
                <w:sz w:val="21"/>
                <w:szCs w:val="21"/>
              </w:rPr>
            </w:pPr>
            <w:r>
              <w:rPr>
                <w:color w:val="000000"/>
                <w:sz w:val="21"/>
                <w:szCs w:val="21"/>
              </w:rPr>
              <w:t>使用一个种子参数创建Random对象，参数相同的Random对象，每次生成的随机数相同。</w:t>
            </w:r>
          </w:p>
        </w:tc>
      </w:tr>
    </w:tbl>
    <w:p>
      <w:pPr>
        <w:rPr>
          <w:rFonts w:hint="default"/>
          <w:lang w:val="en-US"/>
        </w:rPr>
      </w:pPr>
    </w:p>
    <w:p>
      <w:pPr>
        <w:pStyle w:val="4"/>
        <w:numPr>
          <w:ilvl w:val="0"/>
          <w:numId w:val="0"/>
        </w:numPr>
        <w:ind w:leftChars="0"/>
        <w:rPr>
          <w:rFonts w:ascii="微软雅黑" w:hAnsi="微软雅黑" w:cs="宋体"/>
          <w:kern w:val="0"/>
        </w:rPr>
      </w:pPr>
      <w:bookmarkStart w:id="3" w:name="_Toc179"/>
      <w:r>
        <w:rPr>
          <w:rFonts w:hint="eastAsia" w:ascii="微软雅黑" w:hAnsi="微软雅黑" w:cs="宋体"/>
          <w:color w:val="000000"/>
          <w:kern w:val="0"/>
          <w:lang w:val="en-US" w:eastAsia="zh-CN"/>
        </w:rPr>
        <w:t>1.2 UUID</w:t>
      </w:r>
      <w:bookmarkEnd w:id="3"/>
      <w:r>
        <w:rPr>
          <w:rFonts w:ascii="微软雅黑" w:hAnsi="微软雅黑" w:cs="宋体"/>
          <w:kern w:val="0"/>
        </w:rPr>
        <w:t xml:space="preserve"> </w:t>
      </w:r>
    </w:p>
    <w:p>
      <w:pPr>
        <w:bidi w:val="0"/>
        <w:rPr>
          <w:rFonts w:hint="eastAsia"/>
          <w:lang w:eastAsia="zh-CN"/>
        </w:rPr>
      </w:pPr>
      <w:r>
        <w:rPr>
          <w:rFonts w:hint="eastAsia"/>
          <w:lang w:eastAsia="zh-CN"/>
        </w:rPr>
        <w:t>UUID是通用唯一识别码 (Universally Unique Identifier)的缩写，是唯一的机器生成的标识符；</w:t>
      </w:r>
    </w:p>
    <w:p>
      <w:pPr>
        <w:bidi w:val="0"/>
        <w:rPr>
          <w:rFonts w:hint="eastAsia"/>
          <w:lang w:eastAsia="zh-CN"/>
        </w:rPr>
      </w:pPr>
      <w:r>
        <w:rPr>
          <w:rFonts w:hint="eastAsia"/>
          <w:lang w:eastAsia="zh-CN"/>
        </w:rPr>
        <w:t>UUID都不能是人工生成的，这样风险太高；</w:t>
      </w:r>
    </w:p>
    <w:p>
      <w:pPr>
        <w:bidi w:val="0"/>
        <w:rPr>
          <w:rFonts w:hint="eastAsia"/>
          <w:lang w:eastAsia="zh-CN"/>
        </w:rPr>
      </w:pPr>
      <w:r>
        <w:rPr>
          <w:rFonts w:hint="eastAsia"/>
          <w:lang w:eastAsia="zh-CN"/>
        </w:rPr>
        <w:t>UUID是16字节128位长的数字，通常以36字节的字符串表示，示例如下：3F2504E0-4F89-11D3-9A0C-0305E82C3301</w:t>
      </w:r>
    </w:p>
    <w:p>
      <w:pPr>
        <w:bidi w:val="0"/>
        <w:rPr>
          <w:rFonts w:hint="eastAsia"/>
          <w:lang w:eastAsia="zh-CN"/>
        </w:rPr>
      </w:pPr>
      <w:r>
        <w:rPr>
          <w:rFonts w:hint="eastAsia"/>
          <w:lang w:eastAsia="zh-CN"/>
        </w:rPr>
        <w:t>通常在分布式系统中用来生成唯一ID</w:t>
      </w:r>
    </w:p>
    <w:p>
      <w:pPr>
        <w:bidi w:val="0"/>
        <w:rPr>
          <w:rFonts w:hint="eastAsia"/>
          <w:lang w:eastAsia="zh-CN"/>
        </w:rPr>
      </w:pPr>
      <w:r>
        <w:rPr>
          <w:rFonts w:hint="eastAsia"/>
          <w:lang w:eastAsia="zh-CN"/>
        </w:rPr>
        <w:t>UUID具有多个版本，每个版本的算法不同；</w:t>
      </w:r>
    </w:p>
    <w:p>
      <w:pPr>
        <w:bidi w:val="0"/>
        <w:rPr>
          <w:rFonts w:hint="eastAsia"/>
          <w:lang w:eastAsia="zh-CN"/>
        </w:rPr>
      </w:pPr>
      <w:r>
        <w:rPr>
          <w:rFonts w:hint="eastAsia"/>
          <w:lang w:eastAsia="zh-CN"/>
        </w:rPr>
        <w:t>UUID Version 1：基于时间的UUID</w:t>
      </w:r>
    </w:p>
    <w:p>
      <w:pPr>
        <w:bidi w:val="0"/>
        <w:rPr>
          <w:rFonts w:hint="eastAsia"/>
          <w:lang w:eastAsia="zh-CN"/>
        </w:rPr>
      </w:pPr>
      <w:r>
        <w:rPr>
          <w:rFonts w:hint="eastAsia"/>
          <w:lang w:eastAsia="zh-CN"/>
        </w:rPr>
        <w:t>通过计算当前时间戳、随机数和机器MAC地址得到。</w:t>
      </w:r>
    </w:p>
    <w:p>
      <w:pPr>
        <w:bidi w:val="0"/>
        <w:rPr>
          <w:rFonts w:hint="eastAsia"/>
          <w:lang w:eastAsia="zh-CN"/>
        </w:rPr>
      </w:pPr>
      <w:r>
        <w:rPr>
          <w:rFonts w:hint="eastAsia"/>
          <w:lang w:eastAsia="zh-CN"/>
        </w:rPr>
        <w:t>UUID Version 2：DCE安全的UUID</w:t>
      </w:r>
    </w:p>
    <w:p>
      <w:pPr>
        <w:bidi w:val="0"/>
        <w:rPr>
          <w:rFonts w:hint="eastAsia"/>
          <w:lang w:eastAsia="zh-CN"/>
        </w:rPr>
      </w:pPr>
      <w:r>
        <w:rPr>
          <w:rFonts w:hint="eastAsia"/>
          <w:lang w:eastAsia="zh-CN"/>
        </w:rPr>
        <w:t>和基于时间的UUID算法相同，但会把时间戳的前4位置换为POSIX的UID或GID。这个版本的UUID在实际中较少用到。</w:t>
      </w:r>
    </w:p>
    <w:p>
      <w:pPr>
        <w:bidi w:val="0"/>
        <w:rPr>
          <w:rFonts w:hint="eastAsia"/>
          <w:lang w:eastAsia="zh-CN"/>
        </w:rPr>
      </w:pPr>
      <w:r>
        <w:rPr>
          <w:rFonts w:hint="eastAsia"/>
          <w:lang w:eastAsia="zh-CN"/>
        </w:rPr>
        <w:t>UUID Version 3：基于名字的UUID（MD5）</w:t>
      </w:r>
    </w:p>
    <w:p>
      <w:pPr>
        <w:bidi w:val="0"/>
        <w:rPr>
          <w:rFonts w:hint="eastAsia"/>
          <w:lang w:eastAsia="zh-CN"/>
        </w:rPr>
      </w:pPr>
      <w:r>
        <w:rPr>
          <w:rFonts w:hint="eastAsia"/>
          <w:lang w:eastAsia="zh-CN"/>
        </w:rPr>
        <w:t>通过计算名字和名字空间的MD5散列值得到。</w:t>
      </w:r>
    </w:p>
    <w:p>
      <w:pPr>
        <w:bidi w:val="0"/>
        <w:rPr>
          <w:rFonts w:hint="eastAsia"/>
          <w:lang w:eastAsia="zh-CN"/>
        </w:rPr>
      </w:pPr>
      <w:r>
        <w:rPr>
          <w:rFonts w:hint="eastAsia"/>
          <w:lang w:eastAsia="zh-CN"/>
        </w:rPr>
        <w:t>UUID Version 4：随机UUID</w:t>
      </w:r>
    </w:p>
    <w:p>
      <w:pPr>
        <w:bidi w:val="0"/>
        <w:rPr>
          <w:rFonts w:hint="eastAsia"/>
          <w:lang w:eastAsia="zh-CN"/>
        </w:rPr>
      </w:pPr>
      <w:r>
        <w:rPr>
          <w:rFonts w:hint="eastAsia"/>
          <w:lang w:eastAsia="zh-CN"/>
        </w:rPr>
        <w:t>根据随机数，或者伪随机数生成UUID。</w:t>
      </w:r>
    </w:p>
    <w:p>
      <w:pPr>
        <w:bidi w:val="0"/>
        <w:rPr>
          <w:rFonts w:hint="eastAsia"/>
          <w:lang w:eastAsia="zh-CN"/>
        </w:rPr>
      </w:pPr>
      <w:r>
        <w:rPr>
          <w:rFonts w:hint="eastAsia"/>
          <w:lang w:eastAsia="zh-CN"/>
        </w:rPr>
        <w:t>UUID Version 5：基于名字的UUID（SHA1）</w:t>
      </w:r>
    </w:p>
    <w:p>
      <w:pPr>
        <w:bidi w:val="0"/>
        <w:rPr>
          <w:rFonts w:hint="eastAsia"/>
          <w:lang w:eastAsia="zh-CN"/>
        </w:rPr>
      </w:pPr>
      <w:r>
        <w:rPr>
          <w:rFonts w:hint="eastAsia"/>
          <w:lang w:eastAsia="zh-CN"/>
        </w:rPr>
        <w:t>和版本3的UUID算法类似，只是散列值计算使用SHA1（Secure Hash Algorithm 1）算法。</w:t>
      </w:r>
    </w:p>
    <w:p>
      <w:pPr>
        <w:bidi w:val="0"/>
        <w:rPr>
          <w:rFonts w:hint="eastAsia"/>
          <w:lang w:eastAsia="zh-CN"/>
        </w:rPr>
      </w:pPr>
      <w:r>
        <w:rPr>
          <w:rFonts w:hint="eastAsia"/>
          <w:lang w:eastAsia="zh-CN"/>
        </w:rPr>
        <w:t>Java中对UUID的生成提供了支持，java.util.UUID 类定义了生成UUID的方法；</w:t>
      </w:r>
    </w:p>
    <w:p>
      <w:pPr>
        <w:bidi w:val="0"/>
      </w:pPr>
      <w:r>
        <w:t>public static void main(String[] args) {</w:t>
      </w:r>
    </w:p>
    <w:p>
      <w:pPr>
        <w:bidi w:val="0"/>
      </w:pPr>
      <w:r>
        <w:t xml:space="preserve">        for(int i=0;i&lt;10;i++){</w:t>
      </w:r>
    </w:p>
    <w:p>
      <w:pPr>
        <w:bidi w:val="0"/>
      </w:pPr>
      <w:r>
        <w:tab/>
      </w:r>
      <w:r>
        <w:t>UUID uuid=UUID.randomUUID();</w:t>
      </w:r>
    </w:p>
    <w:p>
      <w:pPr>
        <w:bidi w:val="0"/>
      </w:pPr>
      <w:r>
        <w:tab/>
      </w:r>
      <w:r>
        <w:t>System.out.println(uuid);</w:t>
      </w:r>
    </w:p>
    <w:p>
      <w:pPr>
        <w:bidi w:val="0"/>
      </w:pPr>
      <w:r>
        <w:t xml:space="preserve">        }</w:t>
      </w:r>
    </w:p>
    <w:p>
      <w:pPr>
        <w:bidi w:val="0"/>
      </w:pPr>
      <w:r>
        <w:t>}</w:t>
      </w:r>
    </w:p>
    <w:p>
      <w:pPr>
        <w:numPr>
          <w:numId w:val="0"/>
        </w:numPr>
      </w:pPr>
    </w:p>
    <w:p>
      <w:pPr>
        <w:pStyle w:val="3"/>
        <w:numPr>
          <w:ilvl w:val="0"/>
          <w:numId w:val="1"/>
        </w:numPr>
        <w:ind w:left="0" w:leftChars="0" w:firstLine="0" w:firstLineChars="0"/>
        <w:jc w:val="center"/>
        <w:rPr>
          <w:rFonts w:hint="eastAsia"/>
        </w:rPr>
      </w:pPr>
      <w:r>
        <w:rPr>
          <w:rFonts w:hint="eastAsia"/>
        </w:rPr>
        <w:t>掌握Enum常用API的使用</w:t>
      </w:r>
    </w:p>
    <w:p>
      <w:pPr>
        <w:pStyle w:val="4"/>
        <w:bidi w:val="0"/>
        <w:rPr>
          <w:rFonts w:hint="eastAsia"/>
          <w:lang w:val="en-US" w:eastAsia="zh-CN"/>
        </w:rPr>
      </w:pPr>
      <w:r>
        <w:rPr>
          <w:rFonts w:hint="eastAsia"/>
          <w:lang w:val="en-US" w:eastAsia="zh-CN"/>
        </w:rPr>
        <w:t>2.1枚举的声明使用及枚举元素与接口静态成员相比的优势作用</w:t>
      </w:r>
    </w:p>
    <w:p>
      <w:r>
        <w:drawing>
          <wp:inline distT="0" distB="0" distL="114300" distR="114300">
            <wp:extent cx="5269230" cy="2559685"/>
            <wp:effectExtent l="0" t="0" r="7620" b="1206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
                    <a:stretch>
                      <a:fillRect/>
                    </a:stretch>
                  </pic:blipFill>
                  <pic:spPr>
                    <a:xfrm>
                      <a:off x="0" y="0"/>
                      <a:ext cx="5269230" cy="2559685"/>
                    </a:xfrm>
                    <a:prstGeom prst="rect">
                      <a:avLst/>
                    </a:prstGeom>
                    <a:noFill/>
                    <a:ln>
                      <a:noFill/>
                    </a:ln>
                  </pic:spPr>
                </pic:pic>
              </a:graphicData>
            </a:graphic>
          </wp:inline>
        </w:drawing>
      </w:r>
    </w:p>
    <w:p>
      <w:r>
        <w:drawing>
          <wp:inline distT="0" distB="0" distL="114300" distR="114300">
            <wp:extent cx="5264150" cy="2569845"/>
            <wp:effectExtent l="0" t="0" r="12700" b="190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7"/>
                    <a:stretch>
                      <a:fillRect/>
                    </a:stretch>
                  </pic:blipFill>
                  <pic:spPr>
                    <a:xfrm>
                      <a:off x="0" y="0"/>
                      <a:ext cx="5264150" cy="2569845"/>
                    </a:xfrm>
                    <a:prstGeom prst="rect">
                      <a:avLst/>
                    </a:prstGeom>
                    <a:noFill/>
                    <a:ln>
                      <a:noFill/>
                    </a:ln>
                  </pic:spPr>
                </pic:pic>
              </a:graphicData>
            </a:graphic>
          </wp:inline>
        </w:drawing>
      </w:r>
    </w:p>
    <w:p>
      <w:pPr>
        <w:rPr>
          <w:rFonts w:hint="default"/>
          <w:lang w:val="en-US" w:eastAsia="zh-CN"/>
        </w:rPr>
      </w:pPr>
      <w:r>
        <w:rPr>
          <w:rFonts w:hint="default"/>
          <w:lang w:val="en-US" w:eastAsia="zh-CN"/>
        </w:rPr>
        <w:t>定义常规的静态常量后使用存在的一些小问题：</w:t>
      </w:r>
    </w:p>
    <w:p>
      <w:pPr>
        <w:rPr>
          <w:rFonts w:hint="default"/>
          <w:lang w:val="en-US" w:eastAsia="zh-CN"/>
        </w:rPr>
      </w:pPr>
      <w:r>
        <w:rPr>
          <w:rFonts w:hint="default"/>
          <w:lang w:val="en-US" w:eastAsia="zh-CN"/>
        </w:rPr>
        <w:t>代码可读性差、易用性低。由于test方法的返回值代表类型，但却是int型的，在阅读代码的时候往往会感到一头雾水，根本不明白这个数值到底是什么意思，代表的是什么类型</w:t>
      </w:r>
    </w:p>
    <w:p>
      <w:pPr>
        <w:rPr>
          <w:rFonts w:hint="default"/>
          <w:lang w:val="en-US" w:eastAsia="zh-CN"/>
        </w:rPr>
      </w:pPr>
      <w:r>
        <w:rPr>
          <w:rFonts w:hint="default"/>
          <w:lang w:val="en-US" w:eastAsia="zh-CN"/>
        </w:rPr>
        <w:t>类型不安全。在用户去调用的时候，必须保证类型完全一致，同时取值范围也要正确。像是对某些对象的类型属性进行赋值时，-1等非法的值满足类型要求，但却不存在与离散值列表之中，会出现较多的问题</w:t>
      </w:r>
    </w:p>
    <w:p>
      <w:pPr>
        <w:rPr>
          <w:rFonts w:hint="default"/>
          <w:lang w:val="en-US" w:eastAsia="zh-CN"/>
        </w:rPr>
      </w:pPr>
      <w:r>
        <w:rPr>
          <w:rFonts w:hint="default"/>
          <w:lang w:val="en-US" w:eastAsia="zh-CN"/>
        </w:rPr>
        <w:t>耦合性高，扩展性差。例如，假如针对类别做了一个有效性验证，如果类别增加了或者有所变动，则有效性验证也需要做对应的修改，不利于后期维护</w:t>
      </w:r>
    </w:p>
    <w:p>
      <w:pPr>
        <w:rPr>
          <w:rFonts w:hint="default"/>
          <w:lang w:val="en-US" w:eastAsia="zh-CN"/>
        </w:rPr>
      </w:pPr>
      <w:r>
        <w:rPr>
          <w:rFonts w:hint="default"/>
          <w:lang w:val="en-US" w:eastAsia="zh-CN"/>
        </w:rPr>
        <w:t>枚举就是为了这样的问题而诞生的。它们给出了将一个任意项同另一个项相比较的能力，并且可以在一个已定义项列表中进行迭代</w:t>
      </w:r>
    </w:p>
    <w:p>
      <w:pPr>
        <w:rPr>
          <w:rFonts w:hint="default"/>
          <w:lang w:val="en-US" w:eastAsia="zh-CN"/>
        </w:rPr>
      </w:pPr>
      <w:r>
        <w:rPr>
          <w:rFonts w:hint="default"/>
          <w:lang w:val="en-US" w:eastAsia="zh-CN"/>
        </w:rPr>
        <w:t>枚举（在Jave中简称为Enum）是一个特定类型的类。所有枚举都是Java中的新类java.lang.Enum的隐式子类。此类不能手工进行子类定义</w:t>
      </w:r>
    </w:p>
    <w:p>
      <w:r>
        <w:drawing>
          <wp:inline distT="0" distB="0" distL="114300" distR="114300">
            <wp:extent cx="5267325" cy="2578735"/>
            <wp:effectExtent l="0" t="0" r="9525" b="1206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8"/>
                    <a:stretch>
                      <a:fillRect/>
                    </a:stretch>
                  </pic:blipFill>
                  <pic:spPr>
                    <a:xfrm>
                      <a:off x="0" y="0"/>
                      <a:ext cx="5267325" cy="2578735"/>
                    </a:xfrm>
                    <a:prstGeom prst="rect">
                      <a:avLst/>
                    </a:prstGeom>
                    <a:noFill/>
                    <a:ln>
                      <a:noFill/>
                    </a:ln>
                  </pic:spPr>
                </pic:pic>
              </a:graphicData>
            </a:graphic>
          </wp:inline>
        </w:drawing>
      </w:r>
    </w:p>
    <w:p>
      <w:r>
        <w:drawing>
          <wp:inline distT="0" distB="0" distL="114300" distR="114300">
            <wp:extent cx="5267960" cy="2590165"/>
            <wp:effectExtent l="0" t="0" r="8890" b="63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9"/>
                    <a:stretch>
                      <a:fillRect/>
                    </a:stretch>
                  </pic:blipFill>
                  <pic:spPr>
                    <a:xfrm>
                      <a:off x="0" y="0"/>
                      <a:ext cx="5267960" cy="2590165"/>
                    </a:xfrm>
                    <a:prstGeom prst="rect">
                      <a:avLst/>
                    </a:prstGeom>
                    <a:noFill/>
                    <a:ln>
                      <a:noFill/>
                    </a:ln>
                  </pic:spPr>
                </pic:pic>
              </a:graphicData>
            </a:graphic>
          </wp:inline>
        </w:drawing>
      </w:r>
    </w:p>
    <w:p>
      <w:r>
        <w:drawing>
          <wp:inline distT="0" distB="0" distL="114300" distR="114300">
            <wp:extent cx="5268595" cy="2584450"/>
            <wp:effectExtent l="0" t="0" r="8255" b="635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0"/>
                    <a:stretch>
                      <a:fillRect/>
                    </a:stretch>
                  </pic:blipFill>
                  <pic:spPr>
                    <a:xfrm>
                      <a:off x="0" y="0"/>
                      <a:ext cx="5268595" cy="2584450"/>
                    </a:xfrm>
                    <a:prstGeom prst="rect">
                      <a:avLst/>
                    </a:prstGeom>
                    <a:noFill/>
                    <a:ln>
                      <a:noFill/>
                    </a:ln>
                  </pic:spPr>
                </pic:pic>
              </a:graphicData>
            </a:graphic>
          </wp:inline>
        </w:drawing>
      </w:r>
    </w:p>
    <w:p>
      <w:pPr>
        <w:pStyle w:val="4"/>
        <w:bidi w:val="0"/>
        <w:rPr>
          <w:rFonts w:hint="eastAsia"/>
          <w:lang w:val="en-US" w:eastAsia="zh-CN"/>
        </w:rPr>
      </w:pPr>
      <w:r>
        <w:rPr>
          <w:rFonts w:hint="eastAsia"/>
          <w:lang w:val="en-US" w:eastAsia="zh-CN"/>
        </w:rPr>
        <w:t>2.2枚举对象的方法与构造方法</w:t>
      </w:r>
    </w:p>
    <w:p>
      <w:r>
        <w:drawing>
          <wp:inline distT="0" distB="0" distL="114300" distR="114300">
            <wp:extent cx="5264150" cy="2545080"/>
            <wp:effectExtent l="0" t="0" r="12700" b="762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1"/>
                    <a:stretch>
                      <a:fillRect/>
                    </a:stretch>
                  </pic:blipFill>
                  <pic:spPr>
                    <a:xfrm>
                      <a:off x="0" y="0"/>
                      <a:ext cx="5264150" cy="2545080"/>
                    </a:xfrm>
                    <a:prstGeom prst="rect">
                      <a:avLst/>
                    </a:prstGeom>
                    <a:noFill/>
                    <a:ln>
                      <a:noFill/>
                    </a:ln>
                  </pic:spPr>
                </pic:pic>
              </a:graphicData>
            </a:graphic>
          </wp:inline>
        </w:drawing>
      </w:r>
    </w:p>
    <w:p>
      <w:pPr>
        <w:rPr>
          <w:rFonts w:hint="default"/>
          <w:lang w:val="en-US" w:eastAsia="zh-CN"/>
        </w:rPr>
      </w:pPr>
      <w:r>
        <w:rPr>
          <w:rFonts w:hint="default"/>
          <w:lang w:val="en-US" w:eastAsia="zh-CN"/>
        </w:rPr>
        <w:t>所有的枚举都继承自java.lang.Enum类。由于Java 不支持多继承，所以枚举对象不能再继承其他类</w:t>
      </w:r>
    </w:p>
    <w:p>
      <w:pPr>
        <w:rPr>
          <w:rFonts w:hint="default"/>
          <w:lang w:val="en-US" w:eastAsia="zh-CN"/>
        </w:rPr>
      </w:pPr>
      <w:r>
        <w:rPr>
          <w:rFonts w:hint="default"/>
          <w:lang w:val="en-US" w:eastAsia="zh-CN"/>
        </w:rPr>
        <w:t>枚举可以实现接口</w:t>
      </w:r>
    </w:p>
    <w:p>
      <w:pPr>
        <w:rPr>
          <w:rFonts w:hint="default"/>
          <w:lang w:val="en-US" w:eastAsia="zh-CN"/>
        </w:rPr>
      </w:pPr>
      <w:r>
        <w:rPr>
          <w:rFonts w:hint="default"/>
          <w:lang w:val="en-US" w:eastAsia="zh-CN"/>
        </w:rPr>
        <w:t xml:space="preserve">不能有public的构造函数，这样做可以保证客户代码没有办法新建一个enum的实例。 </w:t>
      </w:r>
    </w:p>
    <w:p>
      <w:pPr>
        <w:rPr>
          <w:rFonts w:hint="default"/>
          <w:lang w:val="en-US" w:eastAsia="zh-CN"/>
        </w:rPr>
      </w:pPr>
      <w:r>
        <w:rPr>
          <w:rFonts w:hint="default"/>
          <w:lang w:val="en-US" w:eastAsia="zh-CN"/>
        </w:rPr>
        <w:t xml:space="preserve">所有枚举值都是public , static , final的。注意这一点只是针对于枚举值，我们可以和在普通类里面定义 变量一样定义其它任何类型的非枚举变量，这些变量可以用任何你想用的修饰符。 </w:t>
      </w:r>
    </w:p>
    <w:p>
      <w:pPr>
        <w:rPr>
          <w:rFonts w:hint="default"/>
          <w:lang w:val="en-US" w:eastAsia="zh-CN"/>
        </w:rPr>
      </w:pPr>
      <w:r>
        <w:rPr>
          <w:rFonts w:hint="default"/>
          <w:lang w:val="en-US" w:eastAsia="zh-CN"/>
        </w:rPr>
        <w:t xml:space="preserve">Enum默认实现了java.lang.Comparable接口。 </w:t>
      </w:r>
    </w:p>
    <w:p>
      <w:pPr>
        <w:rPr>
          <w:rFonts w:hint="default"/>
          <w:lang w:val="en-US" w:eastAsia="zh-CN"/>
        </w:rPr>
      </w:pPr>
      <w:r>
        <w:rPr>
          <w:rFonts w:hint="default"/>
          <w:lang w:val="en-US" w:eastAsia="zh-CN"/>
        </w:rPr>
        <w:t>Enum覆载了了toString方法</w:t>
      </w:r>
    </w:p>
    <w:p>
      <w:pPr>
        <w:rPr>
          <w:rFonts w:hint="default"/>
          <w:lang w:val="en-US" w:eastAsia="zh-CN"/>
        </w:rPr>
      </w:pPr>
      <w:r>
        <w:rPr>
          <w:rFonts w:hint="default"/>
          <w:lang w:val="en-US" w:eastAsia="zh-CN"/>
        </w:rPr>
        <w:t>Enum提供了一个valueOf方法，这个方法和toString方法是相对应的</w:t>
      </w:r>
    </w:p>
    <w:p>
      <w:pPr>
        <w:rPr>
          <w:rFonts w:hint="default"/>
          <w:lang w:val="en-US" w:eastAsia="zh-CN"/>
        </w:rPr>
      </w:pPr>
      <w:r>
        <w:rPr>
          <w:rFonts w:hint="default"/>
          <w:lang w:val="en-US" w:eastAsia="zh-CN"/>
        </w:rPr>
        <w:t>Enum还提供了values方法，这个方法使你能够方便的遍历所有的枚举值</w:t>
      </w:r>
    </w:p>
    <w:p>
      <w:pPr>
        <w:rPr>
          <w:rFonts w:hint="default"/>
          <w:lang w:val="en-US" w:eastAsia="zh-CN"/>
        </w:rPr>
      </w:pPr>
      <w:r>
        <w:rPr>
          <w:rFonts w:hint="default"/>
          <w:lang w:val="en-US" w:eastAsia="zh-CN"/>
        </w:rPr>
        <w:t>Enum还有一个oridinal的方法，这个方法返回枚举值在枚举类种的顺序，这个顺序根据枚举值声明的顺序而定</w:t>
      </w:r>
    </w:p>
    <w:p>
      <w:pPr>
        <w:rPr>
          <w:rFonts w:hint="default"/>
          <w:lang w:val="en-US" w:eastAsia="zh-CN"/>
        </w:rPr>
      </w:pPr>
    </w:p>
    <w:p>
      <w:pPr>
        <w:pStyle w:val="3"/>
        <w:jc w:val="center"/>
        <w:rPr>
          <w:rFonts w:cs="微软雅黑"/>
        </w:rPr>
      </w:pPr>
      <w:r>
        <w:rPr>
          <w:rFonts w:hint="eastAsia" w:cs="微软雅黑"/>
        </w:rPr>
        <w:t>第三节 掌握Arrays工具类的使用</w:t>
      </w:r>
    </w:p>
    <w:p/>
    <w:p>
      <w:r>
        <w:rPr>
          <w:rFonts w:hint="eastAsia"/>
        </w:rPr>
        <w:t>Arrays类是JDK提供的专门用于操作数组的工具类，位于java.util包中。</w:t>
      </w:r>
    </w:p>
    <w:p>
      <w:r>
        <w:rPr>
          <w:rFonts w:hint="eastAsia"/>
        </w:rPr>
        <w:t>用Arrays类的方法操作数组，无需自己编码。</w:t>
      </w:r>
    </w:p>
    <w:p>
      <w:bookmarkStart w:id="4" w:name="t0"/>
      <w:bookmarkEnd w:id="4"/>
      <w:r>
        <w:rPr>
          <w:rFonts w:hint="eastAsia"/>
        </w:rPr>
        <w:t>Arrays类的常用方法：</w:t>
      </w:r>
    </w:p>
    <w:p>
      <w:r>
        <w:rPr>
          <w:rFonts w:hint="eastAsia"/>
        </w:rPr>
        <w:t>1、boolean equals(array1,array2)：比较两个数组是否相等。</w:t>
      </w:r>
    </w:p>
    <w:p>
      <w:r>
        <w:t xml:space="preserve">    /**</w:t>
      </w:r>
    </w:p>
    <w:p>
      <w:r>
        <w:t xml:space="preserve">     * 数组比较</w:t>
      </w:r>
    </w:p>
    <w:p>
      <w:r>
        <w:t xml:space="preserve">     */</w:t>
      </w:r>
    </w:p>
    <w:p>
      <w:r>
        <w:t xml:space="preserve">    public static void arrayEquals() {</w:t>
      </w:r>
    </w:p>
    <w:p>
      <w:r>
        <w:t xml:space="preserve">        String[] a = {"1", "2", "3"};</w:t>
      </w:r>
    </w:p>
    <w:p>
      <w:r>
        <w:t xml:space="preserve">        String[] b = {"1", "2"};</w:t>
      </w:r>
    </w:p>
    <w:p>
      <w:r>
        <w:t xml:space="preserve">        System.out.println(Arrays.equals(a, b));</w:t>
      </w:r>
    </w:p>
    <w:p>
      <w:r>
        <w:t xml:space="preserve">    }</w:t>
      </w:r>
    </w:p>
    <w:p>
      <w:r>
        <w:rPr>
          <w:rFonts w:hint="eastAsia"/>
        </w:rPr>
        <w:t>2、void sort(array)：对数组array的元素进行升序排列。</w:t>
      </w:r>
    </w:p>
    <w:p/>
    <w:p>
      <w:r>
        <w:t xml:space="preserve">    /**</w:t>
      </w:r>
    </w:p>
    <w:p>
      <w:r>
        <w:t xml:space="preserve">     * 数组排序</w:t>
      </w:r>
    </w:p>
    <w:p>
      <w:r>
        <w:t xml:space="preserve">     */</w:t>
      </w:r>
    </w:p>
    <w:p/>
    <w:p>
      <w:r>
        <w:t xml:space="preserve">    public static void arraySort() {</w:t>
      </w:r>
    </w:p>
    <w:p>
      <w:r>
        <w:t xml:space="preserve">        String[] a = {"1", "5", "3", "4"};</w:t>
      </w:r>
    </w:p>
    <w:p>
      <w:r>
        <w:t xml:space="preserve">        //把一个数组按照从小到大排序</w:t>
      </w:r>
    </w:p>
    <w:p>
      <w:r>
        <w:t xml:space="preserve">        Arrays.sort(a);</w:t>
      </w:r>
    </w:p>
    <w:p>
      <w:r>
        <w:t xml:space="preserve">        //通过Arrays工具类，把Array转化为String</w:t>
      </w:r>
    </w:p>
    <w:p>
      <w:r>
        <w:t xml:space="preserve">        System.out.println(Arrays.toString(a));</w:t>
      </w:r>
    </w:p>
    <w:p>
      <w:r>
        <w:t xml:space="preserve">    }</w:t>
      </w:r>
    </w:p>
    <w:p>
      <w:r>
        <w:rPr>
          <w:rFonts w:hint="eastAsia"/>
        </w:rPr>
        <w:t>3、String toString(array)：把数组array转换成一个字符串。</w:t>
      </w:r>
    </w:p>
    <w:p>
      <w:r>
        <w:t xml:space="preserve">   /**</w:t>
      </w:r>
    </w:p>
    <w:p>
      <w:r>
        <w:t xml:space="preserve">     * 数组转换成字符串</w:t>
      </w:r>
    </w:p>
    <w:p>
      <w:r>
        <w:t xml:space="preserve">     */</w:t>
      </w:r>
    </w:p>
    <w:p>
      <w:r>
        <w:t xml:space="preserve">    public static void arrayToString() {</w:t>
      </w:r>
    </w:p>
    <w:p>
      <w:r>
        <w:t xml:space="preserve">        String[] a = {"1", "5", "3", "4"};</w:t>
      </w:r>
    </w:p>
    <w:p>
      <w:r>
        <w:t xml:space="preserve">        //通过Arrays工具类，把Array转化为String</w:t>
      </w:r>
    </w:p>
    <w:p>
      <w:r>
        <w:t xml:space="preserve">        System.out.println(Arrays.toString(a));</w:t>
      </w:r>
    </w:p>
    <w:p>
      <w:r>
        <w:t xml:space="preserve">    }</w:t>
      </w:r>
    </w:p>
    <w:p>
      <w:r>
        <w:rPr>
          <w:rFonts w:hint="eastAsia"/>
        </w:rPr>
        <w:t>4、void fill(array,val)：把数组array所有元素都赋值为val。</w:t>
      </w:r>
    </w:p>
    <w:p>
      <w:r>
        <w:t xml:space="preserve">    /**</w:t>
      </w:r>
    </w:p>
    <w:p>
      <w:r>
        <w:t xml:space="preserve">     * 替换数组的值</w:t>
      </w:r>
    </w:p>
    <w:p>
      <w:r>
        <w:t xml:space="preserve">     */</w:t>
      </w:r>
    </w:p>
    <w:p>
      <w:r>
        <w:t xml:space="preserve">    public static void arrayFill() {</w:t>
      </w:r>
    </w:p>
    <w:p>
      <w:r>
        <w:t xml:space="preserve">        int[] a = {1, 2, 1, 2};</w:t>
      </w:r>
    </w:p>
    <w:p>
      <w:r>
        <w:t xml:space="preserve">        //param1:目标对象   param2:替换值（全局）</w:t>
      </w:r>
    </w:p>
    <w:p>
      <w:r>
        <w:t xml:space="preserve">        Arrays.fill(a, 6);</w:t>
      </w:r>
    </w:p>
    <w:p>
      <w:r>
        <w:t xml:space="preserve">        System.out.println(Arrays.toString(a));</w:t>
      </w:r>
    </w:p>
    <w:p>
      <w:r>
        <w:t xml:space="preserve">    }</w:t>
      </w:r>
    </w:p>
    <w:p>
      <w:r>
        <w:rPr>
          <w:rFonts w:hint="eastAsia"/>
        </w:rPr>
        <w:t>5、int binarySearch(array,val)：查询元素值val在数组array中的下标</w:t>
      </w:r>
    </w:p>
    <w:p>
      <w:r>
        <w:t xml:space="preserve">    /**</w:t>
      </w:r>
    </w:p>
    <w:p>
      <w:r>
        <w:t xml:space="preserve">     * binarySearch：</w:t>
      </w:r>
    </w:p>
    <w:p>
      <w:r>
        <w:t xml:space="preserve">     *      通过二分法的方式查找对应的元素下标</w:t>
      </w:r>
    </w:p>
    <w:p>
      <w:r>
        <w:t xml:space="preserve">     */</w:t>
      </w:r>
    </w:p>
    <w:p/>
    <w:p>
      <w:r>
        <w:t xml:space="preserve">    public static void arrayBinary(){</w:t>
      </w:r>
    </w:p>
    <w:p/>
    <w:p>
      <w:r>
        <w:t xml:space="preserve">        char[] a = {'1', '5', '3', '4'};</w:t>
      </w:r>
    </w:p>
    <w:p>
      <w:r>
        <w:t xml:space="preserve">        //使用索引查找下标必须排序</w:t>
      </w:r>
    </w:p>
    <w:p>
      <w:r>
        <w:t xml:space="preserve">        Arrays.sort(a);</w:t>
      </w:r>
    </w:p>
    <w:p>
      <w:r>
        <w:t xml:space="preserve">        System.out.println(a);</w:t>
      </w:r>
    </w:p>
    <w:p>
      <w:r>
        <w:t xml:space="preserve">        System.out.println(Arrays.binarySearch(a,'3'));</w:t>
      </w:r>
    </w:p>
    <w:p>
      <w:r>
        <w:t xml:space="preserve">    }</w:t>
      </w:r>
    </w:p>
    <w:p>
      <w:r>
        <w:rPr>
          <w:rFonts w:hint="eastAsia"/>
        </w:rPr>
        <w:t>6、copyof(array,length)：把数组array复制成一个长度为length的新数组。</w:t>
      </w:r>
    </w:p>
    <w:p/>
    <w:p>
      <w:r>
        <w:t xml:space="preserve">    /**</w:t>
      </w:r>
    </w:p>
    <w:p>
      <w:r>
        <w:t xml:space="preserve">     * 数组的复制</w:t>
      </w:r>
    </w:p>
    <w:p>
      <w:r>
        <w:t xml:space="preserve">     */</w:t>
      </w:r>
    </w:p>
    <w:p>
      <w:r>
        <w:t xml:space="preserve">    public static void arrayCopyOf() {</w:t>
      </w:r>
    </w:p>
    <w:p>
      <w:r>
        <w:t xml:space="preserve">        int[] a = {1, 5, 3, 4};</w:t>
      </w:r>
    </w:p>
    <w:p>
      <w:r>
        <w:t xml:space="preserve">        //param1:原数组   param2:原数组长度</w:t>
      </w:r>
    </w:p>
    <w:p>
      <w:r>
        <w:t xml:space="preserve">        int[] b = Arrays.copyOf(a, a.length);</w:t>
      </w:r>
    </w:p>
    <w:p>
      <w:r>
        <w:t xml:space="preserve">        System.out.println(a.hashCode()+"****"+b.hashCode());</w:t>
      </w:r>
    </w:p>
    <w:p>
      <w:r>
        <w:t xml:space="preserve">        System.out.println(Arrays.toString(b));</w:t>
      </w:r>
    </w:p>
    <w:p>
      <w:r>
        <w:t xml:space="preserve">    }</w:t>
      </w:r>
    </w:p>
    <w:p>
      <w:pPr>
        <w:rPr>
          <w:rFonts w:hint="eastAsia"/>
        </w:rPr>
      </w:pPr>
    </w:p>
    <w:p>
      <w:pPr>
        <w:pStyle w:val="3"/>
        <w:jc w:val="center"/>
        <w:rPr>
          <w:rFonts w:hint="eastAsia" w:cs="微软雅黑"/>
        </w:rPr>
      </w:pPr>
      <w:r>
        <w:rPr>
          <w:rFonts w:hint="eastAsia" w:cs="微软雅黑"/>
        </w:rPr>
        <w:t>第四节 掌握Collection工具类常用API的使用</w:t>
      </w:r>
    </w:p>
    <w:p>
      <w:pPr>
        <w:pStyle w:val="4"/>
        <w:bidi w:val="0"/>
        <w:rPr>
          <w:rFonts w:hint="eastAsia"/>
          <w:lang w:val="en-US" w:eastAsia="zh-CN"/>
        </w:rPr>
      </w:pPr>
      <w:r>
        <w:rPr>
          <w:rFonts w:hint="eastAsia"/>
          <w:lang w:val="en-US" w:eastAsia="zh-CN"/>
        </w:rPr>
        <w:t>4.1对象集合排序</w:t>
      </w:r>
    </w:p>
    <w:p>
      <w:r>
        <w:drawing>
          <wp:inline distT="0" distB="0" distL="114300" distR="114300">
            <wp:extent cx="5269865" cy="2535555"/>
            <wp:effectExtent l="0" t="0" r="6985" b="1714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2"/>
                    <a:stretch>
                      <a:fillRect/>
                    </a:stretch>
                  </pic:blipFill>
                  <pic:spPr>
                    <a:xfrm>
                      <a:off x="0" y="0"/>
                      <a:ext cx="5269865" cy="2535555"/>
                    </a:xfrm>
                    <a:prstGeom prst="rect">
                      <a:avLst/>
                    </a:prstGeom>
                    <a:noFill/>
                    <a:ln>
                      <a:noFill/>
                    </a:ln>
                  </pic:spPr>
                </pic:pic>
              </a:graphicData>
            </a:graphic>
          </wp:inline>
        </w:drawing>
      </w:r>
    </w:p>
    <w:p>
      <w:r>
        <w:drawing>
          <wp:inline distT="0" distB="0" distL="114300" distR="114300">
            <wp:extent cx="5265420" cy="2565400"/>
            <wp:effectExtent l="0" t="0" r="11430" b="635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3"/>
                    <a:stretch>
                      <a:fillRect/>
                    </a:stretch>
                  </pic:blipFill>
                  <pic:spPr>
                    <a:xfrm>
                      <a:off x="0" y="0"/>
                      <a:ext cx="5265420" cy="2565400"/>
                    </a:xfrm>
                    <a:prstGeom prst="rect">
                      <a:avLst/>
                    </a:prstGeom>
                    <a:noFill/>
                    <a:ln>
                      <a:noFill/>
                    </a:ln>
                  </pic:spPr>
                </pic:pic>
              </a:graphicData>
            </a:graphic>
          </wp:inline>
        </w:drawing>
      </w:r>
    </w:p>
    <w:p>
      <w:pPr>
        <w:pStyle w:val="4"/>
        <w:bidi w:val="0"/>
        <w:rPr>
          <w:rFonts w:hint="eastAsia"/>
          <w:lang w:val="en-US" w:eastAsia="zh-CN"/>
        </w:rPr>
      </w:pPr>
      <w:r>
        <w:rPr>
          <w:rFonts w:hint="eastAsia"/>
          <w:lang w:val="en-US" w:eastAsia="zh-CN"/>
        </w:rPr>
        <w:t>4.2线程安全的集合版本</w:t>
      </w:r>
    </w:p>
    <w:p>
      <w:pPr>
        <w:rPr>
          <w:rFonts w:hint="default"/>
          <w:lang w:val="en-US" w:eastAsia="zh-CN"/>
        </w:rPr>
      </w:pPr>
      <w:r>
        <w:rPr>
          <w:rFonts w:hint="default"/>
          <w:lang w:val="en-US" w:eastAsia="zh-CN"/>
        </w:rPr>
        <w:t>集合框架中的新工具大多是非同步的，如果在并发环境中直接访问可能会导致各种问题，而Vector、Hashtable等老旧工具还继续保留的主要原因是维持向下兼容，因此我们希望能够获取新的集合工具的线程安全版本，而Collections工具类则为我们提供了这方面的支持</w:t>
      </w:r>
    </w:p>
    <w:p>
      <w:r>
        <w:drawing>
          <wp:inline distT="0" distB="0" distL="114300" distR="114300">
            <wp:extent cx="5272405" cy="2550160"/>
            <wp:effectExtent l="0" t="0" r="4445" b="254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4"/>
                    <a:stretch>
                      <a:fillRect/>
                    </a:stretch>
                  </pic:blipFill>
                  <pic:spPr>
                    <a:xfrm>
                      <a:off x="0" y="0"/>
                      <a:ext cx="5272405" cy="2550160"/>
                    </a:xfrm>
                    <a:prstGeom prst="rect">
                      <a:avLst/>
                    </a:prstGeom>
                    <a:noFill/>
                    <a:ln>
                      <a:noFill/>
                    </a:ln>
                  </pic:spPr>
                </pic:pic>
              </a:graphicData>
            </a:graphic>
          </wp:inline>
        </w:drawing>
      </w:r>
    </w:p>
    <w:p>
      <w:pPr>
        <w:rPr>
          <w:rFonts w:hint="default"/>
          <w:lang w:val="en-US" w:eastAsia="zh-CN"/>
        </w:rPr>
      </w:pPr>
      <w:r>
        <w:rPr>
          <w:rFonts w:hint="default"/>
          <w:lang w:val="en-US" w:eastAsia="zh-CN"/>
        </w:rPr>
        <w:t>java.util.Collection 是一个集合接口。它提供了对集合对象进行基本操作的通用接口方法。Collection接口在Java 类库中有很多具体的实现Collection接口的意义是为各种具体的集合提供了最大化的统一操作方式。Collections是针对集合类的一个帮助类，他提供一系列静态方法实现对各种集合的搜索、排序、线程安全化等操作</w:t>
      </w:r>
    </w:p>
    <w:p>
      <w:pPr>
        <w:rPr>
          <w:rFonts w:hint="default"/>
          <w:lang w:val="en-US" w:eastAsia="zh-CN"/>
        </w:rPr>
      </w:pPr>
      <w:r>
        <w:rPr>
          <w:rFonts w:hint="default"/>
          <w:lang w:val="en-US" w:eastAsia="zh-CN"/>
        </w:rPr>
        <w:t>Array类提供了动态创建和访问 Java 数组的方法</w:t>
      </w:r>
    </w:p>
    <w:p>
      <w:pPr>
        <w:rPr>
          <w:rFonts w:hint="default"/>
          <w:lang w:val="en-US" w:eastAsia="zh-CN"/>
        </w:rPr>
      </w:pPr>
      <w:r>
        <w:rPr>
          <w:rFonts w:hint="default"/>
          <w:lang w:val="en-US" w:eastAsia="zh-CN"/>
        </w:rPr>
        <w:t>Arrays包含用来操作数组（比如排序和搜索）的各种方法。此类还包含一个允许将数组作为列表来查看的静态工厂</w:t>
      </w:r>
    </w:p>
    <w:p>
      <w:pPr>
        <w:pStyle w:val="3"/>
        <w:jc w:val="center"/>
        <w:rPr>
          <w:rFonts w:cs="微软雅黑"/>
        </w:rPr>
      </w:pPr>
      <w:r>
        <w:rPr>
          <w:rFonts w:hint="eastAsia" w:cs="微软雅黑"/>
        </w:rPr>
        <w:t>第五节 掌握主要容器概述</w:t>
      </w:r>
    </w:p>
    <w:p>
      <w:pPr>
        <w:pStyle w:val="4"/>
        <w:bidi w:val="0"/>
        <w:rPr>
          <w:rFonts w:hint="eastAsia"/>
          <w:lang w:val="en-US" w:eastAsia="zh-CN"/>
        </w:rPr>
      </w:pPr>
      <w:r>
        <w:rPr>
          <w:rFonts w:hint="eastAsia"/>
          <w:lang w:val="en-US" w:eastAsia="zh-CN"/>
        </w:rPr>
        <w:t>5.1什么是集合</w:t>
      </w:r>
    </w:p>
    <w:p>
      <w:pPr>
        <w:rPr>
          <w:rFonts w:hint="eastAsia"/>
          <w:lang w:val="en-US" w:eastAsia="zh-CN"/>
        </w:rPr>
      </w:pPr>
      <w:r>
        <w:rPr>
          <w:rFonts w:hint="eastAsia"/>
          <w:lang w:val="en-US" w:eastAsia="zh-CN"/>
        </w:rPr>
        <w:t>集合框架：用于存储数据的容器。</w:t>
      </w:r>
    </w:p>
    <w:p>
      <w:pPr>
        <w:rPr>
          <w:rFonts w:hint="eastAsia"/>
          <w:lang w:val="en-US" w:eastAsia="zh-CN"/>
        </w:rPr>
      </w:pPr>
      <w:r>
        <w:rPr>
          <w:rFonts w:hint="eastAsia"/>
          <w:lang w:val="en-US" w:eastAsia="zh-CN"/>
        </w:rPr>
        <w:t>集合框架是为表示和操作集合而规定的一种统一的标准的体系结构。</w:t>
      </w:r>
      <w:r>
        <w:rPr>
          <w:rFonts w:hint="eastAsia"/>
          <w:lang w:val="en-US" w:eastAsia="zh-CN"/>
        </w:rPr>
        <w:br w:type="textWrapping"/>
      </w:r>
      <w:r>
        <w:rPr>
          <w:rFonts w:hint="eastAsia"/>
          <w:lang w:val="en-US" w:eastAsia="zh-CN"/>
        </w:rPr>
        <w:t>任何集合框架都包含三大块内容：对外的接口、接口的实现和对集合运算的算法。</w:t>
      </w:r>
    </w:p>
    <w:p>
      <w:pPr>
        <w:rPr>
          <w:rFonts w:hint="eastAsia"/>
          <w:lang w:val="en-US" w:eastAsia="zh-CN"/>
        </w:rPr>
      </w:pPr>
      <w:r>
        <w:rPr>
          <w:rFonts w:hint="eastAsia"/>
          <w:lang w:val="en-US" w:eastAsia="zh-CN"/>
        </w:rPr>
        <w:t>接口：表示集合的抽象数据类型。接口允许我们操作集合时不必关注具体实现，从而达到“多态”。在面向对象编程语言中，接口通常用来形成规范。</w:t>
      </w:r>
    </w:p>
    <w:p>
      <w:pPr>
        <w:rPr>
          <w:rFonts w:hint="eastAsia"/>
          <w:lang w:val="en-US" w:eastAsia="zh-CN"/>
        </w:rPr>
      </w:pPr>
      <w:r>
        <w:rPr>
          <w:rFonts w:hint="eastAsia"/>
          <w:lang w:val="en-US" w:eastAsia="zh-CN"/>
        </w:rPr>
        <w:t>实现：集合接口的具体实现，是重用性很高的数据结构。</w:t>
      </w:r>
    </w:p>
    <w:p>
      <w:pPr>
        <w:rPr>
          <w:rFonts w:hint="eastAsia"/>
          <w:lang w:val="en-US" w:eastAsia="zh-CN"/>
        </w:rPr>
      </w:pPr>
      <w:r>
        <w:rPr>
          <w:rFonts w:hint="eastAsia"/>
          <w:lang w:val="en-US" w:eastAsia="zh-CN"/>
        </w:rPr>
        <w:t>算法：在一个实现了某个集合框架中的接口的对象身上完成某种有用的计算的方法，例如查找、排序等。这些算法通常是多态的，因为相同的方法可以在同一个接口被多个类实现时有不同的表现。事实上，算法是可复用的函数。</w:t>
      </w:r>
      <w:r>
        <w:rPr>
          <w:rFonts w:hint="eastAsia"/>
          <w:lang w:val="en-US" w:eastAsia="zh-CN"/>
        </w:rPr>
        <w:br w:type="textWrapping"/>
      </w:r>
      <w:r>
        <w:rPr>
          <w:rFonts w:hint="eastAsia"/>
          <w:lang w:val="en-US" w:eastAsia="zh-CN"/>
        </w:rPr>
        <w:t>它减少了程序设计的辛劳。</w:t>
      </w:r>
    </w:p>
    <w:p>
      <w:pPr>
        <w:rPr>
          <w:rFonts w:hint="eastAsia"/>
          <w:lang w:val="en-US" w:eastAsia="zh-CN"/>
        </w:rPr>
      </w:pPr>
      <w:r>
        <w:rPr>
          <w:rFonts w:hint="eastAsia"/>
          <w:lang w:val="en-US" w:eastAsia="zh-CN"/>
        </w:rPr>
        <w:t>集合框架通过提供有用的数据结构和算法使你能集中注意力于你的程序的重要部分上，而不是为了让程序能正常运转而将注意力于低层设计上。</w:t>
      </w:r>
      <w:r>
        <w:rPr>
          <w:rFonts w:hint="eastAsia"/>
          <w:lang w:val="en-US" w:eastAsia="zh-CN"/>
        </w:rPr>
        <w:br w:type="textWrapping"/>
      </w:r>
      <w:r>
        <w:rPr>
          <w:rFonts w:hint="eastAsia"/>
          <w:lang w:val="en-US" w:eastAsia="zh-CN"/>
        </w:rPr>
        <w:t>通过这些在无关API之间的简易的互用性，使你免除了为改编对象或转换代码以便联合这些API而去写大量的代码。 它提高了程序速度和质量。</w:t>
      </w:r>
    </w:p>
    <w:p>
      <w:pPr>
        <w:pStyle w:val="4"/>
        <w:bidi w:val="0"/>
        <w:rPr>
          <w:rFonts w:hint="eastAsia"/>
          <w:lang w:val="en-US" w:eastAsia="zh-CN"/>
        </w:rPr>
      </w:pPr>
      <w:r>
        <w:rPr>
          <w:rFonts w:hint="eastAsia"/>
          <w:lang w:val="en-US" w:eastAsia="zh-CN"/>
        </w:rPr>
        <w:t>5.2集合的特点</w:t>
      </w:r>
    </w:p>
    <w:p>
      <w:pPr>
        <w:rPr>
          <w:rFonts w:hint="eastAsia"/>
          <w:lang w:val="en-US" w:eastAsia="zh-CN"/>
        </w:rPr>
      </w:pPr>
      <w:r>
        <w:rPr>
          <w:rFonts w:hint="eastAsia"/>
          <w:lang w:val="en-US" w:eastAsia="zh-CN"/>
        </w:rPr>
        <w:t>集合的特点主要有如下两点：</w:t>
      </w:r>
    </w:p>
    <w:p>
      <w:pPr>
        <w:rPr>
          <w:rFonts w:hint="eastAsia"/>
          <w:lang w:val="en-US" w:eastAsia="zh-CN"/>
        </w:rPr>
      </w:pPr>
      <w:r>
        <w:rPr>
          <w:rFonts w:hint="eastAsia"/>
          <w:lang w:val="en-US" w:eastAsia="zh-CN"/>
        </w:rPr>
        <w:t>对象封装数据，对象多了也需要存储。集合用于存储对象。</w:t>
      </w:r>
    </w:p>
    <w:p>
      <w:pPr>
        <w:rPr>
          <w:rFonts w:hint="eastAsia"/>
          <w:lang w:val="en-US" w:eastAsia="zh-CN"/>
        </w:rPr>
      </w:pPr>
      <w:r>
        <w:rPr>
          <w:rFonts w:hint="eastAsia"/>
          <w:lang w:val="en-US" w:eastAsia="zh-CN"/>
        </w:rPr>
        <w:t>对象的个数确定可以使用数组，对象的个数不确定的可以用集合。因为集合是可变长度的。</w:t>
      </w:r>
    </w:p>
    <w:p>
      <w:pPr>
        <w:pStyle w:val="4"/>
        <w:bidi w:val="0"/>
        <w:rPr>
          <w:rFonts w:hint="eastAsia"/>
          <w:lang w:val="en-US" w:eastAsia="zh-CN"/>
        </w:rPr>
      </w:pPr>
      <w:bookmarkStart w:id="5" w:name="t4"/>
      <w:bookmarkEnd w:id="5"/>
      <w:r>
        <w:rPr>
          <w:rFonts w:hint="eastAsia"/>
          <w:lang w:val="en-US" w:eastAsia="zh-CN"/>
        </w:rPr>
        <w:t>5.3集合和数组的区别</w:t>
      </w:r>
    </w:p>
    <w:p>
      <w:pPr>
        <w:rPr>
          <w:rFonts w:hint="eastAsia"/>
          <w:lang w:val="en-US" w:eastAsia="zh-CN"/>
        </w:rPr>
      </w:pPr>
      <w:r>
        <w:rPr>
          <w:rFonts w:hint="eastAsia"/>
          <w:lang w:val="en-US" w:eastAsia="zh-CN"/>
        </w:rPr>
        <w:t>数组是固定长度的；集合可变长度的。</w:t>
      </w:r>
    </w:p>
    <w:p>
      <w:pPr>
        <w:rPr>
          <w:rFonts w:hint="eastAsia"/>
          <w:lang w:val="en-US" w:eastAsia="zh-CN"/>
        </w:rPr>
      </w:pPr>
      <w:r>
        <w:rPr>
          <w:rFonts w:hint="eastAsia"/>
          <w:lang w:val="en-US" w:eastAsia="zh-CN"/>
        </w:rPr>
        <w:t>数组可以存储基本数据类型，也可以存储引用数据类型；集合只能存储引用数据类型。</w:t>
      </w:r>
    </w:p>
    <w:p>
      <w:pPr>
        <w:rPr>
          <w:rFonts w:hint="eastAsia"/>
          <w:lang w:val="en-US" w:eastAsia="zh-CN"/>
        </w:rPr>
      </w:pPr>
      <w:r>
        <w:rPr>
          <w:rFonts w:hint="eastAsia"/>
          <w:lang w:val="en-US" w:eastAsia="zh-CN"/>
        </w:rPr>
        <w:t>数组存储的元素必须是同一个数据类型；集合存储的对象可以是不同数据类型。</w:t>
      </w:r>
    </w:p>
    <w:p>
      <w:pPr>
        <w:rPr>
          <w:rFonts w:hint="eastAsia"/>
          <w:lang w:val="en-US" w:eastAsia="zh-CN"/>
        </w:rPr>
      </w:pPr>
      <w:r>
        <w:rPr>
          <w:rFonts w:hint="eastAsia"/>
          <w:lang w:val="en-US" w:eastAsia="zh-CN"/>
        </w:rPr>
        <w:t>数据结构：就是容器中存储数据的方式。</w:t>
      </w:r>
    </w:p>
    <w:p>
      <w:pPr>
        <w:rPr>
          <w:rFonts w:hint="eastAsia"/>
          <w:lang w:val="en-US" w:eastAsia="zh-CN"/>
        </w:rPr>
      </w:pPr>
      <w:r>
        <w:rPr>
          <w:rFonts w:hint="eastAsia"/>
          <w:lang w:val="en-US" w:eastAsia="zh-CN"/>
        </w:rPr>
        <w:t>对于集合容器，有很多种。因为每一个容器的自身特点不同，其实原理在于每个容器的内部数据结构不同。</w:t>
      </w:r>
    </w:p>
    <w:p>
      <w:pPr>
        <w:rPr>
          <w:rFonts w:hint="eastAsia"/>
          <w:lang w:val="en-US" w:eastAsia="zh-CN"/>
        </w:rPr>
      </w:pPr>
      <w:r>
        <w:rPr>
          <w:rFonts w:hint="eastAsia"/>
          <w:lang w:val="en-US" w:eastAsia="zh-CN"/>
        </w:rPr>
        <w:t>集合容器在不断向上抽取过程中，出现了集合体系。在使用一个体系的原则：参阅顶层内容。建立底层对象。</w:t>
      </w:r>
    </w:p>
    <w:p>
      <w:pPr>
        <w:pStyle w:val="4"/>
        <w:bidi w:val="0"/>
        <w:rPr>
          <w:rFonts w:hint="eastAsia"/>
          <w:lang w:val="en-US" w:eastAsia="zh-CN"/>
        </w:rPr>
      </w:pPr>
      <w:bookmarkStart w:id="6" w:name="t5"/>
      <w:bookmarkEnd w:id="6"/>
      <w:r>
        <w:rPr>
          <w:rFonts w:hint="eastAsia"/>
          <w:lang w:val="en-US" w:eastAsia="zh-CN"/>
        </w:rPr>
        <w:t>5.4使用集合框架的好处</w:t>
      </w:r>
    </w:p>
    <w:p>
      <w:pPr>
        <w:rPr>
          <w:rFonts w:hint="eastAsia"/>
          <w:lang w:val="en-US" w:eastAsia="zh-CN"/>
        </w:rPr>
      </w:pPr>
      <w:r>
        <w:rPr>
          <w:rFonts w:hint="eastAsia"/>
          <w:lang w:val="en-US" w:eastAsia="zh-CN"/>
        </w:rPr>
        <w:t>容量自增长；</w:t>
      </w:r>
    </w:p>
    <w:p>
      <w:pPr>
        <w:rPr>
          <w:rFonts w:hint="eastAsia"/>
          <w:lang w:val="en-US" w:eastAsia="zh-CN"/>
        </w:rPr>
      </w:pPr>
      <w:r>
        <w:rPr>
          <w:rFonts w:hint="eastAsia"/>
          <w:lang w:val="en-US" w:eastAsia="zh-CN"/>
        </w:rPr>
        <w:t>提供了高性能的数据结构和算法，使编码更轻松，提高了程序速度和质量；</w:t>
      </w:r>
    </w:p>
    <w:p>
      <w:pPr>
        <w:rPr>
          <w:rFonts w:hint="eastAsia"/>
          <w:lang w:val="en-US" w:eastAsia="zh-CN"/>
        </w:rPr>
      </w:pPr>
      <w:r>
        <w:rPr>
          <w:rFonts w:hint="eastAsia"/>
          <w:lang w:val="en-US" w:eastAsia="zh-CN"/>
        </w:rPr>
        <w:t>允许不同 API 之间的互操作，API之间可以来回传递集合；</w:t>
      </w:r>
    </w:p>
    <w:p>
      <w:pPr>
        <w:rPr>
          <w:rFonts w:hint="eastAsia"/>
          <w:lang w:val="en-US" w:eastAsia="zh-CN"/>
        </w:rPr>
      </w:pPr>
      <w:r>
        <w:rPr>
          <w:rFonts w:hint="eastAsia"/>
          <w:lang w:val="en-US" w:eastAsia="zh-CN"/>
        </w:rPr>
        <w:t>可以方便地扩展或改写集合，提高代码复用性和可操作性。</w:t>
      </w:r>
    </w:p>
    <w:p>
      <w:pPr>
        <w:rPr>
          <w:rFonts w:hint="eastAsia"/>
          <w:lang w:val="en-US" w:eastAsia="zh-CN"/>
        </w:rPr>
      </w:pPr>
      <w:r>
        <w:rPr>
          <w:rFonts w:hint="eastAsia"/>
          <w:lang w:val="en-US" w:eastAsia="zh-CN"/>
        </w:rPr>
        <w:t>通过使用JDK自带的集合类，可以降低代码维护和学习新API成本。</w:t>
      </w:r>
    </w:p>
    <w:p>
      <w:pPr>
        <w:pStyle w:val="4"/>
        <w:bidi w:val="0"/>
        <w:rPr>
          <w:rFonts w:hint="eastAsia"/>
          <w:lang w:val="en-US" w:eastAsia="zh-CN"/>
        </w:rPr>
      </w:pPr>
      <w:bookmarkStart w:id="7" w:name="t6"/>
      <w:bookmarkEnd w:id="7"/>
      <w:r>
        <w:rPr>
          <w:rFonts w:hint="eastAsia"/>
          <w:lang w:val="en-US" w:eastAsia="zh-CN"/>
        </w:rPr>
        <w:t>5.5常用的集</w:t>
      </w:r>
      <w:bookmarkStart w:id="8" w:name="_GoBack"/>
      <w:bookmarkEnd w:id="8"/>
      <w:r>
        <w:rPr>
          <w:rFonts w:hint="eastAsia"/>
          <w:lang w:val="en-US" w:eastAsia="zh-CN"/>
        </w:rPr>
        <w:t>合类有哪些？</w:t>
      </w:r>
    </w:p>
    <w:p>
      <w:pPr>
        <w:rPr>
          <w:rFonts w:hint="eastAsia"/>
          <w:lang w:val="en-US" w:eastAsia="zh-CN"/>
        </w:rPr>
      </w:pPr>
      <w:r>
        <w:rPr>
          <w:rFonts w:hint="eastAsia"/>
          <w:lang w:val="en-US" w:eastAsia="zh-CN"/>
        </w:rPr>
        <w:t>Map接口和Collection接口是所有集合框架的父接口：</w:t>
      </w:r>
    </w:p>
    <w:p>
      <w:pPr>
        <w:rPr>
          <w:rFonts w:hint="eastAsia"/>
          <w:lang w:val="en-US" w:eastAsia="zh-CN"/>
        </w:rPr>
      </w:pPr>
      <w:r>
        <w:rPr>
          <w:rFonts w:hint="eastAsia"/>
          <w:lang w:val="en-US" w:eastAsia="zh-CN"/>
        </w:rPr>
        <w:t>Collection接口的子接口包括：Set接口和List接口</w:t>
      </w:r>
    </w:p>
    <w:p>
      <w:pPr>
        <w:rPr>
          <w:rFonts w:hint="eastAsia"/>
          <w:lang w:val="en-US" w:eastAsia="zh-CN"/>
        </w:rPr>
      </w:pPr>
      <w:r>
        <w:rPr>
          <w:rFonts w:hint="eastAsia"/>
          <w:lang w:val="en-US" w:eastAsia="zh-CN"/>
        </w:rPr>
        <w:t>Map接口的实现类主要有：HashMap、TreeMap、Hashtable、ConcurrentHashMap以及Properties等</w:t>
      </w:r>
    </w:p>
    <w:p>
      <w:pPr>
        <w:rPr>
          <w:rFonts w:hint="eastAsia"/>
          <w:lang w:val="en-US" w:eastAsia="zh-CN"/>
        </w:rPr>
      </w:pPr>
      <w:r>
        <w:rPr>
          <w:rFonts w:hint="eastAsia"/>
          <w:lang w:val="en-US" w:eastAsia="zh-CN"/>
        </w:rPr>
        <w:t>Set接口的实现类主要有：HashSet、TreeSet、LinkedHashSet等</w:t>
      </w:r>
    </w:p>
    <w:p>
      <w:pPr>
        <w:rPr>
          <w:rFonts w:hint="eastAsia"/>
          <w:lang w:val="en-US" w:eastAsia="zh-CN"/>
        </w:rPr>
      </w:pPr>
      <w:r>
        <w:rPr>
          <w:rFonts w:hint="eastAsia"/>
          <w:lang w:val="en-US" w:eastAsia="zh-CN"/>
        </w:rPr>
        <w:t>List接口的实现类主要有：ArrayList、LinkedList、Stack以及Vector等</w:t>
      </w:r>
    </w:p>
    <w:p>
      <w:pPr>
        <w:rPr>
          <w:rFonts w:hint="default"/>
          <w:lang w:val="en-US" w:eastAsia="zh-CN"/>
        </w:rPr>
      </w:pPr>
    </w:p>
    <w:p>
      <w:pPr>
        <w:rPr>
          <w:rFonts w:hint="default" w:eastAsia="微软雅黑"/>
          <w:lang w:val="en-US" w:eastAsia="zh-CN"/>
        </w:rPr>
      </w:pPr>
    </w:p>
    <w:sectPr>
      <w:headerReference r:id="rId3" w:type="default"/>
      <w:footerReference r:id="rId4" w:type="default"/>
      <w:pgSz w:w="11906" w:h="16838"/>
      <w:pgMar w:top="1440" w:right="1800" w:bottom="1440" w:left="1800" w:header="510"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微软雅黑">
    <w:panose1 w:val="020B0503020204020204"/>
    <w:charset w:val="86"/>
    <w:family w:val="swiss"/>
    <w:pitch w:val="default"/>
    <w:sig w:usb0="80000287" w:usb1="28CF3C50" w:usb2="00000016" w:usb3="00000000" w:csb0="0004001F" w:csb1="00000000"/>
  </w:font>
  <w:font w:name="Arial">
    <w:panose1 w:val="020B0604020202020204"/>
    <w:charset w:val="00"/>
    <w:family w:val="swiss"/>
    <w:pitch w:val="default"/>
    <w:sig w:usb0="E0002EFF" w:usb1="C0007843" w:usb2="00000009" w:usb3="00000000" w:csb0="400001FF" w:csb1="FFFF0000"/>
  </w:font>
  <w:font w:name="Calibri Light">
    <w:panose1 w:val="020F0302020204030204"/>
    <w:charset w:val="00"/>
    <w:family w:val="swiss"/>
    <w:pitch w:val="default"/>
    <w:sig w:usb0="E0002AFF" w:usb1="C000247B" w:usb2="00000009" w:usb3="00000000" w:csb0="200001FF" w:csb1="00000000"/>
  </w:font>
  <w:font w:name="Tahoma">
    <w:panose1 w:val="020B0604030504040204"/>
    <w:charset w:val="00"/>
    <w:family w:val="auto"/>
    <w:pitch w:val="default"/>
    <w:sig w:usb0="E1002EFF" w:usb1="C000605B" w:usb2="00000029" w:usb3="00000000" w:csb0="200101FF" w:csb1="20280000"/>
  </w:font>
  <w:font w:name="Symbol">
    <w:panose1 w:val="05050102010706020507"/>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w:pict>
        <v:shape id="_x0000_s3073" o:spid="_x0000_s3073" o:spt="202" type="#_x0000_t202" style="position:absolute;left:0pt;margin-top:0pt;height:144pt;width:144pt;mso-position-horizontal:center;mso-position-horizontal-relative:margin;mso-wrap-style:none;z-index:251658240;mso-width-relative:page;mso-height-relative:page;" filled="f" stroked="f" coordsize="21600,21600">
          <v:path/>
          <v:fill on="f" focussize="0,0"/>
          <v:stroke on="f" joinstyle="miter"/>
          <v:imagedata o:title=""/>
          <o:lock v:ext="edit"/>
          <v:textbox inset="0mm,0mm,0mm,0mm" style="mso-fit-shape-to-text:t;">
            <w:txbxContent>
              <w:p>
                <w:pPr>
                  <w:pStyle w:val="14"/>
                </w:pPr>
                <w:r>
                  <w:rPr>
                    <w:rFonts w:hint="eastAsia"/>
                  </w:rPr>
                  <w:fldChar w:fldCharType="begin"/>
                </w:r>
                <w:r>
                  <w:rPr>
                    <w:rFonts w:hint="eastAsia"/>
                  </w:rPr>
                  <w:instrText xml:space="preserve"> PAGE  \* MERGEFORMAT </w:instrText>
                </w:r>
                <w:r>
                  <w:rPr>
                    <w:rFonts w:hint="eastAsia"/>
                  </w:rPr>
                  <w:fldChar w:fldCharType="separate"/>
                </w:r>
                <w:r>
                  <w:t>3</w:t>
                </w:r>
                <w:r>
                  <w:rPr>
                    <w:rFonts w:hint="eastAsia"/>
                  </w:rPr>
                  <w:fldChar w:fldCharType="end"/>
                </w:r>
              </w:p>
            </w:txbxContent>
          </v:textbox>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jc w:val="left"/>
      <w:rPr>
        <w:rFonts w:eastAsia="宋体"/>
      </w:rPr>
    </w:pPr>
    <w:r>
      <w:drawing>
        <wp:inline distT="0" distB="0" distL="114300" distR="114300">
          <wp:extent cx="1644650" cy="550545"/>
          <wp:effectExtent l="0" t="0" r="12700" b="1905"/>
          <wp:docPr id="1" name="图片 1"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Picture1.png"/>
                  <pic:cNvPicPr>
                    <a:picLocks noChangeAspect="1"/>
                  </pic:cNvPicPr>
                </pic:nvPicPr>
                <pic:blipFill>
                  <a:blip r:embed="rId1"/>
                  <a:stretch>
                    <a:fillRect/>
                  </a:stretch>
                </pic:blipFill>
                <pic:spPr>
                  <a:xfrm>
                    <a:off x="0" y="0"/>
                    <a:ext cx="1644650" cy="550545"/>
                  </a:xfrm>
                  <a:prstGeom prst="rect">
                    <a:avLst/>
                  </a:prstGeom>
                  <a:noFill/>
                  <a:ln>
                    <a:noFill/>
                  </a:ln>
                </pic:spPr>
              </pic:pic>
            </a:graphicData>
          </a:graphic>
        </wp:inline>
      </w:drawing>
    </w:r>
    <w:r>
      <w:rPr>
        <w:rFonts w:hint="eastAsia"/>
      </w:rPr>
      <w:t xml:space="preserve"> </w:t>
    </w:r>
    <w:r>
      <w:rPr>
        <w:rFonts w:hint="eastAsia"/>
      </w:rPr>
      <w:tab/>
    </w:r>
    <w:r>
      <w:rPr>
        <w:rFonts w:hint="eastAsia"/>
      </w:rPr>
      <w:tab/>
    </w:r>
    <w:r>
      <w:rPr>
        <w:rFonts w:hint="eastAsia" w:ascii="黑体" w:hAnsi="黑体" w:eastAsia="黑体" w:cs="黑体"/>
        <w:sz w:val="44"/>
        <w:szCs w:val="44"/>
      </w:rPr>
      <w:t>5R实训课程体系</w:t>
    </w:r>
  </w:p>
  <w:p>
    <w:pPr>
      <w:pStyle w:val="15"/>
      <w:pBdr>
        <w:bottom w:val="single" w:color="auto" w:sz="4" w:space="1"/>
      </w:pBdr>
    </w:pPr>
    <w:r>
      <w:pict>
        <v:shape id="PowerPlusWaterMarkObject32685" o:spid="_x0000_s3075" o:spt="136" type="#_x0000_t136" style="position:absolute;left:0pt;height:145.65pt;width:441.6pt;mso-position-horizontal:center;mso-position-horizontal-relative:margin;mso-position-vertical:center;mso-position-vertical-relative:margin;rotation:-2949120f;z-index:-251657216;mso-width-relative:page;mso-height-relative:page;" fillcolor="#00B0F0" filled="t" stroked="f" coordsize="21600,21600">
          <v:path/>
          <v:fill on="t" opacity="32768f" focussize="0,0"/>
          <v:stroke on="f"/>
          <v:imagedata o:title=""/>
          <o:lock v:ext="edit" aspectratio="t"/>
          <v:textpath on="t" fitshape="t" fitpath="t" trim="t" xscale="f" string="中软卓越" style="font-family:微软雅黑;font-size:36pt;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5D783B9"/>
    <w:multiLevelType w:val="singleLevel"/>
    <w:tmpl w:val="85D783B9"/>
    <w:lvl w:ilvl="0" w:tentative="0">
      <w:start w:val="1"/>
      <w:numFmt w:val="chineseCounting"/>
      <w:suff w:val="space"/>
      <w:lvlText w:val="第%1节"/>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3"/>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172A27"/>
    <w:rsid w:val="00012D53"/>
    <w:rsid w:val="000138E4"/>
    <w:rsid w:val="00020AF1"/>
    <w:rsid w:val="00021529"/>
    <w:rsid w:val="000315A1"/>
    <w:rsid w:val="00060198"/>
    <w:rsid w:val="00063BE5"/>
    <w:rsid w:val="0007534A"/>
    <w:rsid w:val="0007753D"/>
    <w:rsid w:val="000837B9"/>
    <w:rsid w:val="00084EFF"/>
    <w:rsid w:val="000956A1"/>
    <w:rsid w:val="000975CF"/>
    <w:rsid w:val="00097DDE"/>
    <w:rsid w:val="000A178E"/>
    <w:rsid w:val="000B4D2B"/>
    <w:rsid w:val="000C1764"/>
    <w:rsid w:val="000C251D"/>
    <w:rsid w:val="000D1D39"/>
    <w:rsid w:val="000E00E3"/>
    <w:rsid w:val="000E0268"/>
    <w:rsid w:val="000F0BEB"/>
    <w:rsid w:val="00103DA0"/>
    <w:rsid w:val="00104527"/>
    <w:rsid w:val="001050D7"/>
    <w:rsid w:val="00106E13"/>
    <w:rsid w:val="00110E9D"/>
    <w:rsid w:val="00117840"/>
    <w:rsid w:val="001209D3"/>
    <w:rsid w:val="00121E62"/>
    <w:rsid w:val="00125046"/>
    <w:rsid w:val="00127C1A"/>
    <w:rsid w:val="00131C02"/>
    <w:rsid w:val="001352AD"/>
    <w:rsid w:val="001373AA"/>
    <w:rsid w:val="00140356"/>
    <w:rsid w:val="00140E61"/>
    <w:rsid w:val="001413E6"/>
    <w:rsid w:val="00150FC2"/>
    <w:rsid w:val="00165FD0"/>
    <w:rsid w:val="00172A27"/>
    <w:rsid w:val="00195CCF"/>
    <w:rsid w:val="001B181B"/>
    <w:rsid w:val="001C79B8"/>
    <w:rsid w:val="001C7EB9"/>
    <w:rsid w:val="001D5251"/>
    <w:rsid w:val="001F2744"/>
    <w:rsid w:val="002147E5"/>
    <w:rsid w:val="002150AD"/>
    <w:rsid w:val="002170BD"/>
    <w:rsid w:val="00226EA2"/>
    <w:rsid w:val="002445A8"/>
    <w:rsid w:val="0024570A"/>
    <w:rsid w:val="00250F54"/>
    <w:rsid w:val="00251367"/>
    <w:rsid w:val="00252AAC"/>
    <w:rsid w:val="00255BAD"/>
    <w:rsid w:val="00256E80"/>
    <w:rsid w:val="00257A0C"/>
    <w:rsid w:val="00263E4A"/>
    <w:rsid w:val="00284347"/>
    <w:rsid w:val="00285D19"/>
    <w:rsid w:val="002B12EE"/>
    <w:rsid w:val="002B4C0A"/>
    <w:rsid w:val="002D3141"/>
    <w:rsid w:val="002D662C"/>
    <w:rsid w:val="002E2B42"/>
    <w:rsid w:val="002F057F"/>
    <w:rsid w:val="002F05CC"/>
    <w:rsid w:val="002F1D85"/>
    <w:rsid w:val="002F67DC"/>
    <w:rsid w:val="00321430"/>
    <w:rsid w:val="003376F9"/>
    <w:rsid w:val="00337F2D"/>
    <w:rsid w:val="003445B4"/>
    <w:rsid w:val="0035523E"/>
    <w:rsid w:val="003571C8"/>
    <w:rsid w:val="00362A62"/>
    <w:rsid w:val="00365778"/>
    <w:rsid w:val="00375778"/>
    <w:rsid w:val="00380645"/>
    <w:rsid w:val="003807A3"/>
    <w:rsid w:val="00384E0F"/>
    <w:rsid w:val="00396BD7"/>
    <w:rsid w:val="003A01F9"/>
    <w:rsid w:val="003A2D7C"/>
    <w:rsid w:val="003A3A73"/>
    <w:rsid w:val="003B0561"/>
    <w:rsid w:val="003B626C"/>
    <w:rsid w:val="003B7442"/>
    <w:rsid w:val="003D11F1"/>
    <w:rsid w:val="003D2010"/>
    <w:rsid w:val="003E0518"/>
    <w:rsid w:val="003F28D8"/>
    <w:rsid w:val="003F69D3"/>
    <w:rsid w:val="00405C94"/>
    <w:rsid w:val="0041124C"/>
    <w:rsid w:val="00420397"/>
    <w:rsid w:val="00425414"/>
    <w:rsid w:val="00435968"/>
    <w:rsid w:val="004528A4"/>
    <w:rsid w:val="00460452"/>
    <w:rsid w:val="0046286A"/>
    <w:rsid w:val="00477C6A"/>
    <w:rsid w:val="00495965"/>
    <w:rsid w:val="004A0648"/>
    <w:rsid w:val="004C4313"/>
    <w:rsid w:val="004D47A2"/>
    <w:rsid w:val="004E3AFA"/>
    <w:rsid w:val="00501E45"/>
    <w:rsid w:val="00514E2A"/>
    <w:rsid w:val="00520008"/>
    <w:rsid w:val="00523B76"/>
    <w:rsid w:val="0053038D"/>
    <w:rsid w:val="00546911"/>
    <w:rsid w:val="00550CED"/>
    <w:rsid w:val="00555D65"/>
    <w:rsid w:val="005627EF"/>
    <w:rsid w:val="00573CEB"/>
    <w:rsid w:val="00576159"/>
    <w:rsid w:val="005833EA"/>
    <w:rsid w:val="00597C6C"/>
    <w:rsid w:val="005B02CA"/>
    <w:rsid w:val="005C30D8"/>
    <w:rsid w:val="005C5326"/>
    <w:rsid w:val="005D1B90"/>
    <w:rsid w:val="005D31EE"/>
    <w:rsid w:val="005D76F1"/>
    <w:rsid w:val="005E18A3"/>
    <w:rsid w:val="005F71E0"/>
    <w:rsid w:val="00601556"/>
    <w:rsid w:val="00601680"/>
    <w:rsid w:val="00605D5A"/>
    <w:rsid w:val="0062245B"/>
    <w:rsid w:val="00623132"/>
    <w:rsid w:val="00641D50"/>
    <w:rsid w:val="00646EB0"/>
    <w:rsid w:val="00647849"/>
    <w:rsid w:val="00653263"/>
    <w:rsid w:val="00653D14"/>
    <w:rsid w:val="00653F89"/>
    <w:rsid w:val="006648BA"/>
    <w:rsid w:val="00666D39"/>
    <w:rsid w:val="006723BB"/>
    <w:rsid w:val="00680BD2"/>
    <w:rsid w:val="00690FFC"/>
    <w:rsid w:val="00693056"/>
    <w:rsid w:val="00695517"/>
    <w:rsid w:val="00697375"/>
    <w:rsid w:val="006A1417"/>
    <w:rsid w:val="006B2B72"/>
    <w:rsid w:val="006C10AB"/>
    <w:rsid w:val="006D14C3"/>
    <w:rsid w:val="006D770B"/>
    <w:rsid w:val="006E2009"/>
    <w:rsid w:val="006E4B44"/>
    <w:rsid w:val="006F2FAD"/>
    <w:rsid w:val="006F5CAE"/>
    <w:rsid w:val="0071121D"/>
    <w:rsid w:val="00713696"/>
    <w:rsid w:val="007154F3"/>
    <w:rsid w:val="00715FEF"/>
    <w:rsid w:val="00726524"/>
    <w:rsid w:val="00733BC1"/>
    <w:rsid w:val="00740652"/>
    <w:rsid w:val="007605FD"/>
    <w:rsid w:val="0077150F"/>
    <w:rsid w:val="00773511"/>
    <w:rsid w:val="00783D2A"/>
    <w:rsid w:val="00787916"/>
    <w:rsid w:val="007970A4"/>
    <w:rsid w:val="007B3C66"/>
    <w:rsid w:val="007E0893"/>
    <w:rsid w:val="007E3566"/>
    <w:rsid w:val="007F0FFA"/>
    <w:rsid w:val="00801D20"/>
    <w:rsid w:val="00802E44"/>
    <w:rsid w:val="0082504E"/>
    <w:rsid w:val="00831A73"/>
    <w:rsid w:val="00831F2B"/>
    <w:rsid w:val="00834590"/>
    <w:rsid w:val="00840C8F"/>
    <w:rsid w:val="00847479"/>
    <w:rsid w:val="0084781F"/>
    <w:rsid w:val="00847A4E"/>
    <w:rsid w:val="00850FD6"/>
    <w:rsid w:val="00864D65"/>
    <w:rsid w:val="0087298D"/>
    <w:rsid w:val="008813B3"/>
    <w:rsid w:val="00884096"/>
    <w:rsid w:val="008876CC"/>
    <w:rsid w:val="00894F4D"/>
    <w:rsid w:val="00895894"/>
    <w:rsid w:val="008D60EE"/>
    <w:rsid w:val="00900FB8"/>
    <w:rsid w:val="009010FE"/>
    <w:rsid w:val="00902618"/>
    <w:rsid w:val="00905295"/>
    <w:rsid w:val="009103E1"/>
    <w:rsid w:val="00913285"/>
    <w:rsid w:val="0093449F"/>
    <w:rsid w:val="00937533"/>
    <w:rsid w:val="00953E70"/>
    <w:rsid w:val="00966175"/>
    <w:rsid w:val="009714A3"/>
    <w:rsid w:val="00972ECA"/>
    <w:rsid w:val="00981F3D"/>
    <w:rsid w:val="00984F57"/>
    <w:rsid w:val="00987EBA"/>
    <w:rsid w:val="0099259E"/>
    <w:rsid w:val="009A363E"/>
    <w:rsid w:val="009A63D2"/>
    <w:rsid w:val="009B24A3"/>
    <w:rsid w:val="009B4008"/>
    <w:rsid w:val="009B43FD"/>
    <w:rsid w:val="009B479E"/>
    <w:rsid w:val="009C227C"/>
    <w:rsid w:val="009C503C"/>
    <w:rsid w:val="009C5AEA"/>
    <w:rsid w:val="009C7675"/>
    <w:rsid w:val="009D25FE"/>
    <w:rsid w:val="009D3705"/>
    <w:rsid w:val="00A23794"/>
    <w:rsid w:val="00A25485"/>
    <w:rsid w:val="00A266E2"/>
    <w:rsid w:val="00A3108B"/>
    <w:rsid w:val="00A347BB"/>
    <w:rsid w:val="00A437E9"/>
    <w:rsid w:val="00A556C5"/>
    <w:rsid w:val="00A62A72"/>
    <w:rsid w:val="00A72CBB"/>
    <w:rsid w:val="00A748E0"/>
    <w:rsid w:val="00A85C3C"/>
    <w:rsid w:val="00A864EF"/>
    <w:rsid w:val="00A976A1"/>
    <w:rsid w:val="00AC303D"/>
    <w:rsid w:val="00AD28A9"/>
    <w:rsid w:val="00AE39FE"/>
    <w:rsid w:val="00AE4ABD"/>
    <w:rsid w:val="00AE4B3E"/>
    <w:rsid w:val="00AF0416"/>
    <w:rsid w:val="00AF762A"/>
    <w:rsid w:val="00B0095F"/>
    <w:rsid w:val="00B06229"/>
    <w:rsid w:val="00B168CE"/>
    <w:rsid w:val="00B45291"/>
    <w:rsid w:val="00B52253"/>
    <w:rsid w:val="00B5654E"/>
    <w:rsid w:val="00B6554C"/>
    <w:rsid w:val="00B71C5F"/>
    <w:rsid w:val="00B7263B"/>
    <w:rsid w:val="00B75665"/>
    <w:rsid w:val="00B826DC"/>
    <w:rsid w:val="00B971AC"/>
    <w:rsid w:val="00BA67CA"/>
    <w:rsid w:val="00BA6F81"/>
    <w:rsid w:val="00BB1A26"/>
    <w:rsid w:val="00BB66FF"/>
    <w:rsid w:val="00BC152A"/>
    <w:rsid w:val="00BC1D82"/>
    <w:rsid w:val="00BC1E4D"/>
    <w:rsid w:val="00BD001B"/>
    <w:rsid w:val="00BD5216"/>
    <w:rsid w:val="00BD663E"/>
    <w:rsid w:val="00BD79D8"/>
    <w:rsid w:val="00BE4397"/>
    <w:rsid w:val="00C21F64"/>
    <w:rsid w:val="00C32891"/>
    <w:rsid w:val="00C355AC"/>
    <w:rsid w:val="00C35AA6"/>
    <w:rsid w:val="00C43C48"/>
    <w:rsid w:val="00C47415"/>
    <w:rsid w:val="00C50BF7"/>
    <w:rsid w:val="00C53411"/>
    <w:rsid w:val="00C5761B"/>
    <w:rsid w:val="00C61FBE"/>
    <w:rsid w:val="00C65BAD"/>
    <w:rsid w:val="00C71BE6"/>
    <w:rsid w:val="00C72F5F"/>
    <w:rsid w:val="00C76C10"/>
    <w:rsid w:val="00C80C2B"/>
    <w:rsid w:val="00C84D89"/>
    <w:rsid w:val="00C86BA1"/>
    <w:rsid w:val="00CA0DD2"/>
    <w:rsid w:val="00CA288B"/>
    <w:rsid w:val="00CA7CF8"/>
    <w:rsid w:val="00CB0BFD"/>
    <w:rsid w:val="00CB585D"/>
    <w:rsid w:val="00CD25BF"/>
    <w:rsid w:val="00CE08C7"/>
    <w:rsid w:val="00CE3BE2"/>
    <w:rsid w:val="00CE52F4"/>
    <w:rsid w:val="00CF2495"/>
    <w:rsid w:val="00D032CF"/>
    <w:rsid w:val="00D04B34"/>
    <w:rsid w:val="00D107C8"/>
    <w:rsid w:val="00D10B9E"/>
    <w:rsid w:val="00D12973"/>
    <w:rsid w:val="00D14667"/>
    <w:rsid w:val="00D14758"/>
    <w:rsid w:val="00D27B02"/>
    <w:rsid w:val="00D34085"/>
    <w:rsid w:val="00D3441A"/>
    <w:rsid w:val="00D35295"/>
    <w:rsid w:val="00D40F40"/>
    <w:rsid w:val="00D6272A"/>
    <w:rsid w:val="00D6302F"/>
    <w:rsid w:val="00D76D48"/>
    <w:rsid w:val="00D86B7A"/>
    <w:rsid w:val="00D970F7"/>
    <w:rsid w:val="00DA10D0"/>
    <w:rsid w:val="00DA2011"/>
    <w:rsid w:val="00DA2DEC"/>
    <w:rsid w:val="00DC25DD"/>
    <w:rsid w:val="00DC715A"/>
    <w:rsid w:val="00DD3A28"/>
    <w:rsid w:val="00DE50F2"/>
    <w:rsid w:val="00DF103B"/>
    <w:rsid w:val="00E05CA6"/>
    <w:rsid w:val="00E11788"/>
    <w:rsid w:val="00E14F38"/>
    <w:rsid w:val="00E1554E"/>
    <w:rsid w:val="00E22CF7"/>
    <w:rsid w:val="00E22F87"/>
    <w:rsid w:val="00E3091F"/>
    <w:rsid w:val="00E30C8B"/>
    <w:rsid w:val="00E34195"/>
    <w:rsid w:val="00E45CA1"/>
    <w:rsid w:val="00E700C2"/>
    <w:rsid w:val="00E7178F"/>
    <w:rsid w:val="00E86E0A"/>
    <w:rsid w:val="00EA0A8E"/>
    <w:rsid w:val="00EA148C"/>
    <w:rsid w:val="00EA4545"/>
    <w:rsid w:val="00EB0405"/>
    <w:rsid w:val="00EB1BD4"/>
    <w:rsid w:val="00EB4484"/>
    <w:rsid w:val="00EC59D0"/>
    <w:rsid w:val="00EC7B5B"/>
    <w:rsid w:val="00ED35A1"/>
    <w:rsid w:val="00EE3FCB"/>
    <w:rsid w:val="00F00AB9"/>
    <w:rsid w:val="00F01CA5"/>
    <w:rsid w:val="00F15AE0"/>
    <w:rsid w:val="00F16C18"/>
    <w:rsid w:val="00F33259"/>
    <w:rsid w:val="00F33745"/>
    <w:rsid w:val="00F34EAC"/>
    <w:rsid w:val="00F55658"/>
    <w:rsid w:val="00F57D7E"/>
    <w:rsid w:val="00F64910"/>
    <w:rsid w:val="00F7112A"/>
    <w:rsid w:val="00F813CF"/>
    <w:rsid w:val="00F84FAF"/>
    <w:rsid w:val="00F854C9"/>
    <w:rsid w:val="00F90079"/>
    <w:rsid w:val="00F91335"/>
    <w:rsid w:val="00F922EE"/>
    <w:rsid w:val="00FA4124"/>
    <w:rsid w:val="00FA4FB1"/>
    <w:rsid w:val="00FC2863"/>
    <w:rsid w:val="00FC3460"/>
    <w:rsid w:val="00FC46A0"/>
    <w:rsid w:val="00FC5D61"/>
    <w:rsid w:val="00FD11FC"/>
    <w:rsid w:val="00FD2B86"/>
    <w:rsid w:val="00FD4F2E"/>
    <w:rsid w:val="00FD6520"/>
    <w:rsid w:val="00FF23BE"/>
    <w:rsid w:val="00FF4F42"/>
    <w:rsid w:val="00FF5301"/>
    <w:rsid w:val="00FF534E"/>
    <w:rsid w:val="00FF5660"/>
    <w:rsid w:val="00FF7BAC"/>
    <w:rsid w:val="01A12010"/>
    <w:rsid w:val="02174225"/>
    <w:rsid w:val="025544FD"/>
    <w:rsid w:val="028D54A5"/>
    <w:rsid w:val="02DB34B3"/>
    <w:rsid w:val="030908A6"/>
    <w:rsid w:val="031E3F7D"/>
    <w:rsid w:val="035B337C"/>
    <w:rsid w:val="03A65660"/>
    <w:rsid w:val="03EB5A6B"/>
    <w:rsid w:val="043123D2"/>
    <w:rsid w:val="04952DCD"/>
    <w:rsid w:val="04D71B1D"/>
    <w:rsid w:val="05135729"/>
    <w:rsid w:val="054D7128"/>
    <w:rsid w:val="05CE30B0"/>
    <w:rsid w:val="06180F76"/>
    <w:rsid w:val="063802C6"/>
    <w:rsid w:val="06653AAC"/>
    <w:rsid w:val="069002C0"/>
    <w:rsid w:val="069F4BCA"/>
    <w:rsid w:val="07454A8E"/>
    <w:rsid w:val="0765243C"/>
    <w:rsid w:val="07CF509C"/>
    <w:rsid w:val="082574F1"/>
    <w:rsid w:val="085B6178"/>
    <w:rsid w:val="08A317E5"/>
    <w:rsid w:val="094A4295"/>
    <w:rsid w:val="09C838D6"/>
    <w:rsid w:val="09E17A9D"/>
    <w:rsid w:val="0A57257E"/>
    <w:rsid w:val="0A6445C0"/>
    <w:rsid w:val="0A6F48A3"/>
    <w:rsid w:val="0AC9761D"/>
    <w:rsid w:val="0B3470E9"/>
    <w:rsid w:val="0BA27EF6"/>
    <w:rsid w:val="0BB83014"/>
    <w:rsid w:val="0BBB5C0F"/>
    <w:rsid w:val="0BD83568"/>
    <w:rsid w:val="0BEA1EC8"/>
    <w:rsid w:val="0BF9289E"/>
    <w:rsid w:val="0C0E4858"/>
    <w:rsid w:val="0C172E56"/>
    <w:rsid w:val="0C494ACA"/>
    <w:rsid w:val="0C94586E"/>
    <w:rsid w:val="0C9C2D69"/>
    <w:rsid w:val="0CA5417C"/>
    <w:rsid w:val="0CCD3F1F"/>
    <w:rsid w:val="0D246920"/>
    <w:rsid w:val="0D590D03"/>
    <w:rsid w:val="0D5B7E78"/>
    <w:rsid w:val="0D971ECC"/>
    <w:rsid w:val="0DCF0FE6"/>
    <w:rsid w:val="0E212AEE"/>
    <w:rsid w:val="0E217A0D"/>
    <w:rsid w:val="0EAC76DD"/>
    <w:rsid w:val="0EE531DC"/>
    <w:rsid w:val="0F331B47"/>
    <w:rsid w:val="0F656FF9"/>
    <w:rsid w:val="0F8F0D1D"/>
    <w:rsid w:val="0FF56062"/>
    <w:rsid w:val="105300E7"/>
    <w:rsid w:val="10536B5B"/>
    <w:rsid w:val="10815507"/>
    <w:rsid w:val="108A1CDF"/>
    <w:rsid w:val="108A4EF1"/>
    <w:rsid w:val="109E4A1C"/>
    <w:rsid w:val="10CC1BFB"/>
    <w:rsid w:val="10DF1585"/>
    <w:rsid w:val="11BE36F5"/>
    <w:rsid w:val="11C71B37"/>
    <w:rsid w:val="11E2545F"/>
    <w:rsid w:val="11F9166D"/>
    <w:rsid w:val="120D6B8A"/>
    <w:rsid w:val="12E6020A"/>
    <w:rsid w:val="12EF106A"/>
    <w:rsid w:val="130B6576"/>
    <w:rsid w:val="1313516F"/>
    <w:rsid w:val="131D01DE"/>
    <w:rsid w:val="13227D4A"/>
    <w:rsid w:val="132B3778"/>
    <w:rsid w:val="13AA26A8"/>
    <w:rsid w:val="13C10068"/>
    <w:rsid w:val="13D846A0"/>
    <w:rsid w:val="140727AC"/>
    <w:rsid w:val="1442299F"/>
    <w:rsid w:val="145F1452"/>
    <w:rsid w:val="147A2072"/>
    <w:rsid w:val="14AF1B85"/>
    <w:rsid w:val="14E5457D"/>
    <w:rsid w:val="150526A4"/>
    <w:rsid w:val="156D184E"/>
    <w:rsid w:val="15730D05"/>
    <w:rsid w:val="15B66D97"/>
    <w:rsid w:val="15F30864"/>
    <w:rsid w:val="15F91AE3"/>
    <w:rsid w:val="16307B5C"/>
    <w:rsid w:val="165F080E"/>
    <w:rsid w:val="16CF62DD"/>
    <w:rsid w:val="184A0F13"/>
    <w:rsid w:val="18F60B4B"/>
    <w:rsid w:val="195E5289"/>
    <w:rsid w:val="196B4792"/>
    <w:rsid w:val="1981634B"/>
    <w:rsid w:val="199150C1"/>
    <w:rsid w:val="19C34577"/>
    <w:rsid w:val="19DF5CBA"/>
    <w:rsid w:val="19F23D03"/>
    <w:rsid w:val="1A226057"/>
    <w:rsid w:val="1A9D7E97"/>
    <w:rsid w:val="1ACE52FF"/>
    <w:rsid w:val="1B095EC0"/>
    <w:rsid w:val="1BD74821"/>
    <w:rsid w:val="1BE633C6"/>
    <w:rsid w:val="1BF55921"/>
    <w:rsid w:val="1C910FD7"/>
    <w:rsid w:val="1CF320EF"/>
    <w:rsid w:val="1DA42309"/>
    <w:rsid w:val="1E395D8A"/>
    <w:rsid w:val="1E7B1515"/>
    <w:rsid w:val="1F390299"/>
    <w:rsid w:val="1F444207"/>
    <w:rsid w:val="1F8D3E12"/>
    <w:rsid w:val="20093F01"/>
    <w:rsid w:val="204D4D1F"/>
    <w:rsid w:val="20643354"/>
    <w:rsid w:val="207120B1"/>
    <w:rsid w:val="2089774B"/>
    <w:rsid w:val="209D6FAD"/>
    <w:rsid w:val="20CF66E7"/>
    <w:rsid w:val="21255D18"/>
    <w:rsid w:val="217335FC"/>
    <w:rsid w:val="219833A3"/>
    <w:rsid w:val="21AF6904"/>
    <w:rsid w:val="21C13617"/>
    <w:rsid w:val="21CD6CF0"/>
    <w:rsid w:val="21D81D0B"/>
    <w:rsid w:val="21F55102"/>
    <w:rsid w:val="21FC7C6D"/>
    <w:rsid w:val="21FE3653"/>
    <w:rsid w:val="2205167B"/>
    <w:rsid w:val="221D3509"/>
    <w:rsid w:val="2251468B"/>
    <w:rsid w:val="22CD0A5F"/>
    <w:rsid w:val="23274307"/>
    <w:rsid w:val="237C0337"/>
    <w:rsid w:val="23BE4C9A"/>
    <w:rsid w:val="24F95B7A"/>
    <w:rsid w:val="250C7C03"/>
    <w:rsid w:val="25423332"/>
    <w:rsid w:val="25497358"/>
    <w:rsid w:val="25656834"/>
    <w:rsid w:val="259E7CC9"/>
    <w:rsid w:val="25AE6514"/>
    <w:rsid w:val="25F46C50"/>
    <w:rsid w:val="260E369D"/>
    <w:rsid w:val="263B7CE7"/>
    <w:rsid w:val="2659062D"/>
    <w:rsid w:val="26A8093D"/>
    <w:rsid w:val="26AB3EC6"/>
    <w:rsid w:val="27937803"/>
    <w:rsid w:val="27A46162"/>
    <w:rsid w:val="27B25584"/>
    <w:rsid w:val="27E469E9"/>
    <w:rsid w:val="2863595B"/>
    <w:rsid w:val="2878418A"/>
    <w:rsid w:val="28D97695"/>
    <w:rsid w:val="29F26F60"/>
    <w:rsid w:val="2A441B96"/>
    <w:rsid w:val="2A5970BA"/>
    <w:rsid w:val="2AAD7CE1"/>
    <w:rsid w:val="2AB222AD"/>
    <w:rsid w:val="2AEC6172"/>
    <w:rsid w:val="2AFD4BD7"/>
    <w:rsid w:val="2B4A52A3"/>
    <w:rsid w:val="2B85473E"/>
    <w:rsid w:val="2B9C75A1"/>
    <w:rsid w:val="2BD667F3"/>
    <w:rsid w:val="2C424936"/>
    <w:rsid w:val="2C526271"/>
    <w:rsid w:val="2C613FEC"/>
    <w:rsid w:val="2C7C5F1A"/>
    <w:rsid w:val="2CEC1411"/>
    <w:rsid w:val="2D057AFB"/>
    <w:rsid w:val="2D3070AB"/>
    <w:rsid w:val="2DA12914"/>
    <w:rsid w:val="2DC47477"/>
    <w:rsid w:val="2DEE5816"/>
    <w:rsid w:val="2E012DCE"/>
    <w:rsid w:val="2E45651D"/>
    <w:rsid w:val="2E730398"/>
    <w:rsid w:val="2E873472"/>
    <w:rsid w:val="2EA11A9D"/>
    <w:rsid w:val="2F0D436A"/>
    <w:rsid w:val="2F7A6207"/>
    <w:rsid w:val="2F851274"/>
    <w:rsid w:val="2F991B50"/>
    <w:rsid w:val="301270CA"/>
    <w:rsid w:val="303110AF"/>
    <w:rsid w:val="306D4295"/>
    <w:rsid w:val="30BF13C6"/>
    <w:rsid w:val="30C66BCE"/>
    <w:rsid w:val="30D22AAE"/>
    <w:rsid w:val="31020186"/>
    <w:rsid w:val="31057AFB"/>
    <w:rsid w:val="311E6941"/>
    <w:rsid w:val="313E3A0A"/>
    <w:rsid w:val="31677468"/>
    <w:rsid w:val="319B0422"/>
    <w:rsid w:val="31CE05B7"/>
    <w:rsid w:val="31E2535F"/>
    <w:rsid w:val="31E9170E"/>
    <w:rsid w:val="321C585D"/>
    <w:rsid w:val="32777F13"/>
    <w:rsid w:val="327A6825"/>
    <w:rsid w:val="329B454A"/>
    <w:rsid w:val="329D50C6"/>
    <w:rsid w:val="32CB60B5"/>
    <w:rsid w:val="32CD2653"/>
    <w:rsid w:val="32DC37BA"/>
    <w:rsid w:val="32F83EE2"/>
    <w:rsid w:val="33102B47"/>
    <w:rsid w:val="332D0C5C"/>
    <w:rsid w:val="33406158"/>
    <w:rsid w:val="334A642D"/>
    <w:rsid w:val="337F3A46"/>
    <w:rsid w:val="339864CC"/>
    <w:rsid w:val="33A21B92"/>
    <w:rsid w:val="33F04A1C"/>
    <w:rsid w:val="34221880"/>
    <w:rsid w:val="34423A14"/>
    <w:rsid w:val="34622BE3"/>
    <w:rsid w:val="346B4884"/>
    <w:rsid w:val="34746B12"/>
    <w:rsid w:val="34AA6DF1"/>
    <w:rsid w:val="34D86D26"/>
    <w:rsid w:val="34E3626F"/>
    <w:rsid w:val="34FA1FCD"/>
    <w:rsid w:val="35003AEE"/>
    <w:rsid w:val="3580409F"/>
    <w:rsid w:val="35AC500D"/>
    <w:rsid w:val="36274642"/>
    <w:rsid w:val="365A31DE"/>
    <w:rsid w:val="36D76619"/>
    <w:rsid w:val="36EF0F33"/>
    <w:rsid w:val="370440D4"/>
    <w:rsid w:val="37095FDB"/>
    <w:rsid w:val="377B2C1B"/>
    <w:rsid w:val="37CE5692"/>
    <w:rsid w:val="37D423D9"/>
    <w:rsid w:val="38025089"/>
    <w:rsid w:val="38B56F3D"/>
    <w:rsid w:val="38BC2F8C"/>
    <w:rsid w:val="38C27154"/>
    <w:rsid w:val="38D64627"/>
    <w:rsid w:val="3915392C"/>
    <w:rsid w:val="393921FD"/>
    <w:rsid w:val="3941474B"/>
    <w:rsid w:val="39531A15"/>
    <w:rsid w:val="3995143A"/>
    <w:rsid w:val="39BD5EB4"/>
    <w:rsid w:val="3A1519A9"/>
    <w:rsid w:val="3A720729"/>
    <w:rsid w:val="3AA9374F"/>
    <w:rsid w:val="3AB81037"/>
    <w:rsid w:val="3ADD6A22"/>
    <w:rsid w:val="3AF461AB"/>
    <w:rsid w:val="3B06383D"/>
    <w:rsid w:val="3B47519C"/>
    <w:rsid w:val="3B563569"/>
    <w:rsid w:val="3B5E00A1"/>
    <w:rsid w:val="3BC371A9"/>
    <w:rsid w:val="3C057027"/>
    <w:rsid w:val="3C0F0B9C"/>
    <w:rsid w:val="3C677DBB"/>
    <w:rsid w:val="3CAF52FE"/>
    <w:rsid w:val="3CCF7BBD"/>
    <w:rsid w:val="3DD52DA7"/>
    <w:rsid w:val="3DF15528"/>
    <w:rsid w:val="3E675F8B"/>
    <w:rsid w:val="3E706176"/>
    <w:rsid w:val="3EC42A80"/>
    <w:rsid w:val="3EDF103E"/>
    <w:rsid w:val="3EE166CC"/>
    <w:rsid w:val="3EE92610"/>
    <w:rsid w:val="3EFB295D"/>
    <w:rsid w:val="3F16286A"/>
    <w:rsid w:val="3F401DF9"/>
    <w:rsid w:val="3F6702CD"/>
    <w:rsid w:val="3FBA5693"/>
    <w:rsid w:val="3FD21173"/>
    <w:rsid w:val="3FDA7234"/>
    <w:rsid w:val="401351B9"/>
    <w:rsid w:val="407173A0"/>
    <w:rsid w:val="40F72DBC"/>
    <w:rsid w:val="41392F31"/>
    <w:rsid w:val="41482660"/>
    <w:rsid w:val="41C6245A"/>
    <w:rsid w:val="42A978A4"/>
    <w:rsid w:val="4347654C"/>
    <w:rsid w:val="439A5897"/>
    <w:rsid w:val="43A42073"/>
    <w:rsid w:val="43F75FE5"/>
    <w:rsid w:val="440A082D"/>
    <w:rsid w:val="45444C07"/>
    <w:rsid w:val="457F65E7"/>
    <w:rsid w:val="45B97DA1"/>
    <w:rsid w:val="465F46D1"/>
    <w:rsid w:val="46C17214"/>
    <w:rsid w:val="470024B5"/>
    <w:rsid w:val="473E3410"/>
    <w:rsid w:val="47815247"/>
    <w:rsid w:val="47B75D5B"/>
    <w:rsid w:val="47B8652B"/>
    <w:rsid w:val="4803450F"/>
    <w:rsid w:val="483F5992"/>
    <w:rsid w:val="486A1FD1"/>
    <w:rsid w:val="49170401"/>
    <w:rsid w:val="493A6F3B"/>
    <w:rsid w:val="49711ED1"/>
    <w:rsid w:val="497C7E97"/>
    <w:rsid w:val="497F71D1"/>
    <w:rsid w:val="49B75E1D"/>
    <w:rsid w:val="4A4E0416"/>
    <w:rsid w:val="4A720A14"/>
    <w:rsid w:val="4A9D430B"/>
    <w:rsid w:val="4ADD4934"/>
    <w:rsid w:val="4AEB5315"/>
    <w:rsid w:val="4AF77347"/>
    <w:rsid w:val="4AFA1043"/>
    <w:rsid w:val="4AFC3AFE"/>
    <w:rsid w:val="4B557000"/>
    <w:rsid w:val="4B692957"/>
    <w:rsid w:val="4B7454BD"/>
    <w:rsid w:val="4B8D3489"/>
    <w:rsid w:val="4BCD2E72"/>
    <w:rsid w:val="4C20287F"/>
    <w:rsid w:val="4C360B94"/>
    <w:rsid w:val="4C370077"/>
    <w:rsid w:val="4C40610F"/>
    <w:rsid w:val="4C71625A"/>
    <w:rsid w:val="4CB67DB7"/>
    <w:rsid w:val="4CCA29F8"/>
    <w:rsid w:val="4D275290"/>
    <w:rsid w:val="4D9F2501"/>
    <w:rsid w:val="4E0976D5"/>
    <w:rsid w:val="4E440694"/>
    <w:rsid w:val="4E4D198D"/>
    <w:rsid w:val="4EB43500"/>
    <w:rsid w:val="4ED610EB"/>
    <w:rsid w:val="4EDA71F5"/>
    <w:rsid w:val="4EE57CAD"/>
    <w:rsid w:val="4F1629BA"/>
    <w:rsid w:val="4F381F95"/>
    <w:rsid w:val="4F725743"/>
    <w:rsid w:val="4F852C15"/>
    <w:rsid w:val="4FE17179"/>
    <w:rsid w:val="50037AED"/>
    <w:rsid w:val="50D114B3"/>
    <w:rsid w:val="50D90DC2"/>
    <w:rsid w:val="50F160F3"/>
    <w:rsid w:val="519508B7"/>
    <w:rsid w:val="52201EC9"/>
    <w:rsid w:val="52551D28"/>
    <w:rsid w:val="52964036"/>
    <w:rsid w:val="52E1761D"/>
    <w:rsid w:val="5323221F"/>
    <w:rsid w:val="537F0036"/>
    <w:rsid w:val="53A84635"/>
    <w:rsid w:val="53C103D4"/>
    <w:rsid w:val="540F0C22"/>
    <w:rsid w:val="547D53F8"/>
    <w:rsid w:val="54A2025B"/>
    <w:rsid w:val="54B12822"/>
    <w:rsid w:val="54BC4C1E"/>
    <w:rsid w:val="54CA2B67"/>
    <w:rsid w:val="54FF0A7D"/>
    <w:rsid w:val="559057B7"/>
    <w:rsid w:val="55B35531"/>
    <w:rsid w:val="56177D8A"/>
    <w:rsid w:val="56596B2A"/>
    <w:rsid w:val="572A1AE6"/>
    <w:rsid w:val="57332D52"/>
    <w:rsid w:val="5734391F"/>
    <w:rsid w:val="57476E52"/>
    <w:rsid w:val="574F2B47"/>
    <w:rsid w:val="578233F4"/>
    <w:rsid w:val="579427D8"/>
    <w:rsid w:val="57C264FC"/>
    <w:rsid w:val="57C3187D"/>
    <w:rsid w:val="57E65A19"/>
    <w:rsid w:val="581113C5"/>
    <w:rsid w:val="585D5D16"/>
    <w:rsid w:val="58640B2D"/>
    <w:rsid w:val="58A864A4"/>
    <w:rsid w:val="58C54357"/>
    <w:rsid w:val="594C62FA"/>
    <w:rsid w:val="594D0B0C"/>
    <w:rsid w:val="59AA5D4B"/>
    <w:rsid w:val="5A0D2132"/>
    <w:rsid w:val="5A385649"/>
    <w:rsid w:val="5A54683C"/>
    <w:rsid w:val="5A6F2B53"/>
    <w:rsid w:val="5AEC1795"/>
    <w:rsid w:val="5B433515"/>
    <w:rsid w:val="5B4D5436"/>
    <w:rsid w:val="5B6E684C"/>
    <w:rsid w:val="5BB14409"/>
    <w:rsid w:val="5C0D28A8"/>
    <w:rsid w:val="5C2131BC"/>
    <w:rsid w:val="5C232457"/>
    <w:rsid w:val="5CA80D49"/>
    <w:rsid w:val="5CB136A5"/>
    <w:rsid w:val="5CEC532D"/>
    <w:rsid w:val="5D0434F9"/>
    <w:rsid w:val="5D1A62E6"/>
    <w:rsid w:val="5D3822CE"/>
    <w:rsid w:val="5D537457"/>
    <w:rsid w:val="5DA338B5"/>
    <w:rsid w:val="5E3569D5"/>
    <w:rsid w:val="5E5B2181"/>
    <w:rsid w:val="5E6E72C7"/>
    <w:rsid w:val="5E8C69F4"/>
    <w:rsid w:val="5E975094"/>
    <w:rsid w:val="5ECA130B"/>
    <w:rsid w:val="5EDC3764"/>
    <w:rsid w:val="5F063C85"/>
    <w:rsid w:val="5FE73905"/>
    <w:rsid w:val="5FEF14BC"/>
    <w:rsid w:val="60066DF6"/>
    <w:rsid w:val="60083DEC"/>
    <w:rsid w:val="60372011"/>
    <w:rsid w:val="60802C79"/>
    <w:rsid w:val="60C17C87"/>
    <w:rsid w:val="60E4560C"/>
    <w:rsid w:val="617F7BB4"/>
    <w:rsid w:val="6197576D"/>
    <w:rsid w:val="61F774FD"/>
    <w:rsid w:val="6203189E"/>
    <w:rsid w:val="622412FE"/>
    <w:rsid w:val="624B3E4E"/>
    <w:rsid w:val="62583234"/>
    <w:rsid w:val="62AF2C4A"/>
    <w:rsid w:val="62EA6498"/>
    <w:rsid w:val="62EF7FE1"/>
    <w:rsid w:val="63366F95"/>
    <w:rsid w:val="63473815"/>
    <w:rsid w:val="63B25137"/>
    <w:rsid w:val="63D40BAC"/>
    <w:rsid w:val="63E022CB"/>
    <w:rsid w:val="641E0B83"/>
    <w:rsid w:val="642E2043"/>
    <w:rsid w:val="6474484E"/>
    <w:rsid w:val="649142C5"/>
    <w:rsid w:val="64972E2A"/>
    <w:rsid w:val="64DB1BD9"/>
    <w:rsid w:val="65002592"/>
    <w:rsid w:val="664B36F5"/>
    <w:rsid w:val="667472AE"/>
    <w:rsid w:val="66771896"/>
    <w:rsid w:val="66AF7726"/>
    <w:rsid w:val="66CE6099"/>
    <w:rsid w:val="66D95DC5"/>
    <w:rsid w:val="66E3274B"/>
    <w:rsid w:val="67292DB8"/>
    <w:rsid w:val="67D56F65"/>
    <w:rsid w:val="67F23766"/>
    <w:rsid w:val="68D53FB3"/>
    <w:rsid w:val="68F30BE0"/>
    <w:rsid w:val="6933377A"/>
    <w:rsid w:val="6964568F"/>
    <w:rsid w:val="69A55483"/>
    <w:rsid w:val="6A050E07"/>
    <w:rsid w:val="6A281FD4"/>
    <w:rsid w:val="6A446764"/>
    <w:rsid w:val="6A4E1FF3"/>
    <w:rsid w:val="6A580B9B"/>
    <w:rsid w:val="6A9D5D43"/>
    <w:rsid w:val="6AAD7855"/>
    <w:rsid w:val="6B62228D"/>
    <w:rsid w:val="6B8B49A1"/>
    <w:rsid w:val="6BAA20E0"/>
    <w:rsid w:val="6C055064"/>
    <w:rsid w:val="6C4673AC"/>
    <w:rsid w:val="6C4A1232"/>
    <w:rsid w:val="6C943607"/>
    <w:rsid w:val="6CAE0205"/>
    <w:rsid w:val="6CDE6ABA"/>
    <w:rsid w:val="6CE1278C"/>
    <w:rsid w:val="6D0D34FB"/>
    <w:rsid w:val="6D1416A0"/>
    <w:rsid w:val="6D402482"/>
    <w:rsid w:val="6D8B46AD"/>
    <w:rsid w:val="6DA655E8"/>
    <w:rsid w:val="6DDE1119"/>
    <w:rsid w:val="6E0516F4"/>
    <w:rsid w:val="6ED56D48"/>
    <w:rsid w:val="6F3E5A0A"/>
    <w:rsid w:val="6F4E2227"/>
    <w:rsid w:val="6F753BDE"/>
    <w:rsid w:val="6FB809B7"/>
    <w:rsid w:val="70194E4A"/>
    <w:rsid w:val="70503DFC"/>
    <w:rsid w:val="706B52EF"/>
    <w:rsid w:val="70FA39A8"/>
    <w:rsid w:val="712D2926"/>
    <w:rsid w:val="716356AA"/>
    <w:rsid w:val="71995A51"/>
    <w:rsid w:val="71B27749"/>
    <w:rsid w:val="71C035B0"/>
    <w:rsid w:val="72090D27"/>
    <w:rsid w:val="72140E63"/>
    <w:rsid w:val="725B5E46"/>
    <w:rsid w:val="72BD1DE3"/>
    <w:rsid w:val="7307438D"/>
    <w:rsid w:val="733C6405"/>
    <w:rsid w:val="73522751"/>
    <w:rsid w:val="735513FC"/>
    <w:rsid w:val="73766E7A"/>
    <w:rsid w:val="737D4881"/>
    <w:rsid w:val="73EF62ED"/>
    <w:rsid w:val="74270BEB"/>
    <w:rsid w:val="74292174"/>
    <w:rsid w:val="74590904"/>
    <w:rsid w:val="74F039CD"/>
    <w:rsid w:val="751E1A4B"/>
    <w:rsid w:val="75DB6A60"/>
    <w:rsid w:val="76034323"/>
    <w:rsid w:val="765E1C41"/>
    <w:rsid w:val="76C44F75"/>
    <w:rsid w:val="76E546CB"/>
    <w:rsid w:val="773457D3"/>
    <w:rsid w:val="77613194"/>
    <w:rsid w:val="77840195"/>
    <w:rsid w:val="77841A75"/>
    <w:rsid w:val="77A6061E"/>
    <w:rsid w:val="77A6500C"/>
    <w:rsid w:val="77F6365A"/>
    <w:rsid w:val="780A06D6"/>
    <w:rsid w:val="793B66A2"/>
    <w:rsid w:val="797F7754"/>
    <w:rsid w:val="798C6BE4"/>
    <w:rsid w:val="79C67A51"/>
    <w:rsid w:val="7A002464"/>
    <w:rsid w:val="7A2D66C6"/>
    <w:rsid w:val="7A3931BC"/>
    <w:rsid w:val="7A550D45"/>
    <w:rsid w:val="7A7A519A"/>
    <w:rsid w:val="7AFC3827"/>
    <w:rsid w:val="7B703758"/>
    <w:rsid w:val="7BAE7478"/>
    <w:rsid w:val="7BE157E7"/>
    <w:rsid w:val="7BFA59CD"/>
    <w:rsid w:val="7C406DC7"/>
    <w:rsid w:val="7C8D757C"/>
    <w:rsid w:val="7C8F0779"/>
    <w:rsid w:val="7CB3568A"/>
    <w:rsid w:val="7CCA194D"/>
    <w:rsid w:val="7CE95743"/>
    <w:rsid w:val="7D0441CB"/>
    <w:rsid w:val="7D09149C"/>
    <w:rsid w:val="7D6C76E1"/>
    <w:rsid w:val="7D775C20"/>
    <w:rsid w:val="7DB952F8"/>
    <w:rsid w:val="7E312687"/>
    <w:rsid w:val="7E3D03C9"/>
    <w:rsid w:val="7E713B1F"/>
    <w:rsid w:val="7E9D777E"/>
    <w:rsid w:val="7EDA65FB"/>
    <w:rsid w:val="7F04773F"/>
    <w:rsid w:val="7F5863E0"/>
    <w:rsid w:val="7F7D2D8D"/>
    <w:rsid w:val="7F90471D"/>
    <w:rsid w:val="7FB2386F"/>
    <w:rsid w:val="7FE229F9"/>
    <w:rsid w:val="7FE430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semiHidden="0" w:name="heading 3"/>
    <w:lsdException w:qFormat="1" w:uiPriority="9"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qFormat="1" w:uiPriority="99"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qFormat="1" w:uiPriority="99" w:semiHidden="0" w:name="HTML Typewriter"/>
    <w:lsdException w:unhideWhenUsed="0" w:uiPriority="0" w:semiHidden="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eastAsia="微软雅黑" w:asciiTheme="minorHAnsi" w:hAnsiTheme="minorHAnsi" w:cstheme="minorBidi"/>
      <w:kern w:val="2"/>
      <w:sz w:val="24"/>
      <w:szCs w:val="24"/>
      <w:lang w:val="en-US" w:eastAsia="zh-CN" w:bidi="ar-SA"/>
    </w:rPr>
  </w:style>
  <w:style w:type="paragraph" w:styleId="2">
    <w:name w:val="heading 1"/>
    <w:basedOn w:val="1"/>
    <w:next w:val="1"/>
    <w:qFormat/>
    <w:uiPriority w:val="0"/>
    <w:pPr>
      <w:keepNext/>
      <w:keepLines/>
      <w:spacing w:line="576" w:lineRule="auto"/>
      <w:outlineLvl w:val="0"/>
    </w:pPr>
    <w:rPr>
      <w:b/>
      <w:kern w:val="44"/>
      <w:sz w:val="44"/>
    </w:rPr>
  </w:style>
  <w:style w:type="paragraph" w:styleId="3">
    <w:name w:val="heading 2"/>
    <w:basedOn w:val="1"/>
    <w:next w:val="1"/>
    <w:unhideWhenUsed/>
    <w:qFormat/>
    <w:uiPriority w:val="0"/>
    <w:pPr>
      <w:keepNext/>
      <w:keepLines/>
      <w:spacing w:line="413" w:lineRule="auto"/>
      <w:outlineLvl w:val="1"/>
    </w:pPr>
    <w:rPr>
      <w:rFonts w:ascii="Arial" w:hAnsi="Arial" w:eastAsia="黑体"/>
      <w:b/>
      <w:sz w:val="32"/>
    </w:rPr>
  </w:style>
  <w:style w:type="paragraph" w:styleId="4">
    <w:name w:val="heading 3"/>
    <w:basedOn w:val="1"/>
    <w:next w:val="1"/>
    <w:unhideWhenUsed/>
    <w:qFormat/>
    <w:uiPriority w:val="9"/>
    <w:pPr>
      <w:keepNext/>
      <w:keepLines/>
      <w:spacing w:before="260" w:after="260" w:line="416" w:lineRule="auto"/>
      <w:outlineLvl w:val="2"/>
    </w:pPr>
    <w:rPr>
      <w:b/>
      <w:bCs/>
      <w:sz w:val="32"/>
      <w:szCs w:val="32"/>
    </w:rPr>
  </w:style>
  <w:style w:type="paragraph" w:styleId="5">
    <w:name w:val="heading 4"/>
    <w:basedOn w:val="1"/>
    <w:next w:val="1"/>
    <w:unhideWhenUsed/>
    <w:qFormat/>
    <w:uiPriority w:val="9"/>
    <w:pPr>
      <w:keepNext/>
      <w:keepLines/>
      <w:spacing w:before="40" w:after="50"/>
      <w:outlineLvl w:val="3"/>
    </w:pPr>
    <w:rPr>
      <w:b/>
      <w:bCs/>
      <w:szCs w:val="28"/>
    </w:rPr>
  </w:style>
  <w:style w:type="paragraph" w:styleId="6">
    <w:name w:val="heading 5"/>
    <w:basedOn w:val="1"/>
    <w:next w:val="1"/>
    <w:unhideWhenUsed/>
    <w:qFormat/>
    <w:uiPriority w:val="0"/>
    <w:pPr>
      <w:keepNext/>
      <w:keepLines/>
      <w:spacing w:line="372" w:lineRule="auto"/>
      <w:outlineLvl w:val="4"/>
    </w:pPr>
    <w:rPr>
      <w:b/>
      <w:sz w:val="28"/>
    </w:rPr>
  </w:style>
  <w:style w:type="paragraph" w:styleId="7">
    <w:name w:val="heading 6"/>
    <w:basedOn w:val="1"/>
    <w:next w:val="1"/>
    <w:link w:val="40"/>
    <w:semiHidden/>
    <w:unhideWhenUsed/>
    <w:qFormat/>
    <w:uiPriority w:val="0"/>
    <w:pPr>
      <w:keepNext/>
      <w:keepLines/>
      <w:spacing w:before="240" w:after="64" w:line="320" w:lineRule="auto"/>
      <w:outlineLvl w:val="5"/>
    </w:pPr>
    <w:rPr>
      <w:rFonts w:asciiTheme="majorHAnsi" w:hAnsiTheme="majorHAnsi" w:eastAsiaTheme="majorEastAsia" w:cstheme="majorBidi"/>
      <w:b/>
      <w:bCs/>
    </w:rPr>
  </w:style>
  <w:style w:type="character" w:default="1" w:styleId="24">
    <w:name w:val="Default Paragraph Font"/>
    <w:semiHidden/>
    <w:unhideWhenUsed/>
    <w:uiPriority w:val="1"/>
  </w:style>
  <w:style w:type="table" w:default="1" w:styleId="22">
    <w:name w:val="Normal Table"/>
    <w:semiHidden/>
    <w:unhideWhenUsed/>
    <w:uiPriority w:val="99"/>
    <w:tblPr>
      <w:tblCellMar>
        <w:top w:w="0" w:type="dxa"/>
        <w:left w:w="108" w:type="dxa"/>
        <w:bottom w:w="0" w:type="dxa"/>
        <w:right w:w="108" w:type="dxa"/>
      </w:tblCellMar>
    </w:tblPr>
  </w:style>
  <w:style w:type="paragraph" w:styleId="8">
    <w:name w:val="Normal Indent"/>
    <w:basedOn w:val="1"/>
    <w:qFormat/>
    <w:uiPriority w:val="0"/>
    <w:pPr>
      <w:ind w:firstLine="420" w:firstLineChars="200"/>
    </w:pPr>
  </w:style>
  <w:style w:type="paragraph" w:styleId="9">
    <w:name w:val="caption"/>
    <w:basedOn w:val="1"/>
    <w:next w:val="1"/>
    <w:semiHidden/>
    <w:unhideWhenUsed/>
    <w:qFormat/>
    <w:uiPriority w:val="0"/>
    <w:rPr>
      <w:rFonts w:eastAsia="黑体" w:asciiTheme="majorHAnsi" w:hAnsiTheme="majorHAnsi" w:cstheme="majorBidi"/>
      <w:sz w:val="20"/>
      <w:szCs w:val="20"/>
    </w:rPr>
  </w:style>
  <w:style w:type="paragraph" w:styleId="10">
    <w:name w:val="Document Map"/>
    <w:basedOn w:val="1"/>
    <w:link w:val="34"/>
    <w:qFormat/>
    <w:uiPriority w:val="0"/>
    <w:rPr>
      <w:rFonts w:ascii="宋体" w:eastAsia="宋体"/>
      <w:sz w:val="18"/>
      <w:szCs w:val="18"/>
    </w:rPr>
  </w:style>
  <w:style w:type="paragraph" w:styleId="11">
    <w:name w:val="annotation text"/>
    <w:basedOn w:val="1"/>
    <w:link w:val="35"/>
    <w:qFormat/>
    <w:uiPriority w:val="0"/>
    <w:pPr>
      <w:jc w:val="left"/>
    </w:pPr>
  </w:style>
  <w:style w:type="paragraph" w:styleId="12">
    <w:name w:val="toc 3"/>
    <w:basedOn w:val="1"/>
    <w:next w:val="1"/>
    <w:qFormat/>
    <w:uiPriority w:val="0"/>
    <w:pPr>
      <w:ind w:left="840" w:leftChars="400"/>
    </w:pPr>
  </w:style>
  <w:style w:type="paragraph" w:styleId="13">
    <w:name w:val="Balloon Text"/>
    <w:basedOn w:val="1"/>
    <w:link w:val="33"/>
    <w:qFormat/>
    <w:uiPriority w:val="0"/>
    <w:rPr>
      <w:sz w:val="18"/>
      <w:szCs w:val="18"/>
    </w:rPr>
  </w:style>
  <w:style w:type="paragraph" w:styleId="14">
    <w:name w:val="footer"/>
    <w:basedOn w:val="1"/>
    <w:qFormat/>
    <w:uiPriority w:val="0"/>
    <w:pPr>
      <w:tabs>
        <w:tab w:val="center" w:pos="4153"/>
        <w:tab w:val="right" w:pos="8306"/>
      </w:tabs>
      <w:snapToGrid w:val="0"/>
      <w:jc w:val="left"/>
    </w:pPr>
    <w:rPr>
      <w:sz w:val="18"/>
    </w:rPr>
  </w:style>
  <w:style w:type="paragraph" w:styleId="1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6">
    <w:name w:val="toc 1"/>
    <w:basedOn w:val="1"/>
    <w:next w:val="1"/>
    <w:qFormat/>
    <w:uiPriority w:val="0"/>
  </w:style>
  <w:style w:type="paragraph" w:styleId="17">
    <w:name w:val="footnote text"/>
    <w:basedOn w:val="1"/>
    <w:link w:val="39"/>
    <w:qFormat/>
    <w:uiPriority w:val="0"/>
    <w:pPr>
      <w:snapToGrid w:val="0"/>
      <w:jc w:val="left"/>
    </w:pPr>
    <w:rPr>
      <w:sz w:val="18"/>
      <w:szCs w:val="18"/>
    </w:rPr>
  </w:style>
  <w:style w:type="paragraph" w:styleId="18">
    <w:name w:val="toc 2"/>
    <w:basedOn w:val="1"/>
    <w:next w:val="1"/>
    <w:qFormat/>
    <w:uiPriority w:val="0"/>
    <w:pPr>
      <w:ind w:left="420" w:leftChars="200"/>
    </w:pPr>
  </w:style>
  <w:style w:type="paragraph" w:styleId="19">
    <w:name w:val="HTML Preformatted"/>
    <w:basedOn w:val="1"/>
    <w:link w:val="37"/>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rPr>
  </w:style>
  <w:style w:type="paragraph" w:styleId="20">
    <w:name w:val="Normal (Web)"/>
    <w:basedOn w:val="1"/>
    <w:qFormat/>
    <w:uiPriority w:val="99"/>
    <w:pPr>
      <w:spacing w:beforeAutospacing="1" w:afterAutospacing="1"/>
      <w:jc w:val="left"/>
    </w:pPr>
    <w:rPr>
      <w:rFonts w:cs="Times New Roman"/>
      <w:kern w:val="0"/>
    </w:rPr>
  </w:style>
  <w:style w:type="paragraph" w:styleId="21">
    <w:name w:val="annotation subject"/>
    <w:basedOn w:val="11"/>
    <w:next w:val="11"/>
    <w:link w:val="36"/>
    <w:qFormat/>
    <w:uiPriority w:val="0"/>
    <w:rPr>
      <w:b/>
      <w:bCs/>
    </w:rPr>
  </w:style>
  <w:style w:type="table" w:styleId="23">
    <w:name w:val="Table Grid"/>
    <w:basedOn w:val="22"/>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5">
    <w:name w:val="Strong"/>
    <w:basedOn w:val="24"/>
    <w:qFormat/>
    <w:uiPriority w:val="22"/>
    <w:rPr>
      <w:b/>
    </w:rPr>
  </w:style>
  <w:style w:type="character" w:styleId="26">
    <w:name w:val="HTML Typewriter"/>
    <w:basedOn w:val="24"/>
    <w:unhideWhenUsed/>
    <w:qFormat/>
    <w:uiPriority w:val="99"/>
    <w:rPr>
      <w:rFonts w:ascii="宋体" w:hAnsi="宋体" w:eastAsia="宋体" w:cs="宋体"/>
      <w:sz w:val="24"/>
      <w:szCs w:val="24"/>
    </w:rPr>
  </w:style>
  <w:style w:type="character" w:styleId="27">
    <w:name w:val="Hyperlink"/>
    <w:basedOn w:val="24"/>
    <w:qFormat/>
    <w:uiPriority w:val="99"/>
    <w:rPr>
      <w:color w:val="0000FF"/>
      <w:u w:val="single"/>
    </w:rPr>
  </w:style>
  <w:style w:type="character" w:styleId="28">
    <w:name w:val="HTML Code"/>
    <w:basedOn w:val="24"/>
    <w:unhideWhenUsed/>
    <w:qFormat/>
    <w:uiPriority w:val="99"/>
    <w:rPr>
      <w:rFonts w:ascii="宋体" w:hAnsi="宋体" w:eastAsia="宋体" w:cs="宋体"/>
      <w:sz w:val="24"/>
      <w:szCs w:val="24"/>
    </w:rPr>
  </w:style>
  <w:style w:type="character" w:styleId="29">
    <w:name w:val="annotation reference"/>
    <w:basedOn w:val="24"/>
    <w:qFormat/>
    <w:uiPriority w:val="0"/>
    <w:rPr>
      <w:sz w:val="21"/>
      <w:szCs w:val="21"/>
    </w:rPr>
  </w:style>
  <w:style w:type="character" w:styleId="30">
    <w:name w:val="footnote reference"/>
    <w:basedOn w:val="24"/>
    <w:qFormat/>
    <w:uiPriority w:val="0"/>
    <w:rPr>
      <w:vertAlign w:val="superscript"/>
    </w:rPr>
  </w:style>
  <w:style w:type="paragraph" w:customStyle="1" w:styleId="31">
    <w:name w:val="列出段落1"/>
    <w:basedOn w:val="1"/>
    <w:qFormat/>
    <w:uiPriority w:val="34"/>
    <w:pPr>
      <w:ind w:firstLine="420" w:firstLineChars="200"/>
    </w:pPr>
  </w:style>
  <w:style w:type="paragraph" w:customStyle="1" w:styleId="32">
    <w:name w:val="列出段落3"/>
    <w:basedOn w:val="1"/>
    <w:unhideWhenUsed/>
    <w:qFormat/>
    <w:uiPriority w:val="99"/>
    <w:pPr>
      <w:ind w:firstLine="420" w:firstLineChars="200"/>
    </w:pPr>
  </w:style>
  <w:style w:type="character" w:customStyle="1" w:styleId="33">
    <w:name w:val="批注框文本 字符"/>
    <w:basedOn w:val="24"/>
    <w:link w:val="13"/>
    <w:qFormat/>
    <w:uiPriority w:val="0"/>
    <w:rPr>
      <w:rFonts w:asciiTheme="minorHAnsi" w:hAnsiTheme="minorHAnsi" w:eastAsiaTheme="minorEastAsia" w:cstheme="minorBidi"/>
      <w:kern w:val="2"/>
      <w:sz w:val="18"/>
      <w:szCs w:val="18"/>
    </w:rPr>
  </w:style>
  <w:style w:type="character" w:customStyle="1" w:styleId="34">
    <w:name w:val="文档结构图 字符"/>
    <w:basedOn w:val="24"/>
    <w:link w:val="10"/>
    <w:qFormat/>
    <w:uiPriority w:val="0"/>
    <w:rPr>
      <w:rFonts w:ascii="宋体" w:hAnsiTheme="minorHAnsi" w:cstheme="minorBidi"/>
      <w:kern w:val="2"/>
      <w:sz w:val="18"/>
      <w:szCs w:val="18"/>
    </w:rPr>
  </w:style>
  <w:style w:type="character" w:customStyle="1" w:styleId="35">
    <w:name w:val="批注文字 字符"/>
    <w:basedOn w:val="24"/>
    <w:link w:val="11"/>
    <w:qFormat/>
    <w:uiPriority w:val="0"/>
    <w:rPr>
      <w:rFonts w:asciiTheme="minorHAnsi" w:hAnsiTheme="minorHAnsi" w:eastAsiaTheme="minorEastAsia" w:cstheme="minorBidi"/>
      <w:kern w:val="2"/>
      <w:sz w:val="21"/>
      <w:szCs w:val="24"/>
    </w:rPr>
  </w:style>
  <w:style w:type="character" w:customStyle="1" w:styleId="36">
    <w:name w:val="批注主题 字符"/>
    <w:basedOn w:val="35"/>
    <w:link w:val="21"/>
    <w:qFormat/>
    <w:uiPriority w:val="0"/>
    <w:rPr>
      <w:rFonts w:asciiTheme="minorHAnsi" w:hAnsiTheme="minorHAnsi" w:eastAsiaTheme="minorEastAsia" w:cstheme="minorBidi"/>
      <w:b/>
      <w:bCs/>
      <w:kern w:val="2"/>
      <w:sz w:val="21"/>
      <w:szCs w:val="24"/>
    </w:rPr>
  </w:style>
  <w:style w:type="character" w:customStyle="1" w:styleId="37">
    <w:name w:val="HTML 预设格式 字符"/>
    <w:basedOn w:val="24"/>
    <w:link w:val="19"/>
    <w:qFormat/>
    <w:uiPriority w:val="99"/>
    <w:rPr>
      <w:rFonts w:ascii="宋体" w:hAnsi="宋体"/>
      <w:sz w:val="24"/>
      <w:szCs w:val="24"/>
    </w:rPr>
  </w:style>
  <w:style w:type="paragraph" w:styleId="38">
    <w:name w:val="List Paragraph"/>
    <w:basedOn w:val="1"/>
    <w:unhideWhenUsed/>
    <w:qFormat/>
    <w:uiPriority w:val="99"/>
    <w:pPr>
      <w:ind w:firstLine="420" w:firstLineChars="200"/>
    </w:pPr>
  </w:style>
  <w:style w:type="character" w:customStyle="1" w:styleId="39">
    <w:name w:val="脚注文本 字符"/>
    <w:basedOn w:val="24"/>
    <w:link w:val="17"/>
    <w:qFormat/>
    <w:uiPriority w:val="0"/>
    <w:rPr>
      <w:rFonts w:asciiTheme="minorHAnsi" w:hAnsiTheme="minorHAnsi" w:eastAsiaTheme="minorEastAsia" w:cstheme="minorBidi"/>
      <w:kern w:val="2"/>
      <w:sz w:val="18"/>
      <w:szCs w:val="18"/>
    </w:rPr>
  </w:style>
  <w:style w:type="character" w:customStyle="1" w:styleId="40">
    <w:name w:val="标题 6 字符"/>
    <w:basedOn w:val="24"/>
    <w:link w:val="7"/>
    <w:semiHidden/>
    <w:qFormat/>
    <w:uiPriority w:val="0"/>
    <w:rPr>
      <w:rFonts w:asciiTheme="majorHAnsi" w:hAnsiTheme="majorHAnsi" w:eastAsiaTheme="majorEastAsia" w:cstheme="majorBidi"/>
      <w:b/>
      <w:bCs/>
      <w:kern w:val="2"/>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2.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3075"/>
    <customShpInfo spid="_x0000_s3073"/>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FAC9676-F718-47FE-AA72-48758B03C915}">
  <ds:schemaRefs/>
</ds:datastoreItem>
</file>

<file path=docProps/app.xml><?xml version="1.0" encoding="utf-8"?>
<Properties xmlns="http://schemas.openxmlformats.org/officeDocument/2006/extended-properties" xmlns:vt="http://schemas.openxmlformats.org/officeDocument/2006/docPropsVTypes">
  <Template>Normal.dotm</Template>
  <Pages>4</Pages>
  <Words>322</Words>
  <Characters>1837</Characters>
  <Lines>15</Lines>
  <Paragraphs>4</Paragraphs>
  <TotalTime>9</TotalTime>
  <ScaleCrop>false</ScaleCrop>
  <LinksUpToDate>false</LinksUpToDate>
  <CharactersWithSpaces>2155</CharactersWithSpaces>
  <Application>WPS Office_11.3.0.9228_F1E327BC-269C-435d-A152-05C5408002CA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2019-09-28T13:39:00Z</dcterms:created>
  <dc:creator>高淇</dc:creator>
  <cp:lastModifiedBy>°  喵鲜生</cp:lastModifiedBy>
  <dcterms:modified xsi:type="dcterms:W3CDTF">2020-10-15T13:37:16Z</dcterms:modified>
  <cp:revision>293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