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71" w:rsidRDefault="00DD3442">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9A2071">
        <w:trPr>
          <w:trHeight w:val="581"/>
        </w:trPr>
        <w:tc>
          <w:tcPr>
            <w:tcW w:w="1447" w:type="dxa"/>
            <w:vAlign w:val="center"/>
          </w:tcPr>
          <w:p w:rsidR="009A2071" w:rsidRDefault="00DD3442">
            <w:pPr>
              <w:jc w:val="center"/>
              <w:rPr>
                <w:rFonts w:ascii="宋体" w:hAnsi="宋体"/>
                <w:b/>
                <w:sz w:val="24"/>
              </w:rPr>
            </w:pPr>
            <w:r>
              <w:rPr>
                <w:rFonts w:ascii="宋体" w:hAnsi="宋体" w:hint="eastAsia"/>
                <w:b/>
                <w:sz w:val="24"/>
              </w:rPr>
              <w:t>授课题目</w:t>
            </w:r>
          </w:p>
        </w:tc>
        <w:tc>
          <w:tcPr>
            <w:tcW w:w="4867" w:type="dxa"/>
            <w:gridSpan w:val="3"/>
            <w:vAlign w:val="center"/>
          </w:tcPr>
          <w:p w:rsidR="009A2071" w:rsidRDefault="00DD3442">
            <w:pPr>
              <w:jc w:val="left"/>
              <w:rPr>
                <w:rFonts w:ascii="宋体" w:hAnsi="宋体"/>
                <w:b/>
                <w:sz w:val="24"/>
              </w:rPr>
            </w:pPr>
            <w:r>
              <w:rPr>
                <w:rFonts w:ascii="宋体" w:hAnsi="宋体" w:hint="eastAsia"/>
                <w:b/>
                <w:sz w:val="24"/>
              </w:rPr>
              <w:t>单元25 UDP服务器程序与客户端程序</w:t>
            </w:r>
          </w:p>
        </w:tc>
        <w:tc>
          <w:tcPr>
            <w:tcW w:w="709" w:type="dxa"/>
            <w:vAlign w:val="center"/>
          </w:tcPr>
          <w:p w:rsidR="009A2071" w:rsidRDefault="00DD3442">
            <w:pPr>
              <w:jc w:val="left"/>
              <w:rPr>
                <w:rFonts w:ascii="宋体" w:hAnsi="宋体"/>
                <w:b/>
                <w:sz w:val="24"/>
              </w:rPr>
            </w:pPr>
            <w:r>
              <w:rPr>
                <w:rFonts w:ascii="宋体" w:hAnsi="宋体" w:hint="eastAsia"/>
                <w:b/>
                <w:sz w:val="24"/>
              </w:rPr>
              <w:t>类型</w:t>
            </w:r>
          </w:p>
        </w:tc>
        <w:tc>
          <w:tcPr>
            <w:tcW w:w="1275" w:type="dxa"/>
            <w:vAlign w:val="center"/>
          </w:tcPr>
          <w:p w:rsidR="009A2071" w:rsidRDefault="00DD3442">
            <w:pPr>
              <w:jc w:val="left"/>
              <w:rPr>
                <w:rFonts w:ascii="宋体" w:hAnsi="宋体"/>
                <w:b/>
                <w:sz w:val="24"/>
              </w:rPr>
            </w:pPr>
            <w:r>
              <w:rPr>
                <w:rFonts w:ascii="宋体" w:hAnsi="宋体"/>
                <w:b/>
                <w:sz w:val="24"/>
              </w:rPr>
              <w:t>理实一体</w:t>
            </w:r>
          </w:p>
        </w:tc>
        <w:tc>
          <w:tcPr>
            <w:tcW w:w="851" w:type="dxa"/>
            <w:vAlign w:val="center"/>
          </w:tcPr>
          <w:p w:rsidR="009A2071" w:rsidRDefault="00DD3442">
            <w:pPr>
              <w:jc w:val="left"/>
              <w:rPr>
                <w:rFonts w:ascii="宋体" w:hAnsi="宋体"/>
                <w:b/>
                <w:sz w:val="24"/>
              </w:rPr>
            </w:pPr>
            <w:r>
              <w:rPr>
                <w:rFonts w:ascii="宋体" w:hAnsi="宋体" w:hint="eastAsia"/>
                <w:b/>
                <w:sz w:val="24"/>
              </w:rPr>
              <w:t>学时</w:t>
            </w:r>
          </w:p>
        </w:tc>
        <w:tc>
          <w:tcPr>
            <w:tcW w:w="425" w:type="dxa"/>
            <w:vAlign w:val="center"/>
          </w:tcPr>
          <w:p w:rsidR="009A2071" w:rsidRDefault="00DD3442">
            <w:pPr>
              <w:jc w:val="left"/>
              <w:rPr>
                <w:rFonts w:ascii="宋体" w:hAnsi="宋体"/>
                <w:b/>
                <w:sz w:val="24"/>
              </w:rPr>
            </w:pPr>
            <w:r>
              <w:rPr>
                <w:rFonts w:ascii="宋体" w:hAnsi="宋体" w:hint="eastAsia"/>
                <w:b/>
                <w:sz w:val="24"/>
              </w:rPr>
              <w:t>2</w:t>
            </w:r>
          </w:p>
        </w:tc>
      </w:tr>
      <w:tr w:rsidR="009A2071">
        <w:trPr>
          <w:trHeight w:val="962"/>
        </w:trPr>
        <w:tc>
          <w:tcPr>
            <w:tcW w:w="1447" w:type="dxa"/>
            <w:vMerge w:val="restart"/>
            <w:vAlign w:val="center"/>
          </w:tcPr>
          <w:p w:rsidR="009A2071" w:rsidRDefault="00DD3442">
            <w:pPr>
              <w:jc w:val="center"/>
              <w:rPr>
                <w:rFonts w:ascii="宋体" w:hAnsi="宋体"/>
                <w:b/>
                <w:sz w:val="24"/>
              </w:rPr>
            </w:pPr>
            <w:r>
              <w:rPr>
                <w:rFonts w:ascii="宋体" w:hAnsi="宋体" w:hint="eastAsia"/>
                <w:b/>
                <w:sz w:val="24"/>
              </w:rPr>
              <w:t>教学目标</w:t>
            </w:r>
          </w:p>
        </w:tc>
        <w:tc>
          <w:tcPr>
            <w:tcW w:w="8127" w:type="dxa"/>
            <w:gridSpan w:val="7"/>
          </w:tcPr>
          <w:p w:rsidR="009A2071" w:rsidRDefault="00DD3442">
            <w:pPr>
              <w:jc w:val="left"/>
              <w:rPr>
                <w:rFonts w:ascii="宋体" w:hAnsi="宋体"/>
                <w:b/>
                <w:sz w:val="24"/>
              </w:rPr>
            </w:pPr>
            <w:r>
              <w:rPr>
                <w:rFonts w:ascii="宋体" w:hAnsi="宋体" w:hint="eastAsia"/>
                <w:b/>
                <w:sz w:val="24"/>
              </w:rPr>
              <w:t>［知识目标］：</w:t>
            </w:r>
          </w:p>
          <w:p w:rsidR="009A2071" w:rsidRDefault="00DD3442">
            <w:pPr>
              <w:ind w:firstLineChars="100" w:firstLine="240"/>
              <w:rPr>
                <w:rFonts w:ascii="宋体" w:hAnsi="宋体"/>
                <w:sz w:val="24"/>
              </w:rPr>
            </w:pPr>
            <w:r>
              <w:rPr>
                <w:rFonts w:ascii="宋体" w:hAnsi="宋体" w:hint="eastAsia"/>
                <w:sz w:val="24"/>
              </w:rPr>
              <w:t>掌握创建UDP服务器</w:t>
            </w:r>
          </w:p>
          <w:p w:rsidR="009A2071" w:rsidRDefault="00DD3442">
            <w:pPr>
              <w:ind w:firstLineChars="100" w:firstLine="240"/>
              <w:rPr>
                <w:rFonts w:ascii="宋体" w:hAnsi="宋体"/>
                <w:sz w:val="24"/>
              </w:rPr>
            </w:pPr>
            <w:r>
              <w:rPr>
                <w:rFonts w:ascii="宋体" w:hAnsi="宋体" w:hint="eastAsia"/>
                <w:sz w:val="24"/>
              </w:rPr>
              <w:t>掌握创建UDP客户端</w:t>
            </w:r>
          </w:p>
          <w:p w:rsidR="009A2071" w:rsidRDefault="00DD3442">
            <w:pPr>
              <w:ind w:firstLineChars="100" w:firstLine="240"/>
              <w:rPr>
                <w:rFonts w:ascii="宋体" w:hAnsi="宋体"/>
                <w:sz w:val="24"/>
              </w:rPr>
            </w:pPr>
            <w:r>
              <w:rPr>
                <w:rFonts w:ascii="宋体" w:hAnsi="宋体" w:hint="eastAsia"/>
                <w:sz w:val="24"/>
              </w:rPr>
              <w:t>掌握字符串在网络中的传输</w:t>
            </w:r>
          </w:p>
        </w:tc>
      </w:tr>
      <w:tr w:rsidR="009A2071">
        <w:trPr>
          <w:trHeight w:val="1268"/>
        </w:trPr>
        <w:tc>
          <w:tcPr>
            <w:tcW w:w="1447" w:type="dxa"/>
            <w:vMerge/>
            <w:vAlign w:val="center"/>
          </w:tcPr>
          <w:p w:rsidR="009A2071" w:rsidRDefault="009A2071">
            <w:pPr>
              <w:rPr>
                <w:rFonts w:ascii="宋体" w:hAnsi="宋体"/>
                <w:b/>
                <w:sz w:val="24"/>
              </w:rPr>
            </w:pPr>
          </w:p>
        </w:tc>
        <w:tc>
          <w:tcPr>
            <w:tcW w:w="8127" w:type="dxa"/>
            <w:gridSpan w:val="7"/>
          </w:tcPr>
          <w:p w:rsidR="009A2071" w:rsidRDefault="00DD3442">
            <w:pPr>
              <w:rPr>
                <w:rFonts w:ascii="宋体" w:hAnsi="宋体"/>
                <w:b/>
                <w:sz w:val="24"/>
              </w:rPr>
            </w:pPr>
            <w:r>
              <w:rPr>
                <w:rFonts w:ascii="宋体" w:hAnsi="宋体" w:hint="eastAsia"/>
                <w:b/>
                <w:sz w:val="24"/>
              </w:rPr>
              <w:t>［能力目标］：</w:t>
            </w:r>
          </w:p>
          <w:p w:rsidR="009A2071" w:rsidRDefault="00DD3442">
            <w:pPr>
              <w:ind w:firstLineChars="100" w:firstLine="240"/>
              <w:rPr>
                <w:rFonts w:ascii="宋体" w:hAnsi="宋体"/>
                <w:sz w:val="24"/>
              </w:rPr>
            </w:pPr>
            <w:r>
              <w:rPr>
                <w:rFonts w:ascii="宋体" w:hAnsi="宋体" w:hint="eastAsia"/>
                <w:sz w:val="24"/>
              </w:rPr>
              <w:t>能够搭建UDP服务器</w:t>
            </w:r>
          </w:p>
          <w:p w:rsidR="009A2071" w:rsidRDefault="00DD3442">
            <w:pPr>
              <w:ind w:firstLineChars="100" w:firstLine="240"/>
              <w:rPr>
                <w:rFonts w:ascii="宋体" w:hAnsi="宋体"/>
                <w:sz w:val="24"/>
              </w:rPr>
            </w:pPr>
            <w:r>
              <w:rPr>
                <w:rFonts w:ascii="宋体" w:hAnsi="宋体" w:hint="eastAsia"/>
                <w:sz w:val="24"/>
              </w:rPr>
              <w:t>能够搭建UDP客户端</w:t>
            </w:r>
          </w:p>
        </w:tc>
      </w:tr>
      <w:tr w:rsidR="009A2071">
        <w:trPr>
          <w:trHeight w:val="1385"/>
        </w:trPr>
        <w:tc>
          <w:tcPr>
            <w:tcW w:w="1447" w:type="dxa"/>
            <w:vMerge/>
            <w:vAlign w:val="center"/>
          </w:tcPr>
          <w:p w:rsidR="009A2071" w:rsidRDefault="009A2071">
            <w:pPr>
              <w:rPr>
                <w:rFonts w:ascii="宋体" w:hAnsi="宋体"/>
                <w:b/>
                <w:sz w:val="24"/>
              </w:rPr>
            </w:pPr>
          </w:p>
        </w:tc>
        <w:tc>
          <w:tcPr>
            <w:tcW w:w="8127" w:type="dxa"/>
            <w:gridSpan w:val="7"/>
          </w:tcPr>
          <w:p w:rsidR="009A2071" w:rsidRDefault="00DD3442">
            <w:pPr>
              <w:rPr>
                <w:rFonts w:ascii="宋体" w:hAnsi="宋体"/>
                <w:b/>
                <w:sz w:val="24"/>
              </w:rPr>
            </w:pPr>
            <w:r>
              <w:rPr>
                <w:rFonts w:ascii="宋体" w:hAnsi="宋体" w:hint="eastAsia"/>
                <w:b/>
                <w:sz w:val="24"/>
              </w:rPr>
              <w:t>［素质目标］：</w:t>
            </w:r>
          </w:p>
          <w:p w:rsidR="009A2071" w:rsidRDefault="00DD3442">
            <w:pPr>
              <w:pStyle w:val="ab"/>
              <w:spacing w:before="0" w:beforeAutospacing="0" w:after="0" w:afterAutospacing="0"/>
              <w:ind w:firstLineChars="200" w:firstLine="480"/>
            </w:pPr>
            <w:r>
              <w:rPr>
                <w:rFonts w:hint="eastAsia"/>
                <w:kern w:val="2"/>
              </w:rPr>
              <w:t>通过本次课程学习使学生掌握UDP的使用，管理计算机上的python资源，增强代码编写意识，树立python学习意识。</w:t>
            </w:r>
          </w:p>
        </w:tc>
      </w:tr>
      <w:tr w:rsidR="009A2071">
        <w:trPr>
          <w:trHeight w:val="1124"/>
        </w:trPr>
        <w:tc>
          <w:tcPr>
            <w:tcW w:w="1447" w:type="dxa"/>
            <w:vAlign w:val="center"/>
          </w:tcPr>
          <w:p w:rsidR="009A2071" w:rsidRDefault="00DD3442">
            <w:pPr>
              <w:jc w:val="center"/>
              <w:rPr>
                <w:rFonts w:ascii="宋体" w:hAnsi="宋体"/>
                <w:b/>
                <w:sz w:val="24"/>
              </w:rPr>
            </w:pPr>
            <w:r>
              <w:rPr>
                <w:rFonts w:ascii="宋体" w:hAnsi="宋体" w:hint="eastAsia"/>
                <w:b/>
                <w:sz w:val="24"/>
              </w:rPr>
              <w:t>教学内容</w:t>
            </w:r>
          </w:p>
          <w:p w:rsidR="009A2071" w:rsidRDefault="00DD3442">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9A2071" w:rsidRDefault="00DD3442">
            <w:pPr>
              <w:pStyle w:val="ab"/>
              <w:spacing w:before="0" w:beforeAutospacing="0" w:after="0" w:afterAutospacing="0"/>
              <w:rPr>
                <w:kern w:val="2"/>
              </w:rPr>
            </w:pPr>
            <w:r>
              <w:rPr>
                <w:rFonts w:hint="eastAsia"/>
                <w:kern w:val="2"/>
              </w:rPr>
              <w:t>【重点】</w:t>
            </w:r>
          </w:p>
          <w:p w:rsidR="009A2071" w:rsidRDefault="00DD3442">
            <w:pPr>
              <w:ind w:firstLineChars="100" w:firstLine="240"/>
              <w:rPr>
                <w:rFonts w:ascii="宋体" w:hAnsi="宋体"/>
                <w:sz w:val="24"/>
              </w:rPr>
            </w:pPr>
            <w:r>
              <w:rPr>
                <w:rFonts w:ascii="宋体" w:hAnsi="宋体" w:hint="eastAsia"/>
                <w:sz w:val="24"/>
              </w:rPr>
              <w:t>掌握创建UDP客户端</w:t>
            </w:r>
          </w:p>
          <w:p w:rsidR="009A2071" w:rsidRDefault="00DD3442">
            <w:pPr>
              <w:pStyle w:val="ab"/>
              <w:spacing w:before="0" w:beforeAutospacing="0" w:after="0" w:afterAutospacing="0"/>
              <w:rPr>
                <w:kern w:val="2"/>
              </w:rPr>
            </w:pPr>
            <w:r>
              <w:rPr>
                <w:rFonts w:hint="eastAsia"/>
                <w:kern w:val="2"/>
              </w:rPr>
              <w:t>【难点】</w:t>
            </w:r>
          </w:p>
          <w:p w:rsidR="009A2071" w:rsidRDefault="00DD3442">
            <w:pPr>
              <w:pStyle w:val="ab"/>
              <w:spacing w:before="0" w:beforeAutospacing="0" w:after="0" w:afterAutospacing="0"/>
              <w:ind w:firstLineChars="100" w:firstLine="240"/>
            </w:pPr>
            <w:r>
              <w:rPr>
                <w:rFonts w:hint="eastAsia"/>
              </w:rPr>
              <w:t>掌握字符串在网络中的传输</w:t>
            </w:r>
          </w:p>
        </w:tc>
      </w:tr>
      <w:tr w:rsidR="009A2071">
        <w:trPr>
          <w:trHeight w:val="4698"/>
        </w:trPr>
        <w:tc>
          <w:tcPr>
            <w:tcW w:w="1447" w:type="dxa"/>
            <w:vAlign w:val="center"/>
          </w:tcPr>
          <w:p w:rsidR="009A2071" w:rsidRDefault="00DD3442">
            <w:pPr>
              <w:jc w:val="center"/>
              <w:rPr>
                <w:rFonts w:ascii="宋体" w:hAnsi="宋体"/>
                <w:b/>
                <w:sz w:val="24"/>
              </w:rPr>
            </w:pPr>
            <w:r>
              <w:rPr>
                <w:rFonts w:ascii="宋体" w:hAnsi="宋体" w:hint="eastAsia"/>
                <w:b/>
                <w:sz w:val="24"/>
              </w:rPr>
              <w:t>教学逻辑</w:t>
            </w:r>
          </w:p>
          <w:p w:rsidR="009A2071" w:rsidRDefault="00DD3442">
            <w:pPr>
              <w:jc w:val="center"/>
              <w:rPr>
                <w:rFonts w:ascii="宋体" w:hAnsi="宋体"/>
                <w:b/>
                <w:sz w:val="24"/>
              </w:rPr>
            </w:pPr>
            <w:r>
              <w:rPr>
                <w:rFonts w:ascii="宋体" w:hAnsi="宋体" w:hint="eastAsia"/>
                <w:b/>
                <w:sz w:val="24"/>
              </w:rPr>
              <w:t>思维导图</w:t>
            </w:r>
          </w:p>
        </w:tc>
        <w:tc>
          <w:tcPr>
            <w:tcW w:w="8127" w:type="dxa"/>
            <w:gridSpan w:val="7"/>
          </w:tcPr>
          <w:p w:rsidR="009A2071" w:rsidRDefault="00DD3442">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9A2071" w:rsidRDefault="00DD3442">
                                        <w:r>
                                          <w:rPr>
                                            <w:rFonts w:hint="eastAsia"/>
                                          </w:rPr>
                                          <w:t>UDP</w:t>
                                        </w:r>
                                        <w:r>
                                          <w:rPr>
                                            <w:rFonts w:hint="eastAsia"/>
                                          </w:rPr>
                                          <w:t>服务器程序与客户端程序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实现</w:t>
                                        </w:r>
                                        <w:r>
                                          <w:rPr>
                                            <w:rFonts w:hint="eastAsia"/>
                                          </w:rPr>
                                          <w:t>UDP</w:t>
                                        </w:r>
                                        <w:r>
                                          <w:rPr>
                                            <w:rFonts w:hint="eastAsia"/>
                                          </w:rPr>
                                          <w:t>服务器程序与客户端程序定义使用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UDP服务器程序与客户端程序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实现UDP服务器程序与客户端程序定义使用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9A2071" w:rsidRDefault="00DD3442">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9A2071" w:rsidRDefault="00DD3442">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pPr>
                                    <w:numPr>
                                      <w:ilvl w:val="0"/>
                                      <w:numId w:val="1"/>
                                    </w:numPr>
                                    <w:spacing w:line="300" w:lineRule="atLeast"/>
                                  </w:pPr>
                                  <w:r>
                                    <w:rPr>
                                      <w:rFonts w:hint="eastAsia"/>
                                    </w:rPr>
                                    <w:t>创建</w:t>
                                  </w:r>
                                  <w:r>
                                    <w:rPr>
                                      <w:rFonts w:hint="eastAsia"/>
                                    </w:rPr>
                                    <w:t>UDP</w:t>
                                  </w:r>
                                  <w:r>
                                    <w:rPr>
                                      <w:rFonts w:hint="eastAsia"/>
                                    </w:rPr>
                                    <w:t>服务器</w:t>
                                  </w:r>
                                </w:p>
                                <w:p w:rsidR="009A2071" w:rsidRDefault="00DD3442">
                                  <w:pPr>
                                    <w:spacing w:line="300" w:lineRule="atLeast"/>
                                    <w:rPr>
                                      <w:rFonts w:eastAsiaTheme="minorEastAsia"/>
                                    </w:rPr>
                                  </w:pPr>
                                  <w:r>
                                    <w:rPr>
                                      <w:rFonts w:eastAsiaTheme="minorEastAsia"/>
                                    </w:rPr>
                                    <w:t>导入</w:t>
                                  </w:r>
                                  <w:r>
                                    <w:rPr>
                                      <w:rFonts w:eastAsiaTheme="minorEastAsia"/>
                                    </w:rPr>
                                    <w:t>socket</w:t>
                                  </w:r>
                                  <w:r>
                                    <w:rPr>
                                      <w:rFonts w:eastAsiaTheme="minorEastAsia"/>
                                    </w:rPr>
                                    <w:t>模块</w:t>
                                  </w:r>
                                  <w:r>
                                    <w:rPr>
                                      <w:rFonts w:eastAsiaTheme="minorEastAsia" w:hint="eastAsia"/>
                                    </w:rPr>
                                    <w:t>、使用</w:t>
                                  </w:r>
                                  <w:r>
                                    <w:rPr>
                                      <w:rFonts w:eastAsiaTheme="minorEastAsia" w:hint="eastAsia"/>
                                    </w:rPr>
                                    <w:t>socket()</w:t>
                                  </w:r>
                                  <w:r>
                                    <w:rPr>
                                      <w:rFonts w:eastAsiaTheme="minorEastAsia" w:hint="eastAsia"/>
                                    </w:rPr>
                                    <w:t>方法创建一个套接字对象</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创建UDP服务器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9A2071" w:rsidRDefault="009A2071">
            <w:pPr>
              <w:rPr>
                <w:rFonts w:ascii="宋体" w:hAnsi="宋体"/>
                <w:sz w:val="24"/>
              </w:rPr>
            </w:pPr>
          </w:p>
          <w:p w:rsidR="009A2071" w:rsidRDefault="00DD3442">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pPr>
                                    <w:numPr>
                                      <w:ilvl w:val="0"/>
                                      <w:numId w:val="1"/>
                                    </w:numPr>
                                  </w:pPr>
                                  <w:r>
                                    <w:rPr>
                                      <w:rFonts w:hint="eastAsia"/>
                                    </w:rPr>
                                    <w:t>创建</w:t>
                                  </w:r>
                                  <w:r>
                                    <w:rPr>
                                      <w:rFonts w:hint="eastAsia"/>
                                    </w:rPr>
                                    <w:t>UDP</w:t>
                                  </w:r>
                                  <w:r>
                                    <w:rPr>
                                      <w:rFonts w:hint="eastAsia"/>
                                    </w:rPr>
                                    <w:t>客户端</w:t>
                                  </w:r>
                                </w:p>
                                <w:p w:rsidR="009A2071" w:rsidRDefault="00DD3442">
                                  <w:pPr>
                                    <w:rPr>
                                      <w:rFonts w:asciiTheme="minorEastAsia" w:eastAsiaTheme="minorEastAsia" w:hAnsiTheme="minorEastAsia"/>
                                      <w:szCs w:val="21"/>
                                    </w:rPr>
                                  </w:pPr>
                                  <w:r>
                                    <w:rPr>
                                      <w:rFonts w:asciiTheme="minorEastAsia" w:eastAsiaTheme="minorEastAsia" w:hAnsiTheme="minorEastAsia"/>
                                      <w:szCs w:val="21"/>
                                    </w:rPr>
                                    <w:t>通过connect()方法连接服务器程序</w:t>
                                  </w:r>
                                </w:p>
                                <w:p w:rsidR="009A2071" w:rsidRDefault="00DD3442">
                                  <w:pPr>
                                    <w:rPr>
                                      <w:rFonts w:eastAsiaTheme="minorEastAsia"/>
                                    </w:rPr>
                                  </w:pPr>
                                  <w:r>
                                    <w:rPr>
                                      <w:rFonts w:eastAsiaTheme="minorEastAsia"/>
                                    </w:rPr>
                                    <w:t>使用</w:t>
                                  </w:r>
                                  <w:r>
                                    <w:rPr>
                                      <w:rFonts w:eastAsiaTheme="minorEastAsia"/>
                                    </w:rPr>
                                    <w:t>send()</w:t>
                                  </w:r>
                                  <w:r>
                                    <w:rPr>
                                      <w:rFonts w:eastAsiaTheme="minorEastAsia"/>
                                    </w:rPr>
                                    <w:t>方法向服务器发送数据</w:t>
                                  </w:r>
                                </w:p>
                                <w:p w:rsidR="009A2071" w:rsidRDefault="009A2071">
                                  <w:pPr>
                                    <w:rPr>
                                      <w:rFonts w:asciiTheme="minorEastAsia" w:eastAsiaTheme="minorEastAsia" w:hAnsi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创建UDP客户端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9A2071" w:rsidRDefault="009A2071">
            <w:pPr>
              <w:rPr>
                <w:rFonts w:ascii="宋体" w:hAnsi="宋体"/>
                <w:sz w:val="24"/>
              </w:rPr>
            </w:pPr>
          </w:p>
          <w:p w:rsidR="009A2071" w:rsidRDefault="00DD3442">
            <w:pPr>
              <w:tabs>
                <w:tab w:val="left" w:pos="3420"/>
              </w:tabs>
              <w:rPr>
                <w:rFonts w:ascii="宋体" w:hAnsi="宋体"/>
                <w:sz w:val="24"/>
              </w:rPr>
            </w:pPr>
            <w:r>
              <w:rPr>
                <w:rFonts w:ascii="宋体" w:hAnsi="宋体"/>
                <w:sz w:val="24"/>
              </w:rPr>
              <w:tab/>
            </w:r>
          </w:p>
          <w:p w:rsidR="009A2071" w:rsidRDefault="00DD3442">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071" w:rsidRDefault="00DD3442">
                                  <w:r>
                                    <w:rPr>
                                      <w:rFonts w:hint="eastAsia"/>
                                    </w:rPr>
                                    <w:t>3</w:t>
                                  </w:r>
                                  <w:r>
                                    <w:rPr>
                                      <w:rFonts w:hint="eastAsia"/>
                                    </w:rPr>
                                    <w:t>、字符串在网络中的传输</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3、字符串在网络中的传输</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9A2071" w:rsidRDefault="00DD3442">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9A2071" w:rsidRDefault="009A2071">
            <w:pPr>
              <w:rPr>
                <w:rFonts w:ascii="宋体" w:hAnsi="宋体"/>
                <w:sz w:val="24"/>
              </w:rPr>
            </w:pPr>
          </w:p>
          <w:p w:rsidR="009A2071" w:rsidRDefault="00DD3442">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9A2071" w:rsidRDefault="00DD3442">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9A2071">
        <w:trPr>
          <w:trHeight w:val="439"/>
        </w:trPr>
        <w:tc>
          <w:tcPr>
            <w:tcW w:w="1447" w:type="dxa"/>
            <w:vAlign w:val="center"/>
          </w:tcPr>
          <w:p w:rsidR="009A2071" w:rsidRDefault="00DD3442">
            <w:pPr>
              <w:jc w:val="center"/>
              <w:rPr>
                <w:rFonts w:ascii="宋体" w:hAnsi="宋体"/>
                <w:b/>
                <w:sz w:val="24"/>
              </w:rPr>
            </w:pPr>
            <w:r>
              <w:rPr>
                <w:rFonts w:ascii="宋体" w:hAnsi="宋体" w:hint="eastAsia"/>
                <w:b/>
                <w:sz w:val="24"/>
              </w:rPr>
              <w:t>教学方法</w:t>
            </w:r>
          </w:p>
        </w:tc>
        <w:tc>
          <w:tcPr>
            <w:tcW w:w="8127" w:type="dxa"/>
            <w:gridSpan w:val="7"/>
            <w:vAlign w:val="center"/>
          </w:tcPr>
          <w:p w:rsidR="009A2071" w:rsidRDefault="00DD3442">
            <w:pPr>
              <w:rPr>
                <w:rFonts w:ascii="宋体" w:hAnsi="宋体"/>
                <w:sz w:val="24"/>
              </w:rPr>
            </w:pPr>
            <w:r>
              <w:rPr>
                <w:rFonts w:ascii="宋体" w:hAnsi="宋体" w:hint="eastAsia"/>
                <w:sz w:val="24"/>
              </w:rPr>
              <w:t>讲授法、演示法、启发式、练习法、探究式</w:t>
            </w:r>
          </w:p>
        </w:tc>
      </w:tr>
      <w:tr w:rsidR="009A2071">
        <w:trPr>
          <w:trHeight w:val="441"/>
        </w:trPr>
        <w:tc>
          <w:tcPr>
            <w:tcW w:w="1447" w:type="dxa"/>
            <w:tcBorders>
              <w:bottom w:val="double" w:sz="4" w:space="0" w:color="auto"/>
            </w:tcBorders>
            <w:vAlign w:val="center"/>
          </w:tcPr>
          <w:p w:rsidR="009A2071" w:rsidRDefault="00DD3442">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9A2071" w:rsidRDefault="00DD3442">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实现Python中UDP服务器程序与客户端程序的定义和使用</w:t>
            </w:r>
          </w:p>
        </w:tc>
      </w:tr>
      <w:tr w:rsidR="009A2071">
        <w:trPr>
          <w:trHeight w:val="401"/>
        </w:trPr>
        <w:tc>
          <w:tcPr>
            <w:tcW w:w="1447" w:type="dxa"/>
            <w:vAlign w:val="center"/>
          </w:tcPr>
          <w:p w:rsidR="009A2071" w:rsidRDefault="00DD3442">
            <w:pPr>
              <w:jc w:val="center"/>
              <w:rPr>
                <w:rFonts w:ascii="宋体" w:hAnsi="宋体"/>
                <w:b/>
                <w:sz w:val="24"/>
              </w:rPr>
            </w:pPr>
            <w:r>
              <w:rPr>
                <w:rFonts w:ascii="宋体" w:hAnsi="宋体" w:hint="eastAsia"/>
                <w:b/>
                <w:sz w:val="24"/>
              </w:rPr>
              <w:t>班级代码</w:t>
            </w:r>
          </w:p>
        </w:tc>
        <w:tc>
          <w:tcPr>
            <w:tcW w:w="1748" w:type="dxa"/>
            <w:vAlign w:val="center"/>
          </w:tcPr>
          <w:p w:rsidR="009A2071" w:rsidRDefault="00DD3442">
            <w:pPr>
              <w:jc w:val="center"/>
              <w:rPr>
                <w:rFonts w:ascii="宋体" w:hAnsi="宋体"/>
                <w:sz w:val="24"/>
              </w:rPr>
            </w:pPr>
            <w:r>
              <w:rPr>
                <w:rFonts w:ascii="宋体" w:hAnsi="宋体" w:hint="eastAsia"/>
                <w:sz w:val="20"/>
                <w:szCs w:val="20"/>
              </w:rPr>
              <w:t>2301、</w:t>
            </w:r>
            <w:r w:rsidR="000C2AD0">
              <w:rPr>
                <w:rFonts w:ascii="宋体" w:hAnsi="宋体" w:hint="eastAsia"/>
                <w:sz w:val="20"/>
                <w:szCs w:val="20"/>
              </w:rPr>
              <w:t>2302</w:t>
            </w:r>
            <w:r>
              <w:rPr>
                <w:rFonts w:ascii="宋体" w:hAnsi="宋体" w:hint="eastAsia"/>
                <w:sz w:val="20"/>
                <w:szCs w:val="20"/>
              </w:rPr>
              <w:t>、</w:t>
            </w:r>
            <w:r w:rsidR="000A0A1A">
              <w:rPr>
                <w:rFonts w:ascii="宋体" w:hAnsi="宋体" w:hint="eastAsia"/>
                <w:sz w:val="20"/>
                <w:szCs w:val="20"/>
              </w:rPr>
              <w:t>2303</w:t>
            </w:r>
            <w:r>
              <w:rPr>
                <w:rFonts w:ascii="宋体" w:hAnsi="宋体" w:hint="eastAsia"/>
                <w:sz w:val="20"/>
                <w:szCs w:val="20"/>
              </w:rPr>
              <w:t>、</w:t>
            </w:r>
            <w:r w:rsidR="009237DA">
              <w:rPr>
                <w:rFonts w:ascii="宋体" w:hAnsi="宋体" w:hint="eastAsia"/>
                <w:sz w:val="20"/>
                <w:szCs w:val="20"/>
              </w:rPr>
              <w:t>2304</w:t>
            </w:r>
          </w:p>
        </w:tc>
        <w:tc>
          <w:tcPr>
            <w:tcW w:w="1418" w:type="dxa"/>
            <w:vAlign w:val="center"/>
          </w:tcPr>
          <w:p w:rsidR="009A2071" w:rsidRDefault="00DD3442">
            <w:pPr>
              <w:jc w:val="center"/>
              <w:rPr>
                <w:rFonts w:ascii="宋体" w:hAnsi="宋体"/>
                <w:b/>
                <w:sz w:val="24"/>
              </w:rPr>
            </w:pPr>
            <w:r>
              <w:rPr>
                <w:rFonts w:ascii="宋体" w:hAnsi="宋体" w:hint="eastAsia"/>
                <w:b/>
                <w:sz w:val="24"/>
              </w:rPr>
              <w:t>所属专业</w:t>
            </w:r>
          </w:p>
        </w:tc>
        <w:tc>
          <w:tcPr>
            <w:tcW w:w="4961" w:type="dxa"/>
            <w:gridSpan w:val="5"/>
            <w:vAlign w:val="center"/>
          </w:tcPr>
          <w:p w:rsidR="009A2071" w:rsidRDefault="00DD3442">
            <w:pPr>
              <w:jc w:val="center"/>
              <w:rPr>
                <w:rFonts w:ascii="宋体" w:hAnsi="宋体"/>
                <w:sz w:val="24"/>
              </w:rPr>
            </w:pPr>
            <w:r>
              <w:rPr>
                <w:rFonts w:ascii="宋体" w:hAnsi="宋体" w:hint="eastAsia"/>
                <w:sz w:val="24"/>
              </w:rPr>
              <w:t>计算机应用技术、大数据技术、人工智能技术应用</w:t>
            </w:r>
          </w:p>
        </w:tc>
      </w:tr>
      <w:tr w:rsidR="009A2071">
        <w:trPr>
          <w:trHeight w:val="389"/>
        </w:trPr>
        <w:tc>
          <w:tcPr>
            <w:tcW w:w="1447" w:type="dxa"/>
            <w:vAlign w:val="center"/>
          </w:tcPr>
          <w:p w:rsidR="009A2071" w:rsidRDefault="00DD3442">
            <w:pPr>
              <w:jc w:val="center"/>
              <w:rPr>
                <w:rFonts w:ascii="宋体" w:hAnsi="宋体"/>
                <w:b/>
                <w:sz w:val="24"/>
              </w:rPr>
            </w:pPr>
            <w:r>
              <w:rPr>
                <w:rFonts w:ascii="宋体" w:hAnsi="宋体" w:hint="eastAsia"/>
                <w:b/>
                <w:sz w:val="24"/>
              </w:rPr>
              <w:t>时间地点</w:t>
            </w:r>
          </w:p>
        </w:tc>
        <w:tc>
          <w:tcPr>
            <w:tcW w:w="8127" w:type="dxa"/>
            <w:gridSpan w:val="7"/>
            <w:vAlign w:val="center"/>
          </w:tcPr>
          <w:p w:rsidR="009A2071" w:rsidRDefault="00DD3442">
            <w:pPr>
              <w:ind w:firstLineChars="450" w:firstLine="1080"/>
              <w:rPr>
                <w:rFonts w:ascii="宋体" w:hAnsi="宋体"/>
                <w:sz w:val="24"/>
              </w:rPr>
            </w:pPr>
            <w:r>
              <w:rPr>
                <w:rFonts w:ascii="宋体" w:hAnsi="宋体" w:hint="eastAsia"/>
                <w:sz w:val="24"/>
              </w:rPr>
              <w:t>年   月   日  ； 星期    第   节   ；教室号：</w:t>
            </w:r>
          </w:p>
        </w:tc>
      </w:tr>
    </w:tbl>
    <w:p w:rsidR="009A2071" w:rsidRDefault="009A2071">
      <w:pPr>
        <w:jc w:val="center"/>
        <w:rPr>
          <w:b/>
          <w:sz w:val="24"/>
          <w:szCs w:val="36"/>
        </w:rPr>
      </w:pPr>
    </w:p>
    <w:p w:rsidR="009A2071" w:rsidRDefault="00DD3442">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9A2071">
        <w:trPr>
          <w:trHeight w:val="203"/>
        </w:trPr>
        <w:tc>
          <w:tcPr>
            <w:tcW w:w="1577" w:type="dxa"/>
            <w:tcBorders>
              <w:bottom w:val="single" w:sz="4" w:space="0" w:color="auto"/>
            </w:tcBorders>
            <w:vAlign w:val="center"/>
          </w:tcPr>
          <w:p w:rsidR="009A2071" w:rsidRDefault="00DD3442">
            <w:pPr>
              <w:jc w:val="center"/>
              <w:rPr>
                <w:rFonts w:ascii="宋体" w:hAnsi="宋体"/>
                <w:b/>
                <w:sz w:val="24"/>
              </w:rPr>
            </w:pPr>
            <w:r>
              <w:rPr>
                <w:rFonts w:ascii="宋体" w:hAnsi="宋体" w:hint="eastAsia"/>
                <w:b/>
                <w:sz w:val="24"/>
              </w:rPr>
              <w:t>教学环节</w:t>
            </w:r>
          </w:p>
        </w:tc>
        <w:tc>
          <w:tcPr>
            <w:tcW w:w="6764" w:type="dxa"/>
            <w:vAlign w:val="center"/>
          </w:tcPr>
          <w:p w:rsidR="009A2071" w:rsidRDefault="00DD3442">
            <w:pPr>
              <w:jc w:val="center"/>
              <w:rPr>
                <w:rFonts w:ascii="宋体" w:hAnsi="宋体"/>
                <w:b/>
                <w:sz w:val="24"/>
              </w:rPr>
            </w:pPr>
            <w:r>
              <w:rPr>
                <w:rFonts w:ascii="宋体" w:hAnsi="宋体" w:hint="eastAsia"/>
                <w:b/>
                <w:sz w:val="24"/>
              </w:rPr>
              <w:t>教    学    内    容</w:t>
            </w:r>
          </w:p>
        </w:tc>
        <w:tc>
          <w:tcPr>
            <w:tcW w:w="1467" w:type="dxa"/>
            <w:vAlign w:val="center"/>
          </w:tcPr>
          <w:p w:rsidR="009A2071" w:rsidRDefault="00DD3442">
            <w:pPr>
              <w:jc w:val="center"/>
              <w:rPr>
                <w:rFonts w:ascii="宋体" w:hAnsi="宋体"/>
                <w:b/>
                <w:sz w:val="24"/>
              </w:rPr>
            </w:pPr>
            <w:r>
              <w:rPr>
                <w:rFonts w:ascii="宋体" w:hAnsi="宋体" w:hint="eastAsia"/>
                <w:b/>
                <w:sz w:val="24"/>
              </w:rPr>
              <w:t>备  注</w:t>
            </w:r>
          </w:p>
        </w:tc>
      </w:tr>
      <w:tr w:rsidR="009A2071">
        <w:trPr>
          <w:trHeight w:val="710"/>
        </w:trPr>
        <w:tc>
          <w:tcPr>
            <w:tcW w:w="1577" w:type="dxa"/>
            <w:tcBorders>
              <w:top w:val="single" w:sz="4" w:space="0" w:color="auto"/>
              <w:left w:val="single" w:sz="4" w:space="0" w:color="auto"/>
              <w:bottom w:val="single" w:sz="4" w:space="0" w:color="auto"/>
              <w:right w:val="single" w:sz="4" w:space="0" w:color="auto"/>
            </w:tcBorders>
          </w:tcPr>
          <w:p w:rsidR="009A2071" w:rsidRDefault="00DD3442">
            <w:pPr>
              <w:spacing w:line="400" w:lineRule="exact"/>
              <w:jc w:val="center"/>
              <w:rPr>
                <w:b/>
                <w:sz w:val="24"/>
              </w:rPr>
            </w:pPr>
            <w:r>
              <w:rPr>
                <w:rFonts w:hint="eastAsia"/>
                <w:b/>
                <w:sz w:val="24"/>
              </w:rPr>
              <w:t>课程导入</w:t>
            </w: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DD3442">
            <w:pPr>
              <w:spacing w:line="400" w:lineRule="exact"/>
              <w:jc w:val="center"/>
              <w:rPr>
                <w:b/>
                <w:bCs/>
                <w:sz w:val="24"/>
              </w:rPr>
            </w:pPr>
            <w:r>
              <w:rPr>
                <w:rFonts w:hint="eastAsia"/>
                <w:b/>
                <w:bCs/>
                <w:sz w:val="24"/>
              </w:rPr>
              <w:t>知识讲解</w:t>
            </w: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jc w:val="center"/>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beforeLines="50" w:before="156" w:line="400" w:lineRule="exact"/>
              <w:rPr>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DD3442">
            <w:pPr>
              <w:spacing w:line="400" w:lineRule="exact"/>
              <w:jc w:val="center"/>
              <w:rPr>
                <w:sz w:val="24"/>
              </w:rPr>
            </w:pPr>
            <w:r>
              <w:rPr>
                <w:rFonts w:hint="eastAsia"/>
                <w:b/>
                <w:sz w:val="24"/>
              </w:rPr>
              <w:t>技能操作</w:t>
            </w: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DD3442">
            <w:pPr>
              <w:spacing w:beforeLines="50" w:before="156" w:line="400" w:lineRule="exact"/>
              <w:jc w:val="center"/>
              <w:rPr>
                <w:b/>
                <w:sz w:val="24"/>
              </w:rPr>
            </w:pPr>
            <w:r>
              <w:rPr>
                <w:rFonts w:hint="eastAsia"/>
                <w:b/>
                <w:sz w:val="24"/>
              </w:rPr>
              <w:t>课堂小结</w:t>
            </w: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9A2071">
            <w:pPr>
              <w:spacing w:line="400" w:lineRule="exact"/>
              <w:rPr>
                <w:sz w:val="24"/>
              </w:rPr>
            </w:pPr>
          </w:p>
          <w:p w:rsidR="009A2071" w:rsidRDefault="00DD3442">
            <w:pPr>
              <w:spacing w:line="400" w:lineRule="exact"/>
              <w:jc w:val="center"/>
              <w:rPr>
                <w:sz w:val="24"/>
              </w:rPr>
            </w:pPr>
            <w:r>
              <w:rPr>
                <w:rFonts w:hint="eastAsia"/>
                <w:b/>
                <w:sz w:val="24"/>
              </w:rPr>
              <w:t>课后作业</w:t>
            </w:r>
          </w:p>
          <w:p w:rsidR="009A2071" w:rsidRDefault="009A2071">
            <w:pPr>
              <w:spacing w:line="400" w:lineRule="exact"/>
              <w:rPr>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p w:rsidR="009A2071" w:rsidRDefault="009A2071">
            <w:pPr>
              <w:spacing w:line="400" w:lineRule="exact"/>
              <w:jc w:val="center"/>
              <w:rPr>
                <w:b/>
                <w:sz w:val="24"/>
              </w:rPr>
            </w:pPr>
          </w:p>
        </w:tc>
        <w:tc>
          <w:tcPr>
            <w:tcW w:w="6764" w:type="dxa"/>
            <w:tcBorders>
              <w:left w:val="single" w:sz="4" w:space="0" w:color="auto"/>
            </w:tcBorders>
          </w:tcPr>
          <w:p w:rsidR="009A2071" w:rsidRDefault="00DD3442">
            <w:pPr>
              <w:spacing w:line="400" w:lineRule="exact"/>
              <w:jc w:val="left"/>
              <w:rPr>
                <w:b/>
                <w:sz w:val="24"/>
              </w:rPr>
            </w:pPr>
            <w:r>
              <w:rPr>
                <w:rFonts w:hint="eastAsia"/>
                <w:b/>
                <w:sz w:val="24"/>
              </w:rPr>
              <w:t>1</w:t>
            </w:r>
            <w:r>
              <w:rPr>
                <w:rFonts w:hint="eastAsia"/>
                <w:b/>
                <w:sz w:val="24"/>
              </w:rPr>
              <w:t>、开课准备</w:t>
            </w:r>
          </w:p>
          <w:p w:rsidR="009A2071" w:rsidRDefault="00DD3442">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9A2071" w:rsidRDefault="00DD3442">
            <w:pPr>
              <w:spacing w:line="400" w:lineRule="exact"/>
              <w:jc w:val="left"/>
              <w:rPr>
                <w:b/>
                <w:bCs/>
                <w:sz w:val="24"/>
              </w:rPr>
            </w:pPr>
            <w:r>
              <w:rPr>
                <w:rFonts w:hint="eastAsia"/>
                <w:b/>
                <w:bCs/>
                <w:sz w:val="24"/>
              </w:rPr>
              <w:t>2</w:t>
            </w:r>
            <w:r>
              <w:rPr>
                <w:rFonts w:hint="eastAsia"/>
                <w:b/>
                <w:bCs/>
                <w:sz w:val="24"/>
              </w:rPr>
              <w:t>、导入新课</w:t>
            </w:r>
          </w:p>
          <w:p w:rsidR="009A2071" w:rsidRDefault="00DD3442">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9A2071" w:rsidRDefault="009A2071">
            <w:pPr>
              <w:spacing w:line="400" w:lineRule="exact"/>
              <w:ind w:firstLineChars="200" w:firstLine="480"/>
              <w:jc w:val="left"/>
              <w:rPr>
                <w:sz w:val="24"/>
              </w:rPr>
            </w:pPr>
          </w:p>
          <w:p w:rsidR="009A2071" w:rsidRDefault="00DD3442">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创建UDP服务器</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UDP是面向消息的协议。如果通信时不需要建立连接、数据传输的可靠性要求不强，那么UDP便可以满足要求。UDP一般应用于多点通信和实时的数据业务，例如语音广播、聊天软件、简单网络管理协议（SNMP）、路由信息协议（RIP）、域名系统（DNS）等。</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在UDP程序中，实现UDP服务器功能的流程如下。</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（1）导入socket模块。</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（2）使用socket()方法创建一个套接字对象，其中两个参数分别设置为socket.AF_INET和socket.SOCK_DGRAM，SOCK_DGRAM表示创建的是UDP套接字。</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（3）使用recvfrom()方法接收客户端的数据，recvfrom()方法生成的data数据类型是字节类型，将其转换为字符串类型。</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（4）使用sendto()方法向客户端发送数据，发送的数据必须是字节类型，需要使用encode()方法将字符串转换为字节类型。</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（5）调用close()方法关闭连接，释放Socket连接所占用的资源。</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2、创建UDP客户端</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创建UDP客户端程序比较简单，对一个客户端程序而言，实现客户端功能的流程如下。</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（1）导入socket模块。</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（2）调用socket()方法生成一个Socket对象，两个参数为socket.AF_INET、socket.</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SOCK_DGRAM。</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（3）使用sendto()方法向服务器发送数据，发送的数据必须是字节类型，需要使用encode()方法将字符串转换为字节类型。</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（4）客户端直接调用recv()方法获取服务器发送过来的数据，收到的数据是字节类型，使用decode()方法将字节类型的数据转换为字符串，方便阅读。</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（5）调用close()方法将连接关闭。</w:t>
            </w:r>
          </w:p>
          <w:p w:rsidR="009A2071" w:rsidRDefault="00DD3442">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根据服务器和客户端的执行流程，可以总结出UDP客户端和服务器之间的通信模型，如图所示。在UDP通信模型中，在通信开始之前，不需要建立相关的连接，只需要发送数据即可。</w:t>
            </w:r>
          </w:p>
          <w:p w:rsidR="009A2071" w:rsidRDefault="00DD3442">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 UDP客户端和服务器之间的通信模型</w:t>
            </w:r>
          </w:p>
          <w:p w:rsidR="009A2071" w:rsidRDefault="00DD3442">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网络上读写的数据本质上是连续的二进制数据流，要把字符串进行网络传输，就必须把字符串转换为二进制数据流写入网络，然后在网络的另一端读取二进制数据流并把它反向变回字符串数据即可。</w:t>
            </w:r>
          </w:p>
          <w:p w:rsidR="009A2071" w:rsidRDefault="00DD3442">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网络中要传输一个字符串时必须告知对方该字符串有多少字节，后面跟着该字符串的字节数据。根据这一原理，编写通过Socket套接字在网络中写字符串的函数writeString()和从网络中读出一个字符串的函数readString()，代码如下所示。</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 xml:space="preserve">import socket                                           </w:t>
            </w:r>
            <w:r>
              <w:rPr>
                <w:rFonts w:asciiTheme="minorEastAsia" w:eastAsiaTheme="minorEastAsia" w:hAnsiTheme="minorEastAsia" w:hint="eastAsia"/>
                <w:sz w:val="24"/>
              </w:rPr>
              <w:tab/>
              <w:t># 导入socket模块</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sock = socket.socket(socket.AF_INET, socket.SOCK_DGRAM)  # 创建UDP套接字</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 xml:space="preserve">sock.bind(("127.0.0.1", 6688))                           </w:t>
            </w:r>
            <w:r>
              <w:rPr>
                <w:rFonts w:asciiTheme="minorEastAsia" w:eastAsiaTheme="minorEastAsia" w:hAnsiTheme="minorEastAsia" w:hint="eastAsia"/>
                <w:sz w:val="24"/>
              </w:rPr>
              <w:tab/>
              <w:t># 绑定地址（host,port）到套接字</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print("绑定UDP到6688端口")</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 xml:space="preserve">data, addr = sock.recvfrom(1024)                       </w:t>
            </w:r>
            <w:r>
              <w:rPr>
                <w:rFonts w:asciiTheme="minorEastAsia" w:eastAsiaTheme="minorEastAsia" w:hAnsiTheme="minorEastAsia" w:hint="eastAsia"/>
                <w:sz w:val="24"/>
              </w:rPr>
              <w:tab/>
              <w:t># 接收数据</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sendData = "购买数量为："+str(data)</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print(sendData)</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print("Received from ：" , addr)</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 xml:space="preserve">sock.sendto(sendData.encode(), addr)                  </w:t>
            </w:r>
            <w:r>
              <w:rPr>
                <w:rFonts w:asciiTheme="minorEastAsia" w:eastAsiaTheme="minorEastAsia" w:hAnsiTheme="minorEastAsia" w:hint="eastAsia"/>
                <w:sz w:val="24"/>
              </w:rPr>
              <w:tab/>
              <w:t># 发送给客户端</w:t>
            </w:r>
          </w:p>
          <w:p w:rsidR="009A2071" w:rsidRDefault="00DD3442">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 xml:space="preserve">sock.close()                                           </w:t>
            </w:r>
            <w:r>
              <w:rPr>
                <w:rFonts w:asciiTheme="minorEastAsia" w:eastAsiaTheme="minorEastAsia" w:hAnsiTheme="minorEastAsia" w:hint="eastAsia"/>
                <w:sz w:val="24"/>
              </w:rPr>
              <w:tab/>
              <w:t># 关闭服务器套接字</w:t>
            </w:r>
          </w:p>
          <w:p w:rsidR="009A2071" w:rsidRDefault="009A2071">
            <w:pPr>
              <w:spacing w:line="400" w:lineRule="exact"/>
              <w:jc w:val="left"/>
              <w:rPr>
                <w:rFonts w:asciiTheme="minorEastAsia" w:eastAsiaTheme="minorEastAsia" w:hAnsiTheme="minorEastAsia"/>
                <w:sz w:val="24"/>
              </w:rPr>
            </w:pPr>
          </w:p>
          <w:p w:rsidR="009A2071" w:rsidRDefault="009A2071">
            <w:pPr>
              <w:spacing w:line="400" w:lineRule="exact"/>
              <w:jc w:val="left"/>
              <w:rPr>
                <w:sz w:val="24"/>
              </w:rPr>
            </w:pPr>
          </w:p>
          <w:p w:rsidR="009A2071" w:rsidRDefault="009A2071">
            <w:pPr>
              <w:spacing w:line="400" w:lineRule="exact"/>
              <w:jc w:val="left"/>
              <w:rPr>
                <w:sz w:val="24"/>
              </w:rPr>
            </w:pPr>
          </w:p>
          <w:p w:rsidR="009A2071" w:rsidRDefault="00DD3442">
            <w:pPr>
              <w:spacing w:line="400" w:lineRule="exact"/>
              <w:jc w:val="left"/>
              <w:rPr>
                <w:sz w:val="24"/>
              </w:rPr>
            </w:pPr>
            <w:r>
              <w:rPr>
                <w:rFonts w:hint="eastAsia"/>
                <w:sz w:val="24"/>
              </w:rPr>
              <w:t>利用所学内容进行</w:t>
            </w:r>
            <w:r>
              <w:rPr>
                <w:rFonts w:hint="eastAsia"/>
                <w:sz w:val="24"/>
              </w:rPr>
              <w:t>python</w:t>
            </w:r>
            <w:r>
              <w:rPr>
                <w:rFonts w:hint="eastAsia"/>
                <w:sz w:val="24"/>
              </w:rPr>
              <w:t>中</w:t>
            </w:r>
            <w:r>
              <w:rPr>
                <w:rFonts w:hint="eastAsia"/>
                <w:sz w:val="24"/>
              </w:rPr>
              <w:t>UDP</w:t>
            </w:r>
            <w:r>
              <w:rPr>
                <w:rFonts w:hint="eastAsia"/>
                <w:sz w:val="24"/>
              </w:rPr>
              <w:t>服务器程序与客户端程序的定义和使用</w:t>
            </w:r>
          </w:p>
          <w:p w:rsidR="009A2071" w:rsidRDefault="00DD3442">
            <w:pPr>
              <w:spacing w:line="400" w:lineRule="exact"/>
              <w:jc w:val="left"/>
              <w:rPr>
                <w:sz w:val="24"/>
              </w:rPr>
            </w:pPr>
            <w:r>
              <w:rPr>
                <w:sz w:val="24"/>
              </w:rPr>
              <w:t xml:space="preserve"> </w:t>
            </w:r>
          </w:p>
          <w:p w:rsidR="009A2071" w:rsidRDefault="009A2071">
            <w:pPr>
              <w:spacing w:line="400" w:lineRule="exact"/>
              <w:jc w:val="left"/>
              <w:rPr>
                <w:sz w:val="24"/>
              </w:rPr>
            </w:pPr>
          </w:p>
          <w:p w:rsidR="009A2071" w:rsidRDefault="009A2071">
            <w:pPr>
              <w:spacing w:line="400" w:lineRule="exact"/>
              <w:jc w:val="left"/>
              <w:rPr>
                <w:sz w:val="24"/>
              </w:rPr>
            </w:pPr>
          </w:p>
          <w:p w:rsidR="009A2071" w:rsidRDefault="00DD3442">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9A2071" w:rsidRDefault="009A2071">
            <w:pPr>
              <w:spacing w:line="440" w:lineRule="exact"/>
              <w:ind w:firstLineChars="200" w:firstLine="480"/>
              <w:rPr>
                <w:rFonts w:asciiTheme="minorEastAsia" w:eastAsiaTheme="minorEastAsia" w:hAnsiTheme="minorEastAsia"/>
                <w:sz w:val="24"/>
              </w:rPr>
            </w:pPr>
          </w:p>
          <w:p w:rsidR="009A2071" w:rsidRDefault="009A2071">
            <w:pPr>
              <w:spacing w:line="440" w:lineRule="exact"/>
              <w:ind w:firstLineChars="200" w:firstLine="480"/>
              <w:rPr>
                <w:rFonts w:asciiTheme="minorEastAsia" w:eastAsiaTheme="minorEastAsia" w:hAnsiTheme="minorEastAsia"/>
                <w:sz w:val="24"/>
              </w:rPr>
            </w:pPr>
          </w:p>
          <w:p w:rsidR="009A2071" w:rsidRDefault="009A2071">
            <w:pPr>
              <w:spacing w:line="440" w:lineRule="exact"/>
              <w:ind w:firstLineChars="200" w:firstLine="480"/>
              <w:rPr>
                <w:rFonts w:asciiTheme="minorEastAsia" w:eastAsiaTheme="minorEastAsia" w:hAnsiTheme="minorEastAsia"/>
                <w:sz w:val="24"/>
              </w:rPr>
            </w:pPr>
          </w:p>
          <w:p w:rsidR="009A2071" w:rsidRDefault="009A2071">
            <w:pPr>
              <w:spacing w:line="440" w:lineRule="exact"/>
              <w:ind w:firstLineChars="200" w:firstLine="480"/>
              <w:rPr>
                <w:rFonts w:asciiTheme="minorEastAsia" w:eastAsiaTheme="minorEastAsia" w:hAnsiTheme="minorEastAsia"/>
                <w:sz w:val="24"/>
              </w:rPr>
            </w:pPr>
          </w:p>
          <w:p w:rsidR="009A2071" w:rsidRDefault="00DD3442">
            <w:pPr>
              <w:spacing w:line="440" w:lineRule="exact"/>
              <w:ind w:firstLineChars="200" w:firstLine="480"/>
              <w:rPr>
                <w:sz w:val="24"/>
              </w:rPr>
            </w:pPr>
            <w:r>
              <w:rPr>
                <w:rFonts w:asciiTheme="minorEastAsia" w:eastAsiaTheme="minorEastAsia" w:hAnsiTheme="minorEastAsia" w:hint="eastAsia"/>
                <w:sz w:val="24"/>
              </w:rPr>
              <w:t>通过课后练习题来巩固python中UDP服务器程序与客户端程序的定义和使用方法，并比较UDP服务器程序与客户端程序的异同。</w:t>
            </w:r>
          </w:p>
        </w:tc>
        <w:tc>
          <w:tcPr>
            <w:tcW w:w="1467" w:type="dxa"/>
            <w:vMerge w:val="restart"/>
          </w:tcPr>
          <w:p w:rsidR="009A2071" w:rsidRDefault="00DD3442">
            <w:pPr>
              <w:spacing w:line="400" w:lineRule="exact"/>
              <w:jc w:val="left"/>
              <w:rPr>
                <w:szCs w:val="21"/>
              </w:rPr>
            </w:pPr>
            <w:r>
              <w:rPr>
                <w:rFonts w:hint="eastAsia"/>
                <w:szCs w:val="21"/>
              </w:rPr>
              <w:t>时间：</w:t>
            </w:r>
            <w:r>
              <w:rPr>
                <w:rFonts w:hint="eastAsia"/>
                <w:szCs w:val="21"/>
              </w:rPr>
              <w:t>10min</w:t>
            </w: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DD3442">
            <w:pPr>
              <w:spacing w:line="400" w:lineRule="exact"/>
              <w:jc w:val="left"/>
              <w:rPr>
                <w:sz w:val="24"/>
              </w:rPr>
            </w:pPr>
            <w:r>
              <w:rPr>
                <w:rFonts w:hint="eastAsia"/>
                <w:sz w:val="24"/>
              </w:rPr>
              <w:t>教师引导，学生讨论</w:t>
            </w:r>
          </w:p>
          <w:p w:rsidR="009A2071" w:rsidRDefault="009A2071">
            <w:pPr>
              <w:spacing w:line="400" w:lineRule="exact"/>
              <w:jc w:val="left"/>
              <w:rPr>
                <w:szCs w:val="21"/>
              </w:rPr>
            </w:pPr>
          </w:p>
          <w:p w:rsidR="009A2071" w:rsidRDefault="00DD3442">
            <w:pPr>
              <w:spacing w:line="400" w:lineRule="exact"/>
              <w:jc w:val="left"/>
              <w:rPr>
                <w:szCs w:val="21"/>
              </w:rPr>
            </w:pPr>
            <w:r>
              <w:rPr>
                <w:rFonts w:hint="eastAsia"/>
                <w:szCs w:val="21"/>
              </w:rPr>
              <w:t>时间：</w:t>
            </w:r>
            <w:r>
              <w:rPr>
                <w:rFonts w:hint="eastAsia"/>
                <w:szCs w:val="21"/>
              </w:rPr>
              <w:t>15min</w:t>
            </w: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DD3442">
            <w:pPr>
              <w:tabs>
                <w:tab w:val="left" w:pos="1800"/>
                <w:tab w:val="left" w:pos="7380"/>
              </w:tabs>
              <w:spacing w:line="440" w:lineRule="exact"/>
              <w:rPr>
                <w:szCs w:val="21"/>
              </w:rPr>
            </w:pPr>
            <w:r>
              <w:rPr>
                <w:rFonts w:hint="eastAsia"/>
                <w:szCs w:val="21"/>
              </w:rPr>
              <w:t>讨论环节：</w:t>
            </w:r>
            <w:r>
              <w:rPr>
                <w:rFonts w:hint="eastAsia"/>
                <w:szCs w:val="21"/>
              </w:rPr>
              <w:t>UDP</w:t>
            </w:r>
            <w:r>
              <w:rPr>
                <w:rFonts w:hint="eastAsia"/>
                <w:szCs w:val="21"/>
              </w:rPr>
              <w:t>的作用是什么？</w:t>
            </w:r>
          </w:p>
          <w:p w:rsidR="009A2071" w:rsidRDefault="009A2071">
            <w:pPr>
              <w:tabs>
                <w:tab w:val="left" w:pos="1800"/>
                <w:tab w:val="left" w:pos="7380"/>
              </w:tabs>
              <w:spacing w:line="440" w:lineRule="exact"/>
              <w:rPr>
                <w:szCs w:val="21"/>
              </w:rPr>
            </w:pPr>
          </w:p>
          <w:p w:rsidR="009A2071" w:rsidRDefault="00DD3442">
            <w:pPr>
              <w:tabs>
                <w:tab w:val="left" w:pos="1800"/>
                <w:tab w:val="left" w:pos="7380"/>
              </w:tabs>
              <w:spacing w:line="440" w:lineRule="exact"/>
              <w:rPr>
                <w:szCs w:val="21"/>
              </w:rPr>
            </w:pPr>
            <w:r>
              <w:rPr>
                <w:rFonts w:hint="eastAsia"/>
                <w:szCs w:val="21"/>
              </w:rPr>
              <w:t>时间：</w:t>
            </w:r>
            <w:r>
              <w:rPr>
                <w:rFonts w:hint="eastAsia"/>
                <w:szCs w:val="21"/>
              </w:rPr>
              <w:t>30min</w:t>
            </w: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9A2071">
            <w:pPr>
              <w:tabs>
                <w:tab w:val="left" w:pos="1800"/>
                <w:tab w:val="left" w:pos="7380"/>
              </w:tabs>
              <w:spacing w:line="440" w:lineRule="exact"/>
              <w:rPr>
                <w:szCs w:val="21"/>
              </w:rPr>
            </w:pPr>
          </w:p>
          <w:p w:rsidR="009A2071" w:rsidRDefault="00DD3442">
            <w:pPr>
              <w:tabs>
                <w:tab w:val="left" w:pos="1800"/>
                <w:tab w:val="left" w:pos="7380"/>
              </w:tabs>
              <w:spacing w:line="440" w:lineRule="exact"/>
              <w:rPr>
                <w:szCs w:val="21"/>
              </w:rPr>
            </w:pPr>
            <w:r>
              <w:rPr>
                <w:rFonts w:hint="eastAsia"/>
                <w:szCs w:val="21"/>
              </w:rPr>
              <w:t>讨论</w:t>
            </w:r>
            <w:r>
              <w:rPr>
                <w:rFonts w:hint="eastAsia"/>
                <w:szCs w:val="21"/>
              </w:rPr>
              <w:t>UDP</w:t>
            </w:r>
            <w:r>
              <w:rPr>
                <w:rFonts w:hint="eastAsia"/>
                <w:szCs w:val="21"/>
              </w:rPr>
              <w:t>服务器和客户端的相同和异同。</w:t>
            </w:r>
          </w:p>
          <w:p w:rsidR="009A2071" w:rsidRDefault="009A2071">
            <w:pPr>
              <w:tabs>
                <w:tab w:val="left" w:pos="1800"/>
                <w:tab w:val="left" w:pos="7380"/>
              </w:tabs>
              <w:spacing w:line="480" w:lineRule="exact"/>
              <w:rPr>
                <w:szCs w:val="21"/>
              </w:rPr>
            </w:pPr>
          </w:p>
          <w:p w:rsidR="009A2071" w:rsidRDefault="00DD3442">
            <w:pPr>
              <w:tabs>
                <w:tab w:val="left" w:pos="1800"/>
                <w:tab w:val="left" w:pos="7380"/>
              </w:tabs>
              <w:spacing w:line="480" w:lineRule="exact"/>
              <w:rPr>
                <w:szCs w:val="21"/>
              </w:rPr>
            </w:pPr>
            <w:r>
              <w:rPr>
                <w:rFonts w:hint="eastAsia"/>
                <w:szCs w:val="21"/>
              </w:rPr>
              <w:t>时间：</w:t>
            </w:r>
            <w:r>
              <w:rPr>
                <w:rFonts w:hint="eastAsia"/>
                <w:szCs w:val="21"/>
              </w:rPr>
              <w:t>25min</w:t>
            </w:r>
          </w:p>
          <w:p w:rsidR="009A2071" w:rsidRDefault="009A2071">
            <w:pPr>
              <w:tabs>
                <w:tab w:val="left" w:pos="1800"/>
                <w:tab w:val="left" w:pos="7380"/>
              </w:tabs>
              <w:spacing w:line="480" w:lineRule="exact"/>
              <w:rPr>
                <w:szCs w:val="21"/>
              </w:rPr>
            </w:pPr>
          </w:p>
          <w:p w:rsidR="009A2071" w:rsidRDefault="00DD3442">
            <w:pPr>
              <w:tabs>
                <w:tab w:val="left" w:pos="1800"/>
                <w:tab w:val="left" w:pos="7380"/>
              </w:tabs>
              <w:spacing w:line="440" w:lineRule="exact"/>
              <w:rPr>
                <w:szCs w:val="21"/>
              </w:rPr>
            </w:pPr>
            <w:r>
              <w:rPr>
                <w:rFonts w:hint="eastAsia"/>
                <w:szCs w:val="21"/>
              </w:rPr>
              <w:t>练习环节：要求学生完成</w:t>
            </w:r>
            <w:r>
              <w:rPr>
                <w:rFonts w:hint="eastAsia"/>
                <w:szCs w:val="21"/>
              </w:rPr>
              <w:t>UDP</w:t>
            </w:r>
            <w:r>
              <w:rPr>
                <w:rFonts w:hint="eastAsia"/>
                <w:szCs w:val="21"/>
              </w:rPr>
              <w:t>环境搭建。</w:t>
            </w: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DD3442">
            <w:pPr>
              <w:spacing w:line="400" w:lineRule="exact"/>
              <w:jc w:val="left"/>
              <w:rPr>
                <w:szCs w:val="21"/>
              </w:rPr>
            </w:pPr>
            <w:r>
              <w:rPr>
                <w:rFonts w:hint="eastAsia"/>
                <w:szCs w:val="21"/>
              </w:rPr>
              <w:t>时间：</w:t>
            </w:r>
            <w:r>
              <w:rPr>
                <w:rFonts w:hint="eastAsia"/>
                <w:szCs w:val="21"/>
              </w:rPr>
              <w:t>15min</w:t>
            </w:r>
          </w:p>
          <w:p w:rsidR="009A2071" w:rsidRDefault="00DD3442">
            <w:pPr>
              <w:jc w:val="left"/>
              <w:rPr>
                <w:szCs w:val="21"/>
              </w:rPr>
            </w:pPr>
            <w:r>
              <w:rPr>
                <w:rFonts w:hint="eastAsia"/>
                <w:szCs w:val="21"/>
              </w:rPr>
              <w:t>学生操作，教师巡回指导</w:t>
            </w:r>
          </w:p>
          <w:p w:rsidR="009A2071" w:rsidRDefault="009A2071">
            <w:pPr>
              <w:spacing w:line="400" w:lineRule="exact"/>
              <w:jc w:val="left"/>
              <w:rPr>
                <w:szCs w:val="21"/>
              </w:rPr>
            </w:pPr>
          </w:p>
          <w:p w:rsidR="009A2071" w:rsidRDefault="00DD3442">
            <w:pPr>
              <w:spacing w:line="400" w:lineRule="exact"/>
              <w:jc w:val="left"/>
              <w:rPr>
                <w:szCs w:val="21"/>
              </w:rPr>
            </w:pPr>
            <w:r>
              <w:rPr>
                <w:rFonts w:hint="eastAsia"/>
                <w:szCs w:val="21"/>
              </w:rPr>
              <w:t>时间：</w:t>
            </w:r>
            <w:r>
              <w:rPr>
                <w:rFonts w:hint="eastAsia"/>
                <w:szCs w:val="21"/>
              </w:rPr>
              <w:t>5min</w:t>
            </w: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Cs w:val="21"/>
              </w:rPr>
            </w:pPr>
          </w:p>
          <w:p w:rsidR="009A2071" w:rsidRDefault="009A2071">
            <w:pPr>
              <w:spacing w:line="400" w:lineRule="exact"/>
              <w:jc w:val="left"/>
              <w:rPr>
                <w:sz w:val="24"/>
              </w:rPr>
            </w:pPr>
          </w:p>
        </w:tc>
      </w:tr>
      <w:tr w:rsidR="009A2071">
        <w:trPr>
          <w:trHeight w:val="2738"/>
        </w:trPr>
        <w:tc>
          <w:tcPr>
            <w:tcW w:w="1577" w:type="dxa"/>
            <w:tcBorders>
              <w:top w:val="single" w:sz="4" w:space="0" w:color="auto"/>
              <w:left w:val="single" w:sz="4" w:space="0" w:color="auto"/>
              <w:bottom w:val="single" w:sz="4" w:space="0" w:color="auto"/>
              <w:right w:val="single" w:sz="4" w:space="0" w:color="auto"/>
            </w:tcBorders>
          </w:tcPr>
          <w:p w:rsidR="009A2071" w:rsidRDefault="00DD3442">
            <w:pPr>
              <w:spacing w:line="400" w:lineRule="exact"/>
              <w:jc w:val="center"/>
              <w:rPr>
                <w:b/>
                <w:sz w:val="24"/>
              </w:rPr>
            </w:pPr>
            <w:r>
              <w:rPr>
                <w:b/>
                <w:sz w:val="24"/>
              </w:rPr>
              <w:t>板书设计</w:t>
            </w:r>
          </w:p>
        </w:tc>
        <w:tc>
          <w:tcPr>
            <w:tcW w:w="6764" w:type="dxa"/>
            <w:tcBorders>
              <w:top w:val="nil"/>
              <w:left w:val="single" w:sz="4" w:space="0" w:color="auto"/>
            </w:tcBorders>
          </w:tcPr>
          <w:p w:rsidR="009A2071" w:rsidRDefault="00DD3442">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9A2071" w:rsidRDefault="00DD3442">
                                  <w:pPr>
                                    <w:ind w:firstLineChars="50" w:firstLine="140"/>
                                    <w:jc w:val="center"/>
                                    <w:rPr>
                                      <w:rFonts w:ascii="黑体" w:eastAsia="黑体" w:hAnsi="黑体"/>
                                      <w:sz w:val="28"/>
                                      <w:szCs w:val="28"/>
                                    </w:rPr>
                                  </w:pPr>
                                  <w:r>
                                    <w:rPr>
                                      <w:rFonts w:ascii="黑体" w:eastAsia="黑体" w:hAnsi="黑体" w:hint="eastAsia"/>
                                      <w:sz w:val="28"/>
                                      <w:szCs w:val="28"/>
                                    </w:rPr>
                                    <w:t>UDP服务器程序与客户端程序</w:t>
                                  </w:r>
                                </w:p>
                                <w:p w:rsidR="009A2071" w:rsidRDefault="00DD3442">
                                  <w:pPr>
                                    <w:ind w:firstLineChars="50" w:firstLine="120"/>
                                    <w:rPr>
                                      <w:sz w:val="24"/>
                                    </w:rPr>
                                  </w:pPr>
                                  <w:r>
                                    <w:rPr>
                                      <w:rFonts w:hint="eastAsia"/>
                                      <w:sz w:val="24"/>
                                    </w:rPr>
                                    <w:t>一、创建</w:t>
                                  </w:r>
                                  <w:r>
                                    <w:rPr>
                                      <w:rFonts w:hint="eastAsia"/>
                                      <w:sz w:val="24"/>
                                    </w:rPr>
                                    <w:t>UDP</w:t>
                                  </w:r>
                                  <w:r>
                                    <w:rPr>
                                      <w:rFonts w:hint="eastAsia"/>
                                      <w:sz w:val="24"/>
                                    </w:rPr>
                                    <w:t>服务器</w:t>
                                  </w:r>
                                </w:p>
                                <w:p w:rsidR="009A2071" w:rsidRDefault="00DD3442">
                                  <w:pPr>
                                    <w:ind w:firstLineChars="50" w:firstLine="120"/>
                                    <w:rPr>
                                      <w:bCs/>
                                      <w:sz w:val="24"/>
                                    </w:rPr>
                                  </w:pPr>
                                  <w:r>
                                    <w:rPr>
                                      <w:rFonts w:hint="eastAsia"/>
                                      <w:bCs/>
                                      <w:sz w:val="24"/>
                                    </w:rPr>
                                    <w:t>二、创建</w:t>
                                  </w:r>
                                  <w:r>
                                    <w:rPr>
                                      <w:rFonts w:hint="eastAsia"/>
                                      <w:bCs/>
                                      <w:sz w:val="24"/>
                                    </w:rPr>
                                    <w:t>UDP</w:t>
                                  </w:r>
                                  <w:r>
                                    <w:rPr>
                                      <w:rFonts w:hint="eastAsia"/>
                                      <w:bCs/>
                                      <w:sz w:val="24"/>
                                    </w:rPr>
                                    <w:t>客户端</w:t>
                                  </w:r>
                                </w:p>
                                <w:p w:rsidR="009A2071" w:rsidRDefault="00DD3442">
                                  <w:pPr>
                                    <w:ind w:firstLineChars="50" w:firstLine="120"/>
                                  </w:pPr>
                                  <w:r>
                                    <w:rPr>
                                      <w:rFonts w:hint="eastAsia"/>
                                      <w:bCs/>
                                      <w:sz w:val="24"/>
                                    </w:rPr>
                                    <w:t>三、字符串在网络中的传输</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UDP服务器程序与客户端程序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创建UDP服务器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创建UDP客户端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v:textbox>
                    </v:shape>
                  </w:pict>
                </mc:Fallback>
              </mc:AlternateContent>
            </w: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p w:rsidR="009A2071" w:rsidRDefault="009A2071">
            <w:pPr>
              <w:pStyle w:val="ad"/>
              <w:spacing w:line="400" w:lineRule="exact"/>
              <w:ind w:left="720" w:firstLineChars="0" w:firstLine="0"/>
              <w:jc w:val="left"/>
              <w:rPr>
                <w:sz w:val="24"/>
              </w:rPr>
            </w:pPr>
          </w:p>
        </w:tc>
        <w:tc>
          <w:tcPr>
            <w:tcW w:w="1467" w:type="dxa"/>
            <w:vMerge/>
          </w:tcPr>
          <w:p w:rsidR="009A2071" w:rsidRDefault="009A2071">
            <w:pPr>
              <w:spacing w:line="400" w:lineRule="exact"/>
              <w:jc w:val="left"/>
              <w:rPr>
                <w:sz w:val="24"/>
              </w:rPr>
            </w:pPr>
          </w:p>
        </w:tc>
      </w:tr>
      <w:tr w:rsidR="009A2071">
        <w:trPr>
          <w:trHeight w:val="1751"/>
        </w:trPr>
        <w:tc>
          <w:tcPr>
            <w:tcW w:w="1577" w:type="dxa"/>
            <w:tcBorders>
              <w:top w:val="single" w:sz="4" w:space="0" w:color="auto"/>
              <w:left w:val="single" w:sz="4" w:space="0" w:color="auto"/>
              <w:right w:val="single" w:sz="4" w:space="0" w:color="auto"/>
            </w:tcBorders>
          </w:tcPr>
          <w:p w:rsidR="009A2071" w:rsidRDefault="00DD3442">
            <w:pPr>
              <w:spacing w:line="400" w:lineRule="exact"/>
              <w:jc w:val="center"/>
              <w:rPr>
                <w:b/>
                <w:sz w:val="24"/>
              </w:rPr>
            </w:pPr>
            <w:r>
              <w:rPr>
                <w:b/>
                <w:sz w:val="24"/>
              </w:rPr>
              <w:t>教学反思</w:t>
            </w:r>
          </w:p>
        </w:tc>
        <w:tc>
          <w:tcPr>
            <w:tcW w:w="6764" w:type="dxa"/>
            <w:tcBorders>
              <w:left w:val="single" w:sz="4" w:space="0" w:color="auto"/>
            </w:tcBorders>
          </w:tcPr>
          <w:p w:rsidR="009A2071" w:rsidRDefault="00DD3442">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在大学里有很多与计算机语言的课程，并且在以后在工作与生活中我们也离不开计算机语言。因此，需要掌握python的UDP编程，在课堂上让学生多多参与实际操作过程，实践能够加深学生对知识点的理解。</w:t>
            </w:r>
          </w:p>
          <w:p w:rsidR="009A2071" w:rsidRDefault="009A2071">
            <w:pPr>
              <w:spacing w:line="400" w:lineRule="exact"/>
              <w:jc w:val="left"/>
              <w:rPr>
                <w:b/>
                <w:sz w:val="24"/>
              </w:rPr>
            </w:pPr>
          </w:p>
        </w:tc>
        <w:tc>
          <w:tcPr>
            <w:tcW w:w="1467" w:type="dxa"/>
          </w:tcPr>
          <w:p w:rsidR="009A2071" w:rsidRDefault="009A2071">
            <w:pPr>
              <w:spacing w:line="400" w:lineRule="exact"/>
              <w:jc w:val="left"/>
              <w:rPr>
                <w:sz w:val="24"/>
              </w:rPr>
            </w:pPr>
          </w:p>
        </w:tc>
      </w:tr>
    </w:tbl>
    <w:p w:rsidR="009A2071" w:rsidRDefault="009A2071">
      <w:pPr>
        <w:rPr>
          <w:sz w:val="24"/>
        </w:rPr>
      </w:pPr>
    </w:p>
    <w:sectPr w:rsidR="009A2071">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442" w:rsidRDefault="00DD3442" w:rsidP="00DD3442">
      <w:r>
        <w:separator/>
      </w:r>
    </w:p>
  </w:endnote>
  <w:endnote w:type="continuationSeparator" w:id="0">
    <w:p w:rsidR="00DD3442" w:rsidRDefault="00DD3442" w:rsidP="00DD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442" w:rsidRDefault="00DD3442" w:rsidP="00DD3442">
      <w:r>
        <w:separator/>
      </w:r>
    </w:p>
  </w:footnote>
  <w:footnote w:type="continuationSeparator" w:id="0">
    <w:p w:rsidR="00DD3442" w:rsidRDefault="00DD3442" w:rsidP="00DD34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7CD05D1"/>
    <w:multiLevelType w:val="singleLevel"/>
    <w:tmpl w:val="F7CD05D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0A1A"/>
    <w:rsid w:val="000A22EA"/>
    <w:rsid w:val="000A7B9B"/>
    <w:rsid w:val="000B3C17"/>
    <w:rsid w:val="000C2AD0"/>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237DA"/>
    <w:rsid w:val="00962CE5"/>
    <w:rsid w:val="009A08B4"/>
    <w:rsid w:val="009A093E"/>
    <w:rsid w:val="009A2071"/>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3442"/>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3D6482"/>
    <w:rsid w:val="08D7310F"/>
    <w:rsid w:val="08DF64FD"/>
    <w:rsid w:val="0C2B1A59"/>
    <w:rsid w:val="0CE8154F"/>
    <w:rsid w:val="0CF53982"/>
    <w:rsid w:val="0D4043A5"/>
    <w:rsid w:val="0D49488C"/>
    <w:rsid w:val="0D7E4F8D"/>
    <w:rsid w:val="0D907DC5"/>
    <w:rsid w:val="0F2C0873"/>
    <w:rsid w:val="11196324"/>
    <w:rsid w:val="11A7392F"/>
    <w:rsid w:val="12AA7B7B"/>
    <w:rsid w:val="12B75DF4"/>
    <w:rsid w:val="16BA4105"/>
    <w:rsid w:val="16E06BE2"/>
    <w:rsid w:val="16EE488E"/>
    <w:rsid w:val="17D17848"/>
    <w:rsid w:val="18AB63FB"/>
    <w:rsid w:val="197D2202"/>
    <w:rsid w:val="19AC41D9"/>
    <w:rsid w:val="1A612876"/>
    <w:rsid w:val="1C773182"/>
    <w:rsid w:val="1D32451C"/>
    <w:rsid w:val="1E65704C"/>
    <w:rsid w:val="1EE937D9"/>
    <w:rsid w:val="1EFB350D"/>
    <w:rsid w:val="1F254367"/>
    <w:rsid w:val="1F3D58D3"/>
    <w:rsid w:val="1F5E0220"/>
    <w:rsid w:val="1F743CD4"/>
    <w:rsid w:val="1FC658C9"/>
    <w:rsid w:val="21D530E4"/>
    <w:rsid w:val="23490B58"/>
    <w:rsid w:val="25302162"/>
    <w:rsid w:val="269F08BF"/>
    <w:rsid w:val="279A1B15"/>
    <w:rsid w:val="283E7C30"/>
    <w:rsid w:val="287405B8"/>
    <w:rsid w:val="28BC7AEE"/>
    <w:rsid w:val="2EB23BE8"/>
    <w:rsid w:val="300A34DA"/>
    <w:rsid w:val="30183F1E"/>
    <w:rsid w:val="3248523C"/>
    <w:rsid w:val="32BB0E4F"/>
    <w:rsid w:val="347718E4"/>
    <w:rsid w:val="35747E49"/>
    <w:rsid w:val="37982CA0"/>
    <w:rsid w:val="37DC48A0"/>
    <w:rsid w:val="3825367C"/>
    <w:rsid w:val="3A5B3016"/>
    <w:rsid w:val="3B404329"/>
    <w:rsid w:val="3BA82A38"/>
    <w:rsid w:val="3C0A68CC"/>
    <w:rsid w:val="3DBF59D9"/>
    <w:rsid w:val="3FE249B6"/>
    <w:rsid w:val="40E124A7"/>
    <w:rsid w:val="414508EB"/>
    <w:rsid w:val="42D10A01"/>
    <w:rsid w:val="43567490"/>
    <w:rsid w:val="43CB76FE"/>
    <w:rsid w:val="43D41542"/>
    <w:rsid w:val="43F6411F"/>
    <w:rsid w:val="472E2E7E"/>
    <w:rsid w:val="492D2244"/>
    <w:rsid w:val="4AE1787C"/>
    <w:rsid w:val="4B224B71"/>
    <w:rsid w:val="4BEF4A3F"/>
    <w:rsid w:val="4C2A4D80"/>
    <w:rsid w:val="4ECB3016"/>
    <w:rsid w:val="4EFD24B4"/>
    <w:rsid w:val="4F7A1171"/>
    <w:rsid w:val="50B51C15"/>
    <w:rsid w:val="53436E71"/>
    <w:rsid w:val="53964FA4"/>
    <w:rsid w:val="55384597"/>
    <w:rsid w:val="56AE56F1"/>
    <w:rsid w:val="584D2A85"/>
    <w:rsid w:val="5866141B"/>
    <w:rsid w:val="59A70139"/>
    <w:rsid w:val="59AF6DF2"/>
    <w:rsid w:val="59F713C6"/>
    <w:rsid w:val="5ABC3575"/>
    <w:rsid w:val="5BA65FD3"/>
    <w:rsid w:val="5C595B7F"/>
    <w:rsid w:val="5E824AD5"/>
    <w:rsid w:val="5F762DBB"/>
    <w:rsid w:val="5F8E7367"/>
    <w:rsid w:val="62254333"/>
    <w:rsid w:val="64AE34E1"/>
    <w:rsid w:val="66F663EF"/>
    <w:rsid w:val="68D66149"/>
    <w:rsid w:val="69584DB0"/>
    <w:rsid w:val="71681909"/>
    <w:rsid w:val="72FA761C"/>
    <w:rsid w:val="738B42FF"/>
    <w:rsid w:val="77301D7E"/>
    <w:rsid w:val="7D1F7C67"/>
    <w:rsid w:val="7DE467BB"/>
    <w:rsid w:val="7E4454AB"/>
    <w:rsid w:val="7E5255AF"/>
    <w:rsid w:val="7E845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7380849B-4C52-4E4E-A8F0-5E92AC0F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2326</Characters>
  <Application>Microsoft Office Word</Application>
  <DocSecurity>0</DocSecurity>
  <Lines>19</Lines>
  <Paragraphs>5</Paragraphs>
  <ScaleCrop>false</ScaleCrop>
  <Company>落雪梨花——扬帆技术论坛更新版</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