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BEE" w:rsidRDefault="008F45C8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44BEE">
        <w:trPr>
          <w:trHeight w:val="581"/>
        </w:trPr>
        <w:tc>
          <w:tcPr>
            <w:tcW w:w="1447" w:type="dxa"/>
            <w:vAlign w:val="center"/>
          </w:tcPr>
          <w:p w:rsidR="00344BEE" w:rsidRDefault="008F45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344BEE" w:rsidRDefault="008F45C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单元31 数据库框架操作</w:t>
            </w:r>
          </w:p>
        </w:tc>
        <w:tc>
          <w:tcPr>
            <w:tcW w:w="709" w:type="dxa"/>
            <w:vAlign w:val="center"/>
          </w:tcPr>
          <w:p w:rsidR="00344BEE" w:rsidRDefault="008F45C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344BEE" w:rsidRDefault="008F45C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344BEE" w:rsidRDefault="008F45C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344BEE" w:rsidRDefault="008F45C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44BEE">
        <w:trPr>
          <w:trHeight w:val="962"/>
        </w:trPr>
        <w:tc>
          <w:tcPr>
            <w:tcW w:w="1447" w:type="dxa"/>
            <w:vMerge w:val="restart"/>
            <w:vAlign w:val="center"/>
          </w:tcPr>
          <w:p w:rsidR="00344BEE" w:rsidRDefault="008F45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344BEE" w:rsidRDefault="008F45C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344BEE" w:rsidRDefault="008F45C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掌握创建Flask项目</w:t>
            </w:r>
          </w:p>
          <w:p w:rsidR="00344BEE" w:rsidRDefault="008F45C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掌握创建简单的Flask程序</w:t>
            </w:r>
          </w:p>
          <w:p w:rsidR="00344BEE" w:rsidRDefault="008F45C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掌握开启调试模式</w:t>
            </w:r>
          </w:p>
        </w:tc>
      </w:tr>
      <w:tr w:rsidR="00344BEE">
        <w:trPr>
          <w:trHeight w:val="1268"/>
        </w:trPr>
        <w:tc>
          <w:tcPr>
            <w:tcW w:w="1447" w:type="dxa"/>
            <w:vMerge/>
            <w:vAlign w:val="center"/>
          </w:tcPr>
          <w:p w:rsidR="00344BEE" w:rsidRDefault="00344BE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344BEE" w:rsidRDefault="008F45C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344BEE" w:rsidRDefault="008F45C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能够创建Flask项目</w:t>
            </w:r>
          </w:p>
          <w:p w:rsidR="00344BEE" w:rsidRDefault="008F45C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能够创建简单的Flask程序</w:t>
            </w:r>
          </w:p>
          <w:p w:rsidR="00344BEE" w:rsidRDefault="008F45C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能够开启调试模式</w:t>
            </w:r>
          </w:p>
        </w:tc>
      </w:tr>
      <w:tr w:rsidR="00344BEE">
        <w:trPr>
          <w:trHeight w:val="1385"/>
        </w:trPr>
        <w:tc>
          <w:tcPr>
            <w:tcW w:w="1447" w:type="dxa"/>
            <w:vMerge/>
            <w:vAlign w:val="center"/>
          </w:tcPr>
          <w:p w:rsidR="00344BEE" w:rsidRDefault="00344BE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344BEE" w:rsidRDefault="008F45C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344BEE" w:rsidRDefault="008F45C8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通过本次课程学习使学生掌握数据库框架的使用，管理计算机上的python资源，增强代码编写意识，树立python学习意识。</w:t>
            </w:r>
          </w:p>
        </w:tc>
      </w:tr>
      <w:tr w:rsidR="00344BEE">
        <w:trPr>
          <w:trHeight w:val="1124"/>
        </w:trPr>
        <w:tc>
          <w:tcPr>
            <w:tcW w:w="1447" w:type="dxa"/>
            <w:vAlign w:val="center"/>
          </w:tcPr>
          <w:p w:rsidR="00344BEE" w:rsidRDefault="008F45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344BEE" w:rsidRDefault="008F45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344BEE" w:rsidRDefault="008F45C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344BEE" w:rsidRDefault="008F45C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掌握创建简单的Flask程序</w:t>
            </w:r>
          </w:p>
          <w:p w:rsidR="00344BEE" w:rsidRDefault="008F45C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344BEE" w:rsidRDefault="008F45C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掌握创建Flask项目</w:t>
            </w:r>
          </w:p>
        </w:tc>
      </w:tr>
      <w:tr w:rsidR="00344BEE">
        <w:trPr>
          <w:trHeight w:val="4698"/>
        </w:trPr>
        <w:tc>
          <w:tcPr>
            <w:tcW w:w="1447" w:type="dxa"/>
            <w:vAlign w:val="center"/>
          </w:tcPr>
          <w:p w:rsidR="00344BEE" w:rsidRDefault="008F45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344BEE" w:rsidRDefault="008F45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344BEE" w:rsidRDefault="008F45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344BEE" w:rsidRDefault="008F45C8">
                                        <w:r>
                                          <w:rPr>
                                            <w:rFonts w:hint="eastAsia"/>
                                          </w:rPr>
                                          <w:t>数据库访问与使用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344BEE" w:rsidRDefault="008F45C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344BEE" w:rsidRDefault="008F45C8">
                                        <w:r>
                                          <w:rPr>
                                            <w:rFonts w:hint="eastAsia"/>
                                          </w:rPr>
                                          <w:t>实现数据库访问与使用定义使用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344BEE" w:rsidRDefault="008F45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344BEE" w:rsidRDefault="008F45C8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344BEE" w:rsidRDefault="008F45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344BEE" w:rsidRDefault="008F45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344BEE" w:rsidRDefault="008F45C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344BEE" w:rsidRDefault="008F45C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344BEE" w:rsidRDefault="008F45C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实现数据库访问与使用定义使用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344BEE" w:rsidRDefault="008F45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344BEE" w:rsidRDefault="008F45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44BEE" w:rsidRDefault="008F45C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创建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Flask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项目</w:t>
                                  </w:r>
                                </w:p>
                                <w:p w:rsidR="00344BEE" w:rsidRDefault="008F45C8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</w:rPr>
                                    <w:t>通过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pyCharm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实现项目创建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创建Flask项目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通过pyCharm实现项目创建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344BEE" w:rsidRDefault="00344BEE">
            <w:pPr>
              <w:rPr>
                <w:rFonts w:ascii="宋体" w:hAnsi="宋体"/>
                <w:sz w:val="24"/>
              </w:rPr>
            </w:pPr>
          </w:p>
          <w:p w:rsidR="00344BEE" w:rsidRDefault="008F45C8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44BEE" w:rsidRDefault="008F45C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创建简单的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Flask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程序</w:t>
                                  </w:r>
                                </w:p>
                                <w:p w:rsidR="00344BEE" w:rsidRDefault="008F45C8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指定程序执行的入口</w:t>
                                  </w:r>
                                  <w: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  <w:t>。</w:t>
                                  </w:r>
                                </w:p>
                                <w:p w:rsidR="00344BEE" w:rsidRDefault="008F45C8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</w:rPr>
                                    <w:t>使用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run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创建简单的Flask程序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指定程序执行的入口</w:t>
                            </w: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</w:t>
                            </w: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run实现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344BEE" w:rsidRDefault="00344BEE">
            <w:pPr>
              <w:rPr>
                <w:rFonts w:ascii="宋体" w:hAnsi="宋体"/>
                <w:sz w:val="24"/>
              </w:rPr>
            </w:pPr>
          </w:p>
          <w:p w:rsidR="00344BEE" w:rsidRDefault="008F45C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344BEE" w:rsidRDefault="008F45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44BEE" w:rsidRDefault="008F45C8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、开启调试模式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3、开启调试模式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344BEE" w:rsidRDefault="008F45C8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344BEE" w:rsidRDefault="00344BEE">
            <w:pPr>
              <w:rPr>
                <w:rFonts w:ascii="宋体" w:hAnsi="宋体"/>
                <w:sz w:val="24"/>
              </w:rPr>
            </w:pPr>
          </w:p>
          <w:p w:rsidR="00344BEE" w:rsidRDefault="008F45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344BEE" w:rsidRDefault="008F45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44BEE">
        <w:trPr>
          <w:trHeight w:val="439"/>
        </w:trPr>
        <w:tc>
          <w:tcPr>
            <w:tcW w:w="1447" w:type="dxa"/>
            <w:vAlign w:val="center"/>
          </w:tcPr>
          <w:p w:rsidR="00344BEE" w:rsidRDefault="008F45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344BEE" w:rsidRDefault="008F45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44BEE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344BEE" w:rsidRDefault="008F45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344BEE" w:rsidRDefault="008F45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实现Python中数据库访问与使用的定义和使用</w:t>
            </w:r>
          </w:p>
        </w:tc>
      </w:tr>
      <w:tr w:rsidR="00344BEE">
        <w:trPr>
          <w:trHeight w:val="401"/>
        </w:trPr>
        <w:tc>
          <w:tcPr>
            <w:tcW w:w="1447" w:type="dxa"/>
            <w:vAlign w:val="center"/>
          </w:tcPr>
          <w:p w:rsidR="00344BEE" w:rsidRDefault="008F45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344BEE" w:rsidRDefault="008F45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3B2373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C83D81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2C6921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344BEE" w:rsidRDefault="008F45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344BEE" w:rsidRDefault="008F45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344BEE">
        <w:trPr>
          <w:trHeight w:val="389"/>
        </w:trPr>
        <w:tc>
          <w:tcPr>
            <w:tcW w:w="1447" w:type="dxa"/>
            <w:vAlign w:val="center"/>
          </w:tcPr>
          <w:p w:rsidR="00344BEE" w:rsidRDefault="008F45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344BEE" w:rsidRDefault="008F45C8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344BEE" w:rsidRDefault="00344BEE">
      <w:pPr>
        <w:jc w:val="center"/>
        <w:rPr>
          <w:b/>
          <w:sz w:val="24"/>
          <w:szCs w:val="36"/>
        </w:rPr>
      </w:pPr>
    </w:p>
    <w:p w:rsidR="00344BEE" w:rsidRDefault="008F45C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344BEE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344BEE" w:rsidRDefault="008F45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344BEE" w:rsidRDefault="008F45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344BEE" w:rsidRDefault="008F45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44BEE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EE" w:rsidRDefault="008F45C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8F45C8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sz w:val="24"/>
              </w:rPr>
            </w:pP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beforeLines="50" w:before="156"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44BEE" w:rsidRDefault="008F45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8F45C8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8F45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344BEE" w:rsidRDefault="00344BEE">
            <w:pPr>
              <w:spacing w:line="400" w:lineRule="exac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44BEE" w:rsidRDefault="00344BE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344BEE" w:rsidRDefault="008F45C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344BEE" w:rsidRDefault="008F45C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344BEE" w:rsidRDefault="008F45C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344BEE" w:rsidRDefault="008F45C8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344BEE" w:rsidRDefault="008F45C8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创建Flask项目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在PyCharm主窗口选择菜单【File】，在弹出的下拉菜单中选择【New Project】，打开【New Project】对话框，该对话框左侧列出很多项目模板，这里选择“Flask”，在“Location”文本框中输入Flask项目的存放位置和项目名称，例如“D:\PycharmProject\Unit11\11-1”，且完成其他的设置，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也可以单击文本框右侧的按钮，在弹出的【Select Base Directory】对话框中直接选择项目存放位置，例如“D:\PycharmProject\Unit11”，然后单击【OK】按钮返回【New Project】对话框。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Flask项目的存放位置、项目名称等设置都完成后，在【New Project】对话框中单击【Create】按钮，在弹出的【Open Project】对话框中单击【New Window】按钮，如图所示，即在新的窗口中打开创建的Flask项目。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在【Open Project】对话框中单击【New Window】按钮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这时会打开一个新的PyCharm窗口，接着完成后续工作，例如创建虚拟环境、激活环境等。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2、创建简单的Flask程序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Flask程序也是Python程序，扩展名为“.py”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from flask import Flask    #导入Flask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app = Flask(__name__)    #创建Flask对象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@app.route('/')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def index():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return "Happy to learn Python"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if __name__ == '__main__':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app.run()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代码@app.route('/')使用route()装饰器告诉Flask什么样的URL能够触发调用函数index()，该函数返回想要显示在浏览器中的信息。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代码app.run()调用方法run()来让应用程序运行在本地服务器上，其中“if __name__ == '__main__':”是确保服务器在该程序被Python解释器直接执行的时候才会运行，而不是作为模块导入的时候执行。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如果调用方法run()时需要指定服务器IP地址和端口号，则可以添加服务器IP地址和端口号参数，代码为app.run(host='127.0.0.1'，port=5000)。</w:t>
            </w:r>
          </w:p>
          <w:p w:rsidR="00344BEE" w:rsidRDefault="008F45C8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开启调试模式</w:t>
            </w:r>
          </w:p>
          <w:p w:rsidR="00344BEE" w:rsidRDefault="008F45C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虽然</w:t>
            </w:r>
            <w:r>
              <w:rPr>
                <w:rFonts w:hint="eastAsia"/>
                <w:sz w:val="24"/>
              </w:rPr>
              <w:t>run()</w:t>
            </w:r>
            <w:r>
              <w:rPr>
                <w:rFonts w:hint="eastAsia"/>
                <w:sz w:val="24"/>
              </w:rPr>
              <w:t>方法适用于启动本地的服务器，但是每次程序代码被修改后都需要手动重启，即调用方法</w:t>
            </w:r>
            <w:r>
              <w:rPr>
                <w:rFonts w:hint="eastAsia"/>
                <w:sz w:val="24"/>
              </w:rPr>
              <w:t>run()</w:t>
            </w:r>
            <w:r>
              <w:rPr>
                <w:rFonts w:hint="eastAsia"/>
                <w:sz w:val="24"/>
              </w:rPr>
              <w:t>让应用程序再一次运行时不会自动重新载入修改后的内容。</w:t>
            </w:r>
          </w:p>
          <w:p w:rsidR="00344BEE" w:rsidRDefault="008F45C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Flask</w:t>
            </w:r>
            <w:r>
              <w:rPr>
                <w:rFonts w:hint="eastAsia"/>
                <w:sz w:val="24"/>
              </w:rPr>
              <w:t>内置了调试模式，可以自动重载代码并显示调试信息，这需要开启调试模式，有多种方法可以开启调试模式。</w:t>
            </w:r>
          </w:p>
          <w:p w:rsidR="00344BEE" w:rsidRDefault="008F45C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方法一：将</w:t>
            </w:r>
            <w:r>
              <w:rPr>
                <w:rFonts w:hint="eastAsia"/>
                <w:sz w:val="24"/>
              </w:rPr>
              <w:t>FLASK_DEBUG</w:t>
            </w:r>
            <w:r>
              <w:rPr>
                <w:rFonts w:hint="eastAsia"/>
                <w:sz w:val="24"/>
              </w:rPr>
              <w:t>环境变量的值设置为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。</w:t>
            </w:r>
          </w:p>
          <w:p w:rsidR="00344BEE" w:rsidRDefault="008F45C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方法二：使用如下代码。</w:t>
            </w:r>
          </w:p>
          <w:p w:rsidR="00344BEE" w:rsidRDefault="008F45C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app.debug=True</w:t>
            </w:r>
          </w:p>
          <w:p w:rsidR="00344BEE" w:rsidRDefault="008F45C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app.run()</w:t>
            </w:r>
          </w:p>
          <w:p w:rsidR="00344BEE" w:rsidRDefault="008F45C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方法三：使用如下代码。</w:t>
            </w:r>
          </w:p>
          <w:p w:rsidR="00344BEE" w:rsidRDefault="008F45C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app.run( debug=True )</w:t>
            </w:r>
          </w:p>
          <w:p w:rsidR="00344BEE" w:rsidRDefault="008F45C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这时候再次修改代码，然后再次运行程序，会发现</w:t>
            </w:r>
            <w:r>
              <w:rPr>
                <w:rFonts w:hint="eastAsia"/>
                <w:sz w:val="24"/>
              </w:rPr>
              <w:t>Flask</w:t>
            </w:r>
            <w:r>
              <w:rPr>
                <w:rFonts w:hint="eastAsia"/>
                <w:sz w:val="24"/>
              </w:rPr>
              <w:t>会自动重载代码。</w:t>
            </w:r>
          </w:p>
          <w:p w:rsidR="00344BEE" w:rsidRDefault="00344BEE">
            <w:pPr>
              <w:spacing w:line="400" w:lineRule="exact"/>
              <w:jc w:val="left"/>
              <w:rPr>
                <w:sz w:val="24"/>
              </w:rPr>
            </w:pPr>
          </w:p>
          <w:p w:rsidR="00344BEE" w:rsidRDefault="008F45C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中数据库访问与使用的定义和使用</w:t>
            </w:r>
          </w:p>
          <w:p w:rsidR="00344BEE" w:rsidRDefault="008F45C8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344BEE" w:rsidRDefault="00344BEE">
            <w:pPr>
              <w:spacing w:line="400" w:lineRule="exact"/>
              <w:jc w:val="left"/>
              <w:rPr>
                <w:sz w:val="24"/>
              </w:rPr>
            </w:pPr>
          </w:p>
          <w:p w:rsidR="00344BEE" w:rsidRDefault="00344BEE">
            <w:pPr>
              <w:spacing w:line="400" w:lineRule="exact"/>
              <w:jc w:val="left"/>
              <w:rPr>
                <w:sz w:val="24"/>
              </w:rPr>
            </w:pPr>
          </w:p>
          <w:p w:rsidR="00344BEE" w:rsidRDefault="008F45C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344BEE" w:rsidRDefault="00344BEE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344BEE" w:rsidRDefault="00344BEE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344BEE" w:rsidRDefault="00344BEE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344BEE" w:rsidRDefault="00344BEE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344BEE" w:rsidRDefault="008F45C8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通过课后练习题来巩固python中数据库访问与使用的定义和使用方法，并比较数据库访问与使用的异同。</w:t>
            </w:r>
          </w:p>
        </w:tc>
        <w:tc>
          <w:tcPr>
            <w:tcW w:w="1467" w:type="dxa"/>
            <w:vMerge w:val="restart"/>
          </w:tcPr>
          <w:p w:rsidR="00344BEE" w:rsidRDefault="008F45C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344BEE" w:rsidRDefault="00344BEE">
            <w:pPr>
              <w:spacing w:line="400" w:lineRule="exact"/>
              <w:jc w:val="left"/>
              <w:rPr>
                <w:szCs w:val="21"/>
              </w:rPr>
            </w:pPr>
          </w:p>
          <w:p w:rsidR="00344BEE" w:rsidRDefault="00344BEE">
            <w:pPr>
              <w:spacing w:line="400" w:lineRule="exact"/>
              <w:jc w:val="left"/>
              <w:rPr>
                <w:szCs w:val="21"/>
              </w:rPr>
            </w:pPr>
          </w:p>
          <w:p w:rsidR="00344BEE" w:rsidRDefault="00344BEE">
            <w:pPr>
              <w:spacing w:line="400" w:lineRule="exact"/>
              <w:jc w:val="left"/>
              <w:rPr>
                <w:szCs w:val="21"/>
              </w:rPr>
            </w:pPr>
          </w:p>
          <w:p w:rsidR="00344BEE" w:rsidRDefault="008F45C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344BEE" w:rsidRDefault="00344BEE">
            <w:pPr>
              <w:spacing w:line="400" w:lineRule="exact"/>
              <w:jc w:val="left"/>
              <w:rPr>
                <w:szCs w:val="21"/>
              </w:rPr>
            </w:pPr>
          </w:p>
          <w:p w:rsidR="00344BEE" w:rsidRDefault="008F45C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344BEE" w:rsidRDefault="00344BEE">
            <w:pPr>
              <w:spacing w:line="400" w:lineRule="exact"/>
              <w:jc w:val="left"/>
              <w:rPr>
                <w:szCs w:val="21"/>
              </w:rPr>
            </w:pPr>
          </w:p>
          <w:p w:rsidR="00344BEE" w:rsidRDefault="00344BEE">
            <w:pPr>
              <w:spacing w:line="400" w:lineRule="exact"/>
              <w:jc w:val="left"/>
              <w:rPr>
                <w:szCs w:val="21"/>
              </w:rPr>
            </w:pPr>
          </w:p>
          <w:p w:rsidR="00344BEE" w:rsidRDefault="00344BEE">
            <w:pPr>
              <w:spacing w:line="400" w:lineRule="exact"/>
              <w:jc w:val="left"/>
              <w:rPr>
                <w:szCs w:val="21"/>
              </w:rPr>
            </w:pPr>
          </w:p>
          <w:p w:rsidR="00344BEE" w:rsidRDefault="00344BEE">
            <w:pPr>
              <w:spacing w:line="400" w:lineRule="exact"/>
              <w:jc w:val="left"/>
              <w:rPr>
                <w:szCs w:val="21"/>
              </w:rPr>
            </w:pPr>
          </w:p>
          <w:p w:rsidR="00344BEE" w:rsidRDefault="00344BEE">
            <w:pPr>
              <w:spacing w:line="400" w:lineRule="exact"/>
              <w:jc w:val="left"/>
              <w:rPr>
                <w:szCs w:val="21"/>
              </w:rPr>
            </w:pPr>
          </w:p>
          <w:p w:rsidR="00344BEE" w:rsidRDefault="008F45C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</w:rPr>
              <w:t>Flask</w:t>
            </w:r>
            <w:r>
              <w:rPr>
                <w:rFonts w:hint="eastAsia"/>
                <w:szCs w:val="21"/>
              </w:rPr>
              <w:t>作用是什么？</w:t>
            </w:r>
          </w:p>
          <w:p w:rsidR="00344BEE" w:rsidRDefault="00344BE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44BEE" w:rsidRDefault="008F45C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344BEE" w:rsidRDefault="00344BE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44BEE" w:rsidRDefault="00344BE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44BEE" w:rsidRDefault="00344BE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44BEE" w:rsidRDefault="00344BE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44BEE" w:rsidRDefault="00344BE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44BEE" w:rsidRDefault="00344BE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44BEE" w:rsidRDefault="00344BE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44BEE" w:rsidRDefault="00344BE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44BEE" w:rsidRDefault="00344BE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44BEE" w:rsidRDefault="008F45C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讨论路由和</w:t>
            </w:r>
            <w:r>
              <w:rPr>
                <w:rFonts w:hint="eastAsia"/>
                <w:szCs w:val="21"/>
              </w:rPr>
              <w:t>route()</w:t>
            </w:r>
            <w:r>
              <w:rPr>
                <w:rFonts w:hint="eastAsia"/>
                <w:szCs w:val="21"/>
              </w:rPr>
              <w:t>的相同和异同。</w:t>
            </w:r>
          </w:p>
          <w:p w:rsidR="00344BEE" w:rsidRDefault="00344BE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344BEE" w:rsidRDefault="008F45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344BEE" w:rsidRDefault="00344BE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344BEE" w:rsidRDefault="008F45C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</w:rPr>
              <w:t>flask</w:t>
            </w:r>
            <w:r>
              <w:rPr>
                <w:rFonts w:hint="eastAsia"/>
                <w:szCs w:val="21"/>
              </w:rPr>
              <w:t>环境搭建。</w:t>
            </w:r>
          </w:p>
          <w:p w:rsidR="00344BEE" w:rsidRDefault="00344BEE">
            <w:pPr>
              <w:spacing w:line="400" w:lineRule="exact"/>
              <w:jc w:val="left"/>
              <w:rPr>
                <w:szCs w:val="21"/>
              </w:rPr>
            </w:pPr>
          </w:p>
          <w:p w:rsidR="00344BEE" w:rsidRDefault="00344BEE">
            <w:pPr>
              <w:spacing w:line="400" w:lineRule="exact"/>
              <w:jc w:val="left"/>
              <w:rPr>
                <w:szCs w:val="21"/>
              </w:rPr>
            </w:pPr>
          </w:p>
          <w:p w:rsidR="00344BEE" w:rsidRDefault="008F45C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344BEE" w:rsidRDefault="008F45C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344BEE" w:rsidRDefault="00344BEE">
            <w:pPr>
              <w:spacing w:line="400" w:lineRule="exact"/>
              <w:jc w:val="left"/>
              <w:rPr>
                <w:szCs w:val="21"/>
              </w:rPr>
            </w:pPr>
          </w:p>
          <w:p w:rsidR="00344BEE" w:rsidRDefault="008F45C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344BEE" w:rsidRDefault="00344BEE">
            <w:pPr>
              <w:spacing w:line="400" w:lineRule="exact"/>
              <w:jc w:val="left"/>
              <w:rPr>
                <w:szCs w:val="21"/>
              </w:rPr>
            </w:pPr>
          </w:p>
          <w:p w:rsidR="00344BEE" w:rsidRDefault="00344BEE">
            <w:pPr>
              <w:spacing w:line="400" w:lineRule="exact"/>
              <w:jc w:val="left"/>
              <w:rPr>
                <w:szCs w:val="21"/>
              </w:rPr>
            </w:pPr>
          </w:p>
          <w:p w:rsidR="00344BEE" w:rsidRDefault="00344BEE">
            <w:pPr>
              <w:spacing w:line="400" w:lineRule="exact"/>
              <w:jc w:val="left"/>
              <w:rPr>
                <w:szCs w:val="21"/>
              </w:rPr>
            </w:pPr>
          </w:p>
          <w:p w:rsidR="00344BEE" w:rsidRDefault="00344BEE">
            <w:pPr>
              <w:spacing w:line="400" w:lineRule="exact"/>
              <w:jc w:val="left"/>
              <w:rPr>
                <w:szCs w:val="21"/>
              </w:rPr>
            </w:pPr>
          </w:p>
          <w:p w:rsidR="00344BEE" w:rsidRDefault="00344BE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44BEE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EE" w:rsidRDefault="008F45C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344BEE" w:rsidRDefault="008F45C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344BEE" w:rsidRDefault="008F45C8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数据库访问与使用</w:t>
                                  </w:r>
                                </w:p>
                                <w:p w:rsidR="00344BEE" w:rsidRDefault="008F45C8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一、创建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Flask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项目</w:t>
                                  </w:r>
                                </w:p>
                                <w:p w:rsidR="00344BEE" w:rsidRDefault="008F45C8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二、创建简单的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Flask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程序</w:t>
                                  </w:r>
                                </w:p>
                                <w:p w:rsidR="00344BEE" w:rsidRDefault="008F45C8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三、开启调试模式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数据库访问与使用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创建Flask项目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创建简单的Flask程序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开启调试模式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44BEE" w:rsidRDefault="00344BE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344BEE" w:rsidRDefault="00344BE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344BEE" w:rsidRDefault="00344BE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344BEE" w:rsidRDefault="00344BE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344BEE" w:rsidRDefault="00344BE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344BEE" w:rsidRDefault="00344BE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344BEE" w:rsidRDefault="00344BE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344BEE" w:rsidRDefault="00344BE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344BEE" w:rsidRDefault="00344BE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344BEE" w:rsidRDefault="00344BE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44BEE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BEE" w:rsidRDefault="008F45C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344BEE" w:rsidRDefault="008F45C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在大学里有很多与计算机语言的课程，并且在以后在工作与生活中我们也离不开计算机语言。因此，需要掌握python数据库编程，在课堂上让学生多多参与实际操作过程，实践能够加深学生对知识点的理解。</w:t>
            </w:r>
          </w:p>
          <w:p w:rsidR="00344BEE" w:rsidRDefault="00344BE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344BEE" w:rsidRDefault="00344BE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344BEE" w:rsidRDefault="00344BEE">
      <w:pPr>
        <w:rPr>
          <w:sz w:val="24"/>
        </w:rPr>
      </w:pPr>
    </w:p>
    <w:sectPr w:rsidR="00344BE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5C8" w:rsidRDefault="008F45C8" w:rsidP="008F45C8">
      <w:r>
        <w:separator/>
      </w:r>
    </w:p>
  </w:endnote>
  <w:endnote w:type="continuationSeparator" w:id="0">
    <w:p w:rsidR="008F45C8" w:rsidRDefault="008F45C8" w:rsidP="008F4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5C8" w:rsidRDefault="008F45C8" w:rsidP="008F45C8">
      <w:r>
        <w:separator/>
      </w:r>
    </w:p>
  </w:footnote>
  <w:footnote w:type="continuationSeparator" w:id="0">
    <w:p w:rsidR="008F45C8" w:rsidRDefault="008F45C8" w:rsidP="008F4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C6921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4BE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B237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8F45C8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D81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2F17FD"/>
    <w:rsid w:val="01EE7C08"/>
    <w:rsid w:val="02E62FD5"/>
    <w:rsid w:val="03767EB5"/>
    <w:rsid w:val="037B6916"/>
    <w:rsid w:val="06003994"/>
    <w:rsid w:val="069440B0"/>
    <w:rsid w:val="07100621"/>
    <w:rsid w:val="08D7310F"/>
    <w:rsid w:val="08DF64FD"/>
    <w:rsid w:val="0A8530D4"/>
    <w:rsid w:val="0ABD7B56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A612876"/>
    <w:rsid w:val="1C773182"/>
    <w:rsid w:val="1D32451C"/>
    <w:rsid w:val="1E65704C"/>
    <w:rsid w:val="1EE937D9"/>
    <w:rsid w:val="1F254367"/>
    <w:rsid w:val="1F3D58D3"/>
    <w:rsid w:val="1F743CD4"/>
    <w:rsid w:val="1FC658C9"/>
    <w:rsid w:val="21D530E4"/>
    <w:rsid w:val="23490B58"/>
    <w:rsid w:val="25302162"/>
    <w:rsid w:val="269F08BF"/>
    <w:rsid w:val="279A1B15"/>
    <w:rsid w:val="283E7C30"/>
    <w:rsid w:val="287405B8"/>
    <w:rsid w:val="28BC7AEE"/>
    <w:rsid w:val="2DB651CE"/>
    <w:rsid w:val="2EB23BE8"/>
    <w:rsid w:val="300A34DA"/>
    <w:rsid w:val="30183F1E"/>
    <w:rsid w:val="31E130F7"/>
    <w:rsid w:val="3248523C"/>
    <w:rsid w:val="32BB0E4F"/>
    <w:rsid w:val="347718E4"/>
    <w:rsid w:val="35747E49"/>
    <w:rsid w:val="35CE52DA"/>
    <w:rsid w:val="37982CA0"/>
    <w:rsid w:val="37DC48A0"/>
    <w:rsid w:val="3A5B3016"/>
    <w:rsid w:val="3B404329"/>
    <w:rsid w:val="3BA82A38"/>
    <w:rsid w:val="3C0A68CC"/>
    <w:rsid w:val="3DBF59D9"/>
    <w:rsid w:val="3FE249B6"/>
    <w:rsid w:val="40E124A7"/>
    <w:rsid w:val="414508EB"/>
    <w:rsid w:val="42D10A01"/>
    <w:rsid w:val="43CB76FE"/>
    <w:rsid w:val="43D41542"/>
    <w:rsid w:val="43F6411F"/>
    <w:rsid w:val="440B759A"/>
    <w:rsid w:val="4565330A"/>
    <w:rsid w:val="45EA7CB3"/>
    <w:rsid w:val="470F40CC"/>
    <w:rsid w:val="472E2E7E"/>
    <w:rsid w:val="492D2244"/>
    <w:rsid w:val="4AE1787C"/>
    <w:rsid w:val="4B224B71"/>
    <w:rsid w:val="4BEF4A3F"/>
    <w:rsid w:val="4C2A4D80"/>
    <w:rsid w:val="4ECB3016"/>
    <w:rsid w:val="4F7A1171"/>
    <w:rsid w:val="4F7B6A29"/>
    <w:rsid w:val="50B51C15"/>
    <w:rsid w:val="53436E71"/>
    <w:rsid w:val="53964FA4"/>
    <w:rsid w:val="554E3C44"/>
    <w:rsid w:val="56AE56F1"/>
    <w:rsid w:val="584D2A85"/>
    <w:rsid w:val="5866141B"/>
    <w:rsid w:val="59A70139"/>
    <w:rsid w:val="59AF6DF2"/>
    <w:rsid w:val="59F713C6"/>
    <w:rsid w:val="5ABC3575"/>
    <w:rsid w:val="5BA65FD3"/>
    <w:rsid w:val="5C595B7F"/>
    <w:rsid w:val="5F8E7367"/>
    <w:rsid w:val="60327E35"/>
    <w:rsid w:val="62254333"/>
    <w:rsid w:val="64AE34E1"/>
    <w:rsid w:val="69584DB0"/>
    <w:rsid w:val="71681909"/>
    <w:rsid w:val="72FA761C"/>
    <w:rsid w:val="738B42FF"/>
    <w:rsid w:val="752A1C3D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0BA1864F-0161-4885-AFE9-2287FC9C5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2070</Characters>
  <Application>Microsoft Office Word</Application>
  <DocSecurity>0</DocSecurity>
  <Lines>17</Lines>
  <Paragraphs>4</Paragraphs>
  <ScaleCrop>false</ScaleCrop>
  <Company>落雪梨花——扬帆技术论坛更新版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