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</w:t>
      </w:r>
      <w:r>
        <w:rPr>
          <w:rFonts w:hint="eastAsia" w:ascii="微软雅黑" w:hAnsi="微软雅黑" w:cs="微软雅黑"/>
          <w:lang w:val="en-US" w:eastAsia="zh-CN"/>
        </w:rPr>
        <w:t>7章</w:t>
      </w:r>
      <w:r>
        <w:rPr>
          <w:rFonts w:hint="eastAsia" w:ascii="微软雅黑" w:hAnsi="微软雅黑" w:cs="微软雅黑"/>
        </w:rPr>
        <w:t>【</w:t>
      </w:r>
      <w:r>
        <w:rPr>
          <w:rFonts w:hint="eastAsia" w:ascii="Times New Roman"/>
        </w:rPr>
        <w:t>文件操作与异常处理</w:t>
      </w:r>
      <w:bookmarkStart w:id="0" w:name="_GoBack"/>
      <w:bookmarkEnd w:id="0"/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微软雅黑" w:hAnsi="微软雅黑" w:eastAsia="微软雅黑" w:cs="微软雅黑"/>
        </w:rPr>
        <w:t>主要内容</w:t>
      </w:r>
      <w:r>
        <w:rPr>
          <w:rFonts w:hint="eastAsia" w:ascii="宋体" w:hAnsi="宋体"/>
          <w:sz w:val="24"/>
        </w:rPr>
        <w:br w:type="page"/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掌握文件的基本概念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掌握打开文件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掌握读取和关闭文件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掌握异常和异常处理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掌握4种异常处理的方式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掌握finally、else、raise的功能</w:t>
      </w:r>
    </w:p>
    <w:p>
      <w:pPr>
        <w:numPr>
          <w:ilvl w:val="0"/>
          <w:numId w:val="0"/>
        </w:numPr>
        <w:rPr>
          <w:rFonts w:hint="eastAsia" w:ascii="宋体" w:hAnsi="宋体"/>
          <w:sz w:val="24"/>
        </w:rPr>
      </w:pPr>
    </w:p>
    <w:p>
      <w:pPr>
        <w:numPr>
          <w:ilvl w:val="0"/>
          <w:numId w:val="2"/>
        </w:num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文件基本概念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所谓“文件”是指一组相关数据的有序集合。这个数据集有一个名称，叫做文件名。例如源程序文件、可执行文件、数据文件、库文件等。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文件通常是驻留在外部介质(如磁盘等)上的，在使用时才调入内存中来。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从不同的角度，可对文件作不同的分类。从用户的角度看，文件可分为普通文件和设备文件两种。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通常把显示器定义为标准输出文件，文件名为sys.stdout，一般情况下在屏幕上显示有关信息就是向标准输出文件输出。如前面经常使用的print函数就是这类输出。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键盘通常被指定为标准输入文件，文件名为sys.stdin，从键盘上输入就意味着从标准输入文件上输入数据。input函数就属于这类输入。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标准错误输出也是标准设备文件，文件名为sys.stderr。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从文件编码的方式来看，文件可分为编码(ASCII码)文件和二进制码文件两种。ASCII文件也称为文本文件，这种文件在磁盘中存放时每个字符对应一个字节，用于存放对应的ASCII码。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二进制文件是按二进制的编码方式来存放文件数据内容的一类文件。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二进制文件虽然也可在屏幕上显示，但其内容一般无法读懂。然而，二进制文件占用存储空间少，在进行读、写操作时不用进行编码转换，效率要高。为此，这类文件及其操作也很常用。</w:t>
      </w:r>
    </w:p>
    <w:p>
      <w:pPr>
        <w:numPr>
          <w:ilvl w:val="0"/>
          <w:numId w:val="2"/>
        </w:numPr>
        <w:spacing w:line="440" w:lineRule="exact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文件的打开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在读写磁盘文件前，必须先用Python内置的open()函数打开一个文件，创建一个file对象。语法为：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&lt;file object&gt;=open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(file_name [, access_mode='r']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[, buffering=-1][, encoding=None]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[, errors=None][, newline=None]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[, closefd=True][, opener=None] )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一个文件被打开后，有一个file对象，可以得到以下关文件的各种信息。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如下示例：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fo = open("foo.txt", "wb")  # 打开一个文件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print("Name of the file: ", fo.name)    # Name of the file:  foo.txt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print("Closed or not : ", fo.closed)     # Closed or not :  False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print("Opening mode : ", fo.mode)     # Opening mode :  wb</w:t>
      </w:r>
    </w:p>
    <w:p>
      <w:pPr>
        <w:numPr>
          <w:ilvl w:val="0"/>
          <w:numId w:val="2"/>
        </w:numPr>
        <w:spacing w:line="440" w:lineRule="exact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文件的关闭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file对象的close()方法刷新缓冲区里任何还没写入文件的信息，并关闭该文件，这之后便不能再进行写入。当一个文件对象的引用被重新指定给另一个文件时，Python会关闭之前的文件。用close()方法关闭文件是一个很好的习惯。语法：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fileObject.close();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例如：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fo = open("foo.txt", "wb")  # 打开一个文件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print("Name of the file: ", fo.name)  # Name of the file:  foo.txt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fo.close()  # 关闭打开的文件</w:t>
      </w:r>
    </w:p>
    <w:p>
      <w:pPr>
        <w:numPr>
          <w:ilvl w:val="0"/>
          <w:numId w:val="2"/>
        </w:numPr>
        <w:spacing w:line="440" w:lineRule="exact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文件操作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file对象提供了一系列方法，能让文件访问更轻松。来看看如何使用read()和write()方法来读取和写入文件。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1、f.write()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write()方法可将任何字符串写入一个打开的文件。需要重点注意的是，Python字符串可以是二进制数据，而不是仅仅是文字。Write()方法不在字符串的结尾添加换行符('\n')。语法：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fileObject.write(string);  # 被传递的参数string是要写入到文件的内容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2、f.writelines()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f.writelines(seq)，把seq的内容全部写到文件中(多行一次性写入)。这个函数也只是如实地写入，不会在每行后面加上任何东西。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3、f.read()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read()方法从一个打开的文件中读取一个字符串。需要重点注意的是，Python字符串可以是二进制数据，而不是仅仅是编码（ASCII码）文字。语法：fileObject.read([size]);</w:t>
      </w:r>
    </w:p>
    <w:p>
      <w:pPr>
        <w:numPr>
          <w:ilvl w:val="0"/>
          <w:numId w:val="0"/>
        </w:numPr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2"/>
        </w:num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try…except语句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Python有两种错误很容易辨认：语法错误和异常。Python的assert语句用于判断一个表达式是否成立，在表达式条件的值为False的时候触发异常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Python中，可以使用try…except语句捕获并处理异常。使用该语句时，把可能会产生异常的代码放在try语句块1中，把处理结果放在except语句块2中。这样，当try语句块1中的代码出现错误，就会执行except语句块2中的代码；如果try语句块1中的代码没有错误，那么except语句块2将不会执行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该语句的基本语法格式如下。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try: 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   &lt;语句块1&gt;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except  [异常类型名称 [as alias]]: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   &lt;语句块2&gt;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其中，语句块1表示可能会出现错误的代码块。异常类型名称为可选参数，用于指定要捕获的异常类型，如果在其右侧加上“as alias”，则表示为当前的异常指定一个别名，通过该别名可以记录异常的具体内容。语句块2表示进行异常处理的代码块，可以输出提示信息，也可以通过别名输出异常的具体内容。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其结构与执行流程如图所示。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try…except语句的结构与执行流程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在使用try…except语句捕获异常时，如果在except后面不指定异常名称，则表示捕获全部异常。</w:t>
      </w:r>
    </w:p>
    <w:p>
      <w:pPr>
        <w:numPr>
          <w:ilvl w:val="0"/>
          <w:numId w:val="2"/>
        </w:numPr>
        <w:spacing w:line="440" w:lineRule="exact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try…except…else语句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Python中，try…except语句还有一个可选的else子句，用于指定当try语句块没有发现异常时要执行的语句块。如果使用else子句，那么必须将其放在所有的except子句之后。else子句将在try子句没有发生任何异常的时候执行，如果try子句中出现异常，则else子句不被执行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其结构与执行流程如图所示。</w:t>
      </w: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</w:p>
    <w:p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try…except…else语句的结构与执行流程</w:t>
      </w:r>
    </w:p>
    <w:p>
      <w:p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以下实例在try语句中判断文件是否可以打开，如果能正常打开文件，没有发生异常则执行else部分的语句，读取文件内容。</w:t>
      </w:r>
      <w:r>
        <w:rPr>
          <w:rFonts w:hint="eastAsia" w:asciiTheme="minorEastAsia" w:hAnsiTheme="minorEastAsia" w:eastAsiaTheme="minorEastAsia"/>
          <w:b/>
          <w:bCs/>
          <w:sz w:val="24"/>
        </w:rPr>
        <w:t>3、 try…except…finally语句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完整的异常处理语句应该包括finally代码块，通常情况下，无论程序是否发生异常，finally代码块都将执行。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try: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&lt;语句块1&gt;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except  [异常类型名称 [as alias]]: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&lt;语句块2&gt; 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else: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&lt;语句块3&gt;  #不发生异常时执行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finally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&lt;语句块4&gt;   #最终会执行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try…except…finally语句的结构与执行流程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try…except…finally语句比try…except语句多了一个finally代码块，如果程序中有一些在任何情形下都必须执行的代码，那么就可以将它们放在finally子句的代码块位置。</w:t>
      </w:r>
    </w:p>
    <w:p>
      <w:pPr>
        <w:spacing w:line="400" w:lineRule="exact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无论是否引发了异常，finally子句都可以执行，例如分配了有限的资源，则应将释放这些资源的代码放置在finally子句的代码块位置。</w:t>
      </w:r>
    </w:p>
    <w:p>
      <w:pPr>
        <w:numPr>
          <w:ilvl w:val="0"/>
          <w:numId w:val="2"/>
        </w:numPr>
        <w:spacing w:line="440" w:lineRule="exact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使用raise语句抛出异常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Python中，如果某个函数或方法可能会产生异常，但不想在当前函数或方法中处理这个异常，则可以使用raise语句在函数或方法中抛出一个指定的异常。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raise语句的基本语法格式如下。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raise [ExceptionName [, (reason)]]</w:t>
      </w:r>
    </w:p>
    <w:p>
      <w:pPr>
        <w:spacing w:line="40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其中，ExceptionName为可选参数，用于指定抛出的异常名称和异常信息的相关描述。如果省略该参数，就会把当前的错误原样抛出。参数reason也可以省略，如果省略，则在抛出异常时，不附带任何描述信息。</w:t>
      </w:r>
    </w:p>
    <w:p>
      <w:pPr>
        <w:numPr>
          <w:ilvl w:val="0"/>
          <w:numId w:val="0"/>
        </w:numPr>
        <w:rPr>
          <w:rFonts w:hint="eastAsia" w:ascii="宋体" w:hAnsi="宋体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56478A"/>
    <w:multiLevelType w:val="singleLevel"/>
    <w:tmpl w:val="8F56478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15F60"/>
    <w:rsid w:val="0BF84D09"/>
    <w:rsid w:val="0C966669"/>
    <w:rsid w:val="0D0862EE"/>
    <w:rsid w:val="10AA4501"/>
    <w:rsid w:val="120A5E21"/>
    <w:rsid w:val="142B3233"/>
    <w:rsid w:val="1ADC3805"/>
    <w:rsid w:val="1BD66046"/>
    <w:rsid w:val="28B3413E"/>
    <w:rsid w:val="28E33E2F"/>
    <w:rsid w:val="2B7F1735"/>
    <w:rsid w:val="30601D72"/>
    <w:rsid w:val="32BA2361"/>
    <w:rsid w:val="35453E63"/>
    <w:rsid w:val="44727B2F"/>
    <w:rsid w:val="44F35F93"/>
    <w:rsid w:val="469355D1"/>
    <w:rsid w:val="4A314985"/>
    <w:rsid w:val="4A691AA3"/>
    <w:rsid w:val="4AFA20D0"/>
    <w:rsid w:val="4D115F60"/>
    <w:rsid w:val="52C67EB5"/>
    <w:rsid w:val="58C13180"/>
    <w:rsid w:val="59905310"/>
    <w:rsid w:val="59F37DA6"/>
    <w:rsid w:val="5A696CA8"/>
    <w:rsid w:val="5CCA3E5D"/>
    <w:rsid w:val="5DC97023"/>
    <w:rsid w:val="65C508BE"/>
    <w:rsid w:val="686234DF"/>
    <w:rsid w:val="688D7790"/>
    <w:rsid w:val="69FB3A09"/>
    <w:rsid w:val="6A8F1BA1"/>
    <w:rsid w:val="7689613B"/>
    <w:rsid w:val="77353098"/>
    <w:rsid w:val="78DA41A1"/>
    <w:rsid w:val="796E0412"/>
    <w:rsid w:val="7B042FE2"/>
    <w:rsid w:val="7CC549F5"/>
    <w:rsid w:val="7ED50F35"/>
    <w:rsid w:val="7F6169AE"/>
    <w:rsid w:val="7FE6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2024-05-15T12:39:00Z</dcterms:created>
  <dc:creator>零→壹</dc:creator>
  <cp:lastModifiedBy>零→壹</cp:lastModifiedBy>
  <dcterms:modified xsi:type="dcterms:W3CDTF">2024-05-15T23:42:50Z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506D01392FCD4849892862E56AF46ACF</vt:lpwstr>
  </property>
</Properties>
</file>