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华文中宋"/>
          <w:b/>
          <w:bCs/>
          <w:w w:val="95"/>
          <w:sz w:val="44"/>
        </w:rPr>
      </w:pPr>
    </w:p>
    <w:p>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pPr>
        <w:spacing w:before="312" w:beforeLines="100"/>
        <w:jc w:val="center"/>
        <w:rPr>
          <w:rFonts w:hint="eastAsia" w:ascii="宋体" w:hAnsi="宋体"/>
          <w:b/>
          <w:bCs/>
          <w:sz w:val="92"/>
        </w:rPr>
      </w:pPr>
      <w:r>
        <w:rPr>
          <w:rFonts w:hint="eastAsia" w:ascii="宋体" w:hAnsi="宋体"/>
          <w:b/>
          <w:bCs/>
          <w:sz w:val="92"/>
        </w:rPr>
        <w:t>教 师 日 志</w:t>
      </w:r>
    </w:p>
    <w:p>
      <w:pPr>
        <w:rPr>
          <w:rFonts w:hint="eastAsia"/>
        </w:rPr>
      </w:pPr>
    </w:p>
    <w:p>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pPr>
        <w:rPr>
          <w:rFonts w:hint="eastAsia"/>
        </w:rPr>
      </w:pPr>
    </w:p>
    <w:p>
      <w:pPr>
        <w:rPr>
          <w:rFonts w:hint="eastAsia"/>
        </w:rPr>
      </w:pPr>
    </w:p>
    <w:p>
      <w:pPr>
        <w:ind w:firstLine="1888" w:firstLineChars="590"/>
        <w:rPr>
          <w:rFonts w:hint="eastAsia"/>
          <w:sz w:val="32"/>
        </w:rPr>
      </w:pPr>
    </w:p>
    <w:p>
      <w:pPr>
        <w:ind w:firstLine="1888" w:firstLineChars="590"/>
        <w:rPr>
          <w:rFonts w:hint="eastAsia"/>
          <w:sz w:val="32"/>
        </w:rPr>
      </w:pPr>
    </w:p>
    <w:p>
      <w:pPr>
        <w:ind w:firstLine="1888" w:firstLineChars="590"/>
        <w:rPr>
          <w:rFonts w:hint="eastAsia"/>
          <w:sz w:val="32"/>
        </w:rPr>
      </w:pPr>
    </w:p>
    <w:p>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w:t>
      </w:r>
    </w:p>
    <w:p>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数据可视化       </w:t>
      </w:r>
    </w:p>
    <w:p>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计算机</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pPr>
        <w:pStyle w:val="3"/>
        <w:rPr>
          <w:rFonts w:hint="eastAsia"/>
        </w:rPr>
      </w:pPr>
    </w:p>
    <w:p>
      <w:pPr>
        <w:rPr>
          <w:rFonts w:hint="eastAsia"/>
        </w:rPr>
      </w:pPr>
    </w:p>
    <w:p>
      <w:pPr>
        <w:rPr>
          <w:rFonts w:hint="eastAsia"/>
        </w:rPr>
      </w:pPr>
    </w:p>
    <w:p>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pPr>
        <w:jc w:val="center"/>
        <w:rPr>
          <w:rFonts w:hint="eastAsia" w:eastAsia="华文中宋"/>
          <w:b/>
          <w:bCs/>
          <w:spacing w:val="40"/>
        </w:rPr>
      </w:pPr>
      <w:r>
        <w:rPr>
          <w:rFonts w:eastAsia="华文中宋"/>
          <w:b/>
          <w:bCs/>
          <w:spacing w:val="40"/>
          <w:sz w:val="32"/>
        </w:rPr>
        <w:br w:type="page"/>
      </w:r>
    </w:p>
    <w:p>
      <w:pPr>
        <w:jc w:val="center"/>
        <w:rPr>
          <w:rFonts w:hint="eastAsia"/>
          <w:b/>
          <w:bCs/>
          <w:sz w:val="32"/>
        </w:rPr>
      </w:pPr>
      <w:r>
        <w:rPr>
          <w:rFonts w:hint="eastAsia"/>
          <w:b/>
          <w:bCs/>
          <w:sz w:val="32"/>
        </w:rPr>
        <w:t>关于实行《教师日志》制度的规定</w:t>
      </w:r>
    </w:p>
    <w:p>
      <w:pPr>
        <w:pStyle w:val="3"/>
        <w:rPr>
          <w:rFonts w:hint="eastAsia"/>
        </w:rPr>
      </w:pPr>
    </w:p>
    <w:p>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pPr>
        <w:spacing w:line="360" w:lineRule="auto"/>
        <w:ind w:firstLine="987" w:firstLineChars="470"/>
        <w:rPr>
          <w:rFonts w:hint="eastAsia"/>
        </w:rPr>
      </w:pPr>
      <w:r>
        <w:rPr>
          <w:rFonts w:hint="eastAsia"/>
        </w:rPr>
        <w:t>一、《教师日志》内容的填写</w:t>
      </w:r>
    </w:p>
    <w:p>
      <w:pPr>
        <w:spacing w:line="360" w:lineRule="auto"/>
        <w:ind w:left="569" w:leftChars="271" w:firstLine="420" w:firstLineChars="200"/>
        <w:rPr>
          <w:rFonts w:hint="eastAsia"/>
        </w:rPr>
      </w:pPr>
      <w:r>
        <w:rPr>
          <w:rFonts w:hint="eastAsia"/>
        </w:rPr>
        <w:t>1．学生考勤表：教师上课时应了解学生出勤情况，认真对学生进行考勤；</w:t>
      </w:r>
    </w:p>
    <w:p>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pPr>
        <w:spacing w:line="360" w:lineRule="auto"/>
        <w:ind w:left="569" w:leftChars="271" w:firstLine="420" w:firstLineChars="200"/>
        <w:rPr>
          <w:rFonts w:hint="eastAsia"/>
        </w:rPr>
      </w:pPr>
      <w:r>
        <w:rPr>
          <w:rFonts w:hint="eastAsia"/>
        </w:rPr>
        <w:t>二、《教师日志》由任课教师本人填写，内容要具体、详实，字迹要清晰、工整。</w:t>
      </w:r>
    </w:p>
    <w:p>
      <w:pPr>
        <w:spacing w:line="360" w:lineRule="auto"/>
        <w:ind w:left="569" w:leftChars="271" w:firstLine="420" w:firstLineChars="200"/>
        <w:rPr>
          <w:rFonts w:hint="eastAsia"/>
        </w:rPr>
      </w:pPr>
      <w:r>
        <w:rPr>
          <w:rFonts w:hint="eastAsia"/>
        </w:rPr>
        <w:t>三、审阅要求</w:t>
      </w:r>
    </w:p>
    <w:p>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pPr>
        <w:numPr>
          <w:ilvl w:val="0"/>
          <w:numId w:val="1"/>
        </w:numPr>
        <w:spacing w:line="360" w:lineRule="auto"/>
        <w:rPr>
          <w:rFonts w:hint="eastAsia"/>
        </w:rPr>
      </w:pPr>
      <w:r>
        <w:rPr>
          <w:rFonts w:hint="eastAsia"/>
        </w:rPr>
        <w:t>任课教师于每月最后一周上课后，将《教师日志》主动送系部主任查阅。</w:t>
      </w:r>
    </w:p>
    <w:p>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pPr>
        <w:ind w:left="570"/>
        <w:jc w:val="center"/>
        <w:rPr>
          <w:rFonts w:hint="eastAsia" w:ascii="宋体" w:hAnsi="宋体"/>
          <w:b/>
          <w:bCs/>
          <w:sz w:val="44"/>
        </w:rPr>
      </w:pPr>
      <w:r>
        <w:rPr>
          <w:sz w:val="28"/>
        </w:rPr>
        <w:br w:type="page"/>
      </w:r>
      <w:r>
        <w:rPr>
          <w:rFonts w:hint="eastAsia" w:ascii="宋体" w:hAnsi="宋体"/>
          <w:b/>
          <w:bCs/>
          <w:sz w:val="44"/>
        </w:rPr>
        <w:t>学  生  考  勤  表</w:t>
      </w:r>
    </w:p>
    <w:tbl>
      <w:tblPr>
        <w:tblStyle w:val="5"/>
        <w:tblW w:w="83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3"/>
        <w:gridCol w:w="334"/>
        <w:gridCol w:w="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7620</wp:posOffset>
                      </wp:positionV>
                      <wp:extent cx="857250" cy="285750"/>
                      <wp:effectExtent l="1270" t="4445" r="10160" b="14605"/>
                      <wp:wrapNone/>
                      <wp:docPr id="1" name="任意多边形 1"/>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pt;margin-top:0.6pt;height:22.5pt;width:67.5pt;z-index:251659264;mso-width-relative:page;mso-height-relative:page;" filled="f" stroked="t" coordsize="1350,450" o:gfxdata="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oKMh21gAAAAcBAAAPAAAAAAAAAAEAIAAAACIAAABkcnMvZG93bnJldi54bWxQ&#10;SwECFAAUAAAACACHTuJAxwDkSTICAACQBAAADgAAAAAAAAABACAAAAAlAQAAZHJzL2Uyb0RvYy54&#10;bWxQSwUGAAAAAAYABgBZAQAAyQ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w:t>序        日</w:t>
            </w:r>
          </w:p>
          <w:p>
            <w:pPr>
              <w:rPr>
                <w:rFonts w:hint="eastAsia" w:ascii="仿宋_GB2312" w:eastAsia="仿宋_GB2312"/>
              </w:rPr>
            </w:pPr>
            <w:r>
              <w:rPr>
                <w:rFonts w:hint="eastAsia" w:ascii="仿宋_GB2312" w:eastAsia="仿宋_GB2312"/>
                <w:sz w:val="18"/>
              </w:rPr>
              <w:t>号    姓名</w:t>
            </w: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3"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c>
          <w:tcPr>
            <w:tcW w:w="33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吴迪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王美迪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郭圯咛</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王维堃</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郭宏阳</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赵博然</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彭禹博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代伊娜</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王一涵</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高铖朕</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宋晨旭</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齐昱博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白英杰</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丁俊杰</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毕浩然</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辛佳芪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姚慈</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王炎</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韩明澈</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徐航</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崔俊博</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薄凤</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田雨</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栾夕</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张芮宁</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姚自有</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秦圣</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孙泽</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杨嘉钰</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王羽凝</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赵文麟</w:t>
            </w: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noWrap w:val="0"/>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2</w:t>
            </w:r>
          </w:p>
        </w:tc>
        <w:tc>
          <w:tcPr>
            <w:tcW w:w="966" w:type="dxa"/>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袁鸿运</w:t>
            </w: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3"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334" w:type="dxa"/>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3</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李佳鑫</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4</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徐超群</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5</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陈博宇</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6</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张智</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7</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李皓</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8</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胡一男</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9</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吴雨航</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0</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李奕辰</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41</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刘建元</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0" w:type="auto"/>
            <w:vAlign w:val="center"/>
          </w:tcPr>
          <w:p>
            <w:pPr>
              <w:widowControl/>
              <w:adjustRightInd/>
              <w:jc w:val="center"/>
              <w:textAlignment w:val="auto"/>
              <w:rPr>
                <w:rFonts w:hint="eastAsia" w:ascii="宋体" w:hAnsi="宋体" w:eastAsia="宋体" w:cs="Times New Roman"/>
                <w:color w:val="000000"/>
                <w:kern w:val="0"/>
                <w:sz w:val="18"/>
                <w:szCs w:val="18"/>
                <w:lang w:val="en-US" w:eastAsia="zh-CN" w:bidi="ar-SA"/>
              </w:rPr>
            </w:pPr>
            <w:r>
              <w:rPr>
                <w:rFonts w:hint="eastAsia" w:ascii="宋体" w:hAnsi="宋体"/>
                <w:color w:val="000000"/>
                <w:sz w:val="18"/>
                <w:szCs w:val="18"/>
              </w:rPr>
              <w:t>齐昱博</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韩明澈</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尹思宇</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45</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孙绪强</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赵祖宣</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7</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杨多锋</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48</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张广原</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49</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王思博</w:t>
            </w: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c>
          <w:tcPr>
            <w:tcW w:w="0" w:type="auto"/>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p>
        </w:tc>
      </w:tr>
    </w:tbl>
    <w:p/>
    <w:p>
      <w:pPr>
        <w:keepNext w:val="0"/>
        <w:keepLines w:val="0"/>
        <w:widowControl/>
        <w:suppressLineNumbers w:val="0"/>
        <w:jc w:val="center"/>
        <w:textAlignment w:val="center"/>
        <w:rPr>
          <w:rFonts w:hint="eastAsia"/>
        </w:rPr>
      </w:pPr>
      <w:r>
        <w:rPr>
          <w:rFonts w:hint="eastAsia" w:ascii="宋体" w:hAnsi="宋体" w:eastAsia="宋体" w:cs="宋体"/>
          <w:i w:val="0"/>
          <w:iCs w:val="0"/>
          <w:color w:val="000000"/>
          <w:kern w:val="0"/>
          <w:sz w:val="18"/>
          <w:szCs w:val="18"/>
          <w:u w:val="none"/>
          <w:lang w:val="en-US" w:eastAsia="zh-CN" w:bidi="ar"/>
        </w:rPr>
        <w:t xml:space="preserve">（迟到 </w:t>
      </w:r>
      <w:r>
        <w:rPr>
          <w:rFonts w:hint="eastAsia"/>
        </w:rPr>
        <w:t xml:space="preserve">○    旷课 </w:t>
      </w:r>
      <w:r>
        <w:rPr>
          <w:rFonts w:hint="eastAsia" w:ascii="华文仿宋" w:hAnsi="华文仿宋"/>
        </w:rPr>
        <w:t>●</w:t>
      </w:r>
      <w:r>
        <w:rPr>
          <w:rFonts w:hint="eastAsia"/>
        </w:rPr>
        <w:t xml:space="preserve">    早退 △    请假 √）</w:t>
      </w:r>
    </w:p>
    <w:p>
      <w:pPr>
        <w:ind w:left="570"/>
        <w:jc w:val="center"/>
        <w:rPr>
          <w:rFonts w:hint="eastAsia" w:ascii="宋体" w:hAnsi="宋体"/>
          <w:b/>
          <w:bCs/>
          <w:sz w:val="40"/>
        </w:rPr>
      </w:pPr>
      <w:r>
        <w:rPr>
          <w:rFonts w:eastAsia="华文中宋"/>
          <w:b/>
          <w:bCs/>
        </w:rPr>
        <w:br w:type="page"/>
      </w:r>
      <w:r>
        <w:rPr>
          <w:rFonts w:hint="eastAsia" w:ascii="宋体" w:hAnsi="宋体"/>
          <w:b/>
          <w:bCs/>
          <w:sz w:val="40"/>
        </w:rPr>
        <w:t>学 生 作 业 批 改 记 录 表</w:t>
      </w:r>
    </w:p>
    <w:tbl>
      <w:tblPr>
        <w:tblStyle w:val="5"/>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108" w:type="dxa"/>
        </w:tblCellMar>
      </w:tblPr>
      <w:tblGrid>
        <w:gridCol w:w="423"/>
        <w:gridCol w:w="966"/>
        <w:gridCol w:w="383"/>
        <w:gridCol w:w="384"/>
        <w:gridCol w:w="384"/>
        <w:gridCol w:w="384"/>
        <w:gridCol w:w="384"/>
        <w:gridCol w:w="384"/>
        <w:gridCol w:w="383"/>
        <w:gridCol w:w="384"/>
        <w:gridCol w:w="384"/>
        <w:gridCol w:w="384"/>
        <w:gridCol w:w="384"/>
        <w:gridCol w:w="384"/>
        <w:gridCol w:w="383"/>
        <w:gridCol w:w="384"/>
        <w:gridCol w:w="384"/>
        <w:gridCol w:w="384"/>
        <w:gridCol w:w="384"/>
        <w:gridCol w:w="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restart"/>
            <w:tcBorders>
              <w:tl2br w:val="single" w:color="auto" w:sz="4" w:space="0"/>
            </w:tcBorders>
            <w:noWrap w:val="0"/>
            <w:vAlign w:val="top"/>
          </w:tcPr>
          <w:p>
            <w:pPr>
              <w:rPr>
                <w:rFonts w:hint="eastAsia" w:ascii="仿宋_GB2312" w:eastAsia="仿宋_GB2312"/>
                <w:sz w:val="18"/>
              </w:rPr>
            </w:pPr>
            <w:r>
              <w:rPr>
                <w:rFonts w:hint="eastAsia" w:ascii="仿宋_GB2312" w:eastAsia="仿宋_GB2312"/>
                <w:sz w:val="18"/>
              </w:rPr>
              <w:t xml:space="preserve">          月</w:t>
            </w:r>
          </w:p>
          <w:p>
            <w:pPr>
              <w:rPr>
                <w:rFonts w:hint="eastAsia" w:ascii="仿宋_GB2312" w:eastAsia="仿宋_GB2312"/>
                <w:sz w:val="18"/>
              </w:rPr>
            </w:pPr>
            <w:r>
              <w:rPr>
                <w:rFonts w:hint="eastAsia" w:ascii="仿宋_GB2312" w:eastAsia="仿宋_GB2312"/>
                <w:sz w:val="1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-187960</wp:posOffset>
                      </wp:positionV>
                      <wp:extent cx="857250" cy="285750"/>
                      <wp:effectExtent l="1270" t="4445" r="10160" b="14605"/>
                      <wp:wrapNone/>
                      <wp:docPr id="2" name="任意多边形 2"/>
                      <wp:cNvGraphicFramePr/>
                      <a:graphic xmlns:a="http://schemas.openxmlformats.org/drawingml/2006/main">
                        <a:graphicData uri="http://schemas.microsoft.com/office/word/2010/wordprocessingShape">
                          <wps:wsp>
                            <wps:cNvSpPr/>
                            <wps:spPr>
                              <a:xfrm>
                                <a:off x="0" y="0"/>
                                <a:ext cx="857250" cy="285750"/>
                              </a:xfrm>
                              <a:custGeom>
                                <a:avLst/>
                                <a:gdLst/>
                                <a:ahLst/>
                                <a:cxnLst/>
                                <a:pathLst>
                                  <a:path w="1350" h="450">
                                    <a:moveTo>
                                      <a:pt x="0" y="0"/>
                                    </a:moveTo>
                                    <a:lnTo>
                                      <a:pt x="1350" y="450"/>
                                    </a:lnTo>
                                  </a:path>
                                </a:pathLst>
                              </a:custGeom>
                              <a:noFill/>
                              <a:ln w="9525" cap="flat" cmpd="sng">
                                <a:solidFill>
                                  <a:srgbClr val="000000"/>
                                </a:solidFill>
                                <a:prstDash val="solid"/>
                                <a:headEnd type="none" w="med" len="med"/>
                                <a:tailEnd type="none" w="med" len="med"/>
                              </a:ln>
                            </wps:spPr>
                            <wps:bodyPr upright="1"/>
                          </wps:wsp>
                        </a:graphicData>
                      </a:graphic>
                    </wp:anchor>
                  </w:drawing>
                </mc:Choice>
                <mc:Fallback>
                  <w:pict>
                    <v:shape id="_x0000_s1026" o:spid="_x0000_s1026" o:spt="100" style="position:absolute;left:0pt;margin-left:-1.75pt;margin-top:-14.8pt;height:22.5pt;width:67.5pt;z-index:251660288;mso-width-relative:page;mso-height-relative:page;" filled="f" stroked="t" coordsize="1350,450" o:gfxdata="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KbO4J2QAAAAkBAAAPAAAAAAAAAAEAIAAAACIAAABkcnMvZG93bnJldi54&#10;bWxQSwECFAAUAAAACACHTuJA2AM7OjICAACQBAAADgAAAAAAAAABACAAAAAoAQAAZHJzL2Uyb0Rv&#10;Yy54bWxQSwUGAAAAAAYABgBZAQAAzAUAAAAA&#10;" path="m0,0l1350,450e">
                      <v:fill on="f" focussize="0,0"/>
                      <v:stroke color="#000000" joinstyle="round"/>
                      <v:imagedata o:title=""/>
                      <o:lock v:ext="edit" aspectratio="f"/>
                    </v:shape>
                  </w:pict>
                </mc:Fallback>
              </mc:AlternateContent>
            </w:r>
            <w:r>
              <w:rPr>
                <w:rFonts w:hint="eastAsia" w:ascii="仿宋_GB2312" w:eastAsia="仿宋_GB2312"/>
                <w:sz w:val="18"/>
              </w:rPr>
              <w:t xml:space="preserve">序       日 </w:t>
            </w:r>
          </w:p>
          <w:p>
            <w:pPr>
              <w:rPr>
                <w:rFonts w:hint="eastAsia" w:eastAsia="华文中宋"/>
              </w:rPr>
            </w:pPr>
            <w:r>
              <w:rPr>
                <w:rFonts w:hint="eastAsia" w:ascii="仿宋_GB2312" w:eastAsia="仿宋_GB2312"/>
                <w:sz w:val="18"/>
              </w:rPr>
              <w:t>号    姓名</w:t>
            </w: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cantSplit/>
        </w:trPr>
        <w:tc>
          <w:tcPr>
            <w:tcW w:w="1389" w:type="dxa"/>
            <w:gridSpan w:val="2"/>
            <w:vMerge w:val="continue"/>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3"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c>
          <w:tcPr>
            <w:tcW w:w="384" w:type="dxa"/>
            <w:noWrap w:val="0"/>
            <w:vAlign w:val="top"/>
          </w:tcPr>
          <w:p>
            <w:pPr>
              <w:spacing w:line="360" w:lineRule="auto"/>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吴迪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王美迪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郭圯咛</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王维堃</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5</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郭宏阳</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6</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赵博然</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7</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彭禹博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8</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代伊娜</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9</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王一涵</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10</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高铖朕</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宋晨旭</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12</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齐昱博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13</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白英杰</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14</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丁俊杰</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15</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毕浩然</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16</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辛佳芪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17</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姚慈</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18</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王炎</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19</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韩明澈</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20</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徐航</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崔俊博</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22</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薄凤</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23</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田雨</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24</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栾夕</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25</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张芮宁</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26</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姚自有</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27</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秦圣</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28</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孙泽</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29</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杨嘉钰</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30</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王羽凝</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423"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31</w:t>
            </w:r>
          </w:p>
        </w:tc>
        <w:tc>
          <w:tcPr>
            <w:tcW w:w="966" w:type="dxa"/>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赵文麟</w:t>
            </w: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3"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c>
          <w:tcPr>
            <w:tcW w:w="384" w:type="dxa"/>
            <w:noWrap w:val="0"/>
            <w:vAlign w:val="top"/>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2</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袁鸿运</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3</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李佳鑫</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4</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徐超群</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5</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陈博宇</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6</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张智</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7</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李皓</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8</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胡一男</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3</w:t>
            </w:r>
            <w:r>
              <w:rPr>
                <w:rFonts w:ascii="宋体" w:hAnsi="宋体" w:cs="宋体"/>
                <w:color w:val="000000"/>
                <w:kern w:val="0"/>
                <w:sz w:val="18"/>
                <w:szCs w:val="18"/>
                <w:lang w:bidi="ar"/>
              </w:rPr>
              <w:t>9</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吴雨航</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0</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李奕辰</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41</w:t>
            </w:r>
          </w:p>
        </w:tc>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刘建元</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2</w:t>
            </w:r>
          </w:p>
        </w:tc>
        <w:tc>
          <w:tcPr>
            <w:tcW w:w="0" w:type="auto"/>
            <w:vAlign w:val="center"/>
          </w:tcPr>
          <w:p>
            <w:pPr>
              <w:widowControl/>
              <w:adjustRightInd/>
              <w:jc w:val="center"/>
              <w:textAlignment w:val="auto"/>
              <w:rPr>
                <w:rFonts w:hint="eastAsia" w:ascii="宋体" w:hAnsi="宋体" w:eastAsia="宋体" w:cs="Times New Roman"/>
                <w:color w:val="000000"/>
                <w:kern w:val="0"/>
                <w:sz w:val="18"/>
                <w:szCs w:val="18"/>
                <w:lang w:val="en-US" w:eastAsia="zh-CN" w:bidi="ar-SA"/>
              </w:rPr>
            </w:pPr>
            <w:r>
              <w:rPr>
                <w:rFonts w:hint="eastAsia" w:ascii="宋体" w:hAnsi="宋体"/>
                <w:color w:val="000000"/>
                <w:sz w:val="18"/>
                <w:szCs w:val="18"/>
              </w:rPr>
              <w:t>齐昱博</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3</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韩明澈</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4</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尹思宇</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ascii="宋体" w:hAnsi="宋体" w:cs="宋体"/>
                <w:color w:val="000000"/>
                <w:kern w:val="0"/>
                <w:sz w:val="18"/>
                <w:szCs w:val="18"/>
                <w:lang w:bidi="ar"/>
              </w:rPr>
              <w:t>45</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孙绪强</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6</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赵祖宣</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bidi="ar"/>
              </w:rPr>
              <w:t>4</w:t>
            </w:r>
            <w:r>
              <w:rPr>
                <w:rFonts w:ascii="宋体" w:hAnsi="宋体" w:cs="宋体"/>
                <w:color w:val="000000"/>
                <w:kern w:val="0"/>
                <w:sz w:val="18"/>
                <w:szCs w:val="18"/>
                <w:lang w:bidi="ar"/>
              </w:rPr>
              <w:t>7</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杨多锋</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48</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张广原</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49</w:t>
            </w:r>
          </w:p>
        </w:tc>
        <w:tc>
          <w:tcPr>
            <w:tcW w:w="0" w:type="auto"/>
            <w:vAlign w:val="center"/>
          </w:tcPr>
          <w:p>
            <w:pPr>
              <w:jc w:val="center"/>
              <w:rPr>
                <w:rFonts w:hint="eastAsia" w:ascii="宋体" w:hAnsi="宋体" w:eastAsia="宋体" w:cs="Times New Roman"/>
                <w:color w:val="000000"/>
                <w:kern w:val="21"/>
                <w:sz w:val="18"/>
                <w:szCs w:val="18"/>
                <w:lang w:val="en-US" w:eastAsia="zh-CN" w:bidi="ar-SA"/>
              </w:rPr>
            </w:pPr>
            <w:r>
              <w:rPr>
                <w:rFonts w:hint="eastAsia" w:ascii="宋体" w:hAnsi="宋体"/>
                <w:color w:val="000000"/>
                <w:sz w:val="18"/>
                <w:szCs w:val="18"/>
              </w:rPr>
              <w:t>王思博</w:t>
            </w: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108" w:type="dxa"/>
          </w:tblCellMar>
        </w:tblPrEx>
        <w:trPr>
          <w:trHeight w:val="320" w:hRule="atLeast"/>
        </w:trPr>
        <w:tc>
          <w:tcPr>
            <w:tcW w:w="0" w:type="auto"/>
            <w:vAlign w:val="center"/>
          </w:tcPr>
          <w:p>
            <w:pPr>
              <w:widowControl/>
              <w:jc w:val="center"/>
              <w:textAlignment w:val="center"/>
              <w:rPr>
                <w:rFonts w:hint="eastAsia" w:ascii="宋体" w:hAnsi="宋体" w:cs="宋体"/>
                <w:color w:val="000000"/>
                <w:kern w:val="0"/>
                <w:sz w:val="18"/>
                <w:szCs w:val="18"/>
                <w:lang w:bidi="ar"/>
              </w:rPr>
            </w:pPr>
          </w:p>
        </w:tc>
        <w:tc>
          <w:tcPr>
            <w:tcW w:w="0" w:type="auto"/>
            <w:vAlign w:val="top"/>
          </w:tcPr>
          <w:p>
            <w:pPr>
              <w:rPr>
                <w:rFonts w:hint="eastAsia"/>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c>
          <w:tcPr>
            <w:tcW w:w="0" w:type="auto"/>
          </w:tcPr>
          <w:p>
            <w:pPr>
              <w:rPr>
                <w:rFonts w:hint="eastAsia" w:eastAsia="华文中宋"/>
                <w:spacing w:val="40"/>
              </w:rPr>
            </w:pPr>
          </w:p>
        </w:tc>
      </w:tr>
    </w:tbl>
    <w:p>
      <w:pPr>
        <w:rPr>
          <w:rFonts w:hint="eastAsia" w:eastAsia="华文中宋"/>
          <w:sz w:val="28"/>
        </w:rPr>
      </w:pPr>
      <w:r>
        <w:rPr>
          <w:rFonts w:hint="eastAsia" w:eastAsia="华文中宋"/>
          <w:sz w:val="28"/>
        </w:rPr>
        <w:br w:type="page"/>
      </w:r>
    </w:p>
    <w:p>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pPr>
              <w:spacing w:line="280" w:lineRule="exact"/>
              <w:jc w:val="center"/>
              <w:rPr>
                <w:rFonts w:hint="eastAsia" w:ascii="仿宋_GB2312" w:eastAsia="仿宋_GB2312"/>
              </w:rPr>
            </w:pPr>
            <w:r>
              <w:rPr>
                <w:rFonts w:hint="eastAsia" w:ascii="仿宋_GB2312" w:eastAsia="仿宋_GB2312"/>
              </w:rPr>
              <w:t>教学</w:t>
            </w:r>
          </w:p>
          <w:p>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pPr>
              <w:spacing w:line="280" w:lineRule="exact"/>
              <w:jc w:val="center"/>
              <w:rPr>
                <w:rFonts w:hint="eastAsia" w:ascii="仿宋_GB2312" w:eastAsia="仿宋_GB2312"/>
              </w:rPr>
            </w:pPr>
            <w:r>
              <w:rPr>
                <w:rFonts w:hint="eastAsia" w:ascii="仿宋_GB2312" w:eastAsia="仿宋_GB2312"/>
              </w:rPr>
              <w:t>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 ECharts介绍和搭建环境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ECharts组件详解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第三章 ECharts可视化图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四</w:t>
            </w:r>
            <w:r>
              <w:rPr>
                <w:rFonts w:hint="eastAsia" w:ascii="仿宋_GB2312" w:hAnsi="Times New Roman" w:eastAsia="仿宋_GB2312" w:cs="Times New Roman"/>
              </w:rPr>
              <w:t>章 ECharts</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五</w:t>
            </w:r>
            <w:r>
              <w:rPr>
                <w:rFonts w:hint="eastAsia" w:ascii="仿宋_GB2312" w:hAnsi="Times New Roman" w:eastAsia="仿宋_GB2312" w:cs="Times New Roman"/>
              </w:rPr>
              <w:t xml:space="preserve">章 </w:t>
            </w:r>
            <w:r>
              <w:rPr>
                <w:rFonts w:hint="eastAsia" w:ascii="仿宋_GB2312" w:hAnsi="Times New Roman" w:eastAsia="仿宋_GB2312" w:cs="Times New Roman"/>
                <w:lang w:val="en-US" w:eastAsia="zh-CN"/>
              </w:rPr>
              <w:t>Matplotlib介绍和搭建环境</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hAnsi="Times New Roman" w:eastAsia="仿宋_GB2312" w:cs="Times New Roman"/>
                <w:lang w:val="en-US" w:eastAsia="zh-CN"/>
              </w:rPr>
              <w:t>六</w:t>
            </w:r>
            <w:r>
              <w:rPr>
                <w:rFonts w:hint="eastAsia" w:ascii="仿宋_GB2312" w:hAnsi="Times New Roman" w:eastAsia="仿宋_GB2312" w:cs="Times New Roman"/>
              </w:rPr>
              <w:t xml:space="preserve">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组件详解</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第七章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rPr>
              <w:t>可视化图</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eastAsia="仿宋_GB2312"/>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default" w:ascii="仿宋_GB2312" w:hAnsi="Times New Roman" w:eastAsia="仿宋_GB2312" w:cs="Times New Roman"/>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 xml:space="preserve">第八章 </w:t>
            </w:r>
            <w:r>
              <w:rPr>
                <w:rFonts w:hint="eastAsia" w:ascii="仿宋_GB2312" w:hAnsi="Times New Roman" w:eastAsia="仿宋_GB2312" w:cs="Times New Roman"/>
                <w:lang w:eastAsia="zh-CN"/>
              </w:rPr>
              <w:t>Matplotlib</w:t>
            </w:r>
            <w:r>
              <w:rPr>
                <w:rFonts w:hint="eastAsia" w:ascii="仿宋_GB2312" w:hAnsi="Times New Roman" w:eastAsia="仿宋_GB2312" w:cs="Times New Roman"/>
                <w:lang w:val="en-US" w:eastAsia="zh-CN"/>
              </w:rPr>
              <w:t>案例</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pPr>
              <w:spacing w:line="360" w:lineRule="auto"/>
              <w:jc w:val="center"/>
              <w:rPr>
                <w:rFonts w:hint="eastAsia" w:ascii="仿宋_GB2312" w:eastAsia="仿宋_GB2312"/>
              </w:rPr>
            </w:pPr>
            <w:r>
              <w:rPr>
                <w:rFonts w:hint="eastAsia" w:ascii="仿宋_GB2312" w:eastAsia="仿宋_GB2312"/>
              </w:rPr>
              <w:t xml:space="preserve"> 月  日</w:t>
            </w:r>
          </w:p>
          <w:p>
            <w:pPr>
              <w:pStyle w:val="3"/>
              <w:rPr>
                <w:rFonts w:hint="eastAsia" w:ascii="仿宋_GB2312" w:eastAsia="仿宋_GB2312"/>
              </w:rPr>
            </w:pPr>
            <w:r>
              <w:rPr>
                <w:rFonts w:hint="eastAsia" w:ascii="仿宋_GB2312" w:eastAsia="仿宋_GB2312"/>
              </w:rPr>
              <w:t>星期</w:t>
            </w:r>
          </w:p>
          <w:p>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   节</w:t>
            </w:r>
          </w:p>
        </w:tc>
        <w:tc>
          <w:tcPr>
            <w:tcW w:w="426" w:type="dxa"/>
            <w:noWrap w:val="0"/>
            <w:vAlign w:val="center"/>
          </w:tcPr>
          <w:p>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lang w:val="en-US" w:eastAsia="zh-CN"/>
              </w:rPr>
              <w:t>第九章 综合复习</w:t>
            </w:r>
          </w:p>
        </w:tc>
        <w:tc>
          <w:tcPr>
            <w:tcW w:w="3255" w:type="dxa"/>
            <w:noWrap w:val="0"/>
            <w:vAlign w:val="center"/>
          </w:tcPr>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pPr>
              <w:spacing w:line="280" w:lineRule="exact"/>
              <w:jc w:val="left"/>
              <w:rPr>
                <w:rFonts w:hint="eastAsia" w:ascii="仿宋_GB2312" w:hAnsi="Times New Roman" w:eastAsia="仿宋_GB2312" w:cs="Times New Roman"/>
                <w:lang w:val="en-US" w:eastAsia="zh-CN"/>
              </w:rPr>
            </w:pPr>
          </w:p>
        </w:tc>
      </w:tr>
    </w:tbl>
    <w:p>
      <w:pPr>
        <w:rPr>
          <w:rFonts w:hint="eastAsia" w:eastAsia="华文中宋"/>
          <w:b/>
          <w:bCs/>
        </w:rPr>
      </w:pPr>
    </w:p>
    <w:p>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pPr>
              <w:jc w:val="center"/>
              <w:rPr>
                <w:rFonts w:hint="eastAsia" w:ascii="仿宋_GB2312" w:eastAsia="仿宋_GB2312"/>
              </w:rPr>
            </w:pPr>
            <w:r>
              <w:rPr>
                <w:rFonts w:hint="eastAsia" w:ascii="仿宋_GB2312" w:eastAsia="仿宋_GB2312"/>
              </w:rPr>
              <w:t>查阅人</w:t>
            </w:r>
          </w:p>
        </w:tc>
        <w:tc>
          <w:tcPr>
            <w:tcW w:w="1365" w:type="dxa"/>
            <w:noWrap w:val="0"/>
            <w:vAlign w:val="center"/>
          </w:tcPr>
          <w:p>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pPr>
              <w:jc w:val="center"/>
              <w:rPr>
                <w:rFonts w:hint="eastAsia" w:ascii="仿宋_GB2312" w:eastAsia="仿宋_GB2312"/>
              </w:rPr>
            </w:pPr>
            <w:r>
              <w:rPr>
                <w:rFonts w:hint="eastAsia" w:ascii="仿宋_GB2312" w:eastAsia="仿宋_GB2312"/>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系</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部</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教</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务</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处</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pPr>
              <w:jc w:val="center"/>
              <w:rPr>
                <w:rFonts w:hint="eastAsia" w:ascii="仿宋_GB2312" w:eastAsia="仿宋_GB2312"/>
              </w:rPr>
            </w:pPr>
            <w:r>
              <w:rPr>
                <w:rFonts w:hint="eastAsia" w:ascii="仿宋_GB2312" w:eastAsia="仿宋_GB2312"/>
              </w:rPr>
              <w:t>院</w:t>
            </w:r>
          </w:p>
          <w:p>
            <w:pPr>
              <w:jc w:val="center"/>
              <w:rPr>
                <w:rFonts w:hint="eastAsia" w:ascii="仿宋_GB2312" w:eastAsia="仿宋_GB2312"/>
              </w:rPr>
            </w:pPr>
          </w:p>
          <w:p>
            <w:pPr>
              <w:jc w:val="center"/>
              <w:rPr>
                <w:rFonts w:hint="eastAsia" w:ascii="仿宋_GB2312" w:eastAsia="仿宋_GB2312"/>
              </w:rPr>
            </w:pPr>
            <w:r>
              <w:rPr>
                <w:rFonts w:hint="eastAsia" w:ascii="仿宋_GB2312" w:eastAsia="仿宋_GB2312"/>
              </w:rPr>
              <w:t>长</w:t>
            </w: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pPr>
              <w:jc w:val="center"/>
              <w:rPr>
                <w:rFonts w:hint="eastAsia" w:ascii="仿宋_GB2312" w:eastAsia="仿宋_GB2312"/>
              </w:rPr>
            </w:pPr>
          </w:p>
        </w:tc>
        <w:tc>
          <w:tcPr>
            <w:tcW w:w="1296" w:type="dxa"/>
            <w:noWrap w:val="0"/>
            <w:vAlign w:val="top"/>
          </w:tcPr>
          <w:p>
            <w:pPr>
              <w:jc w:val="center"/>
              <w:rPr>
                <w:rFonts w:hint="eastAsia" w:ascii="仿宋_GB2312" w:eastAsia="仿宋_GB2312"/>
              </w:rPr>
            </w:pPr>
          </w:p>
        </w:tc>
        <w:tc>
          <w:tcPr>
            <w:tcW w:w="1365" w:type="dxa"/>
            <w:noWrap w:val="0"/>
            <w:vAlign w:val="top"/>
          </w:tcPr>
          <w:p>
            <w:pPr>
              <w:jc w:val="center"/>
              <w:rPr>
                <w:rFonts w:hint="eastAsia" w:ascii="仿宋_GB2312" w:eastAsia="仿宋_GB2312"/>
              </w:rPr>
            </w:pPr>
          </w:p>
        </w:tc>
        <w:tc>
          <w:tcPr>
            <w:tcW w:w="2415" w:type="dxa"/>
            <w:noWrap w:val="0"/>
            <w:vAlign w:val="top"/>
          </w:tcPr>
          <w:p>
            <w:pPr>
              <w:jc w:val="center"/>
              <w:rPr>
                <w:rFonts w:hint="eastAsia" w:ascii="仿宋_GB2312" w:eastAsia="仿宋_GB2312"/>
              </w:rPr>
            </w:pPr>
          </w:p>
        </w:tc>
        <w:tc>
          <w:tcPr>
            <w:tcW w:w="1470" w:type="dxa"/>
            <w:noWrap w:val="0"/>
            <w:vAlign w:val="top"/>
          </w:tcPr>
          <w:p>
            <w:pPr>
              <w:jc w:val="center"/>
              <w:rPr>
                <w:rFonts w:hint="eastAsia" w:ascii="仿宋_GB2312" w:eastAsia="仿宋_GB2312"/>
              </w:rPr>
            </w:pPr>
          </w:p>
        </w:tc>
      </w:tr>
    </w:tbl>
    <w:p>
      <w:pPr>
        <w:ind w:left="570"/>
        <w:jc w:val="center"/>
        <w:rPr>
          <w:rFonts w:eastAsia="华文中宋"/>
        </w:rPr>
      </w:pPr>
    </w:p>
    <w:p>
      <w:pPr>
        <w:ind w:left="570"/>
        <w:jc w:val="center"/>
        <w:rPr>
          <w:rFonts w:eastAsia="华文中宋"/>
        </w:rPr>
        <w:sectPr>
          <w:pgSz w:w="10319" w:h="14572"/>
          <w:pgMar w:top="1134" w:right="1134" w:bottom="1134" w:left="1134" w:header="851" w:footer="992" w:gutter="0"/>
          <w:cols w:space="720" w:num="1"/>
          <w:docGrid w:type="lines" w:linePitch="312" w:charSpace="0"/>
        </w:sectPr>
      </w:pPr>
    </w:p>
    <w:p>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pPr>
              <w:ind w:firstLine="630" w:firstLineChars="300"/>
              <w:rPr>
                <w:rFonts w:hint="eastAsia" w:ascii="宋体" w:hAnsi="宋体"/>
                <w:b/>
                <w:bCs/>
              </w:rPr>
            </w:pPr>
            <w:r>
              <w:rPr>
                <w:rFonts w:hint="eastAsia" w:ascii="宋体" w:hAnsi="宋体"/>
                <w:b/>
                <w:bCs/>
              </w:rPr>
              <w:t>星期</w:t>
            </w:r>
          </w:p>
          <w:p>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pPr>
              <w:jc w:val="center"/>
              <w:rPr>
                <w:rFonts w:hint="eastAsia" w:ascii="宋体" w:hAnsi="宋体"/>
                <w:b/>
                <w:bCs/>
              </w:rPr>
            </w:pPr>
            <w:r>
              <w:rPr>
                <w:rFonts w:hint="eastAsia" w:ascii="宋体" w:hAnsi="宋体"/>
                <w:b/>
                <w:bCs/>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上</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1～2</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3～4</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pPr>
              <w:jc w:val="center"/>
              <w:rPr>
                <w:rFonts w:hint="eastAsia" w:ascii="宋体" w:hAnsi="宋体"/>
                <w:b/>
                <w:bCs/>
              </w:rPr>
            </w:pPr>
            <w:r>
              <w:rPr>
                <w:rFonts w:hint="eastAsia" w:ascii="宋体" w:hAnsi="宋体"/>
                <w:b/>
                <w:bCs/>
              </w:rPr>
              <w:t>下</w:t>
            </w:r>
          </w:p>
          <w:p>
            <w:pPr>
              <w:jc w:val="center"/>
              <w:rPr>
                <w:rFonts w:hint="eastAsia" w:ascii="宋体" w:hAnsi="宋体"/>
                <w:b/>
                <w:bCs/>
              </w:rPr>
            </w:pPr>
          </w:p>
          <w:p>
            <w:pPr>
              <w:jc w:val="center"/>
              <w:rPr>
                <w:rFonts w:hint="eastAsia" w:ascii="宋体" w:hAnsi="宋体"/>
                <w:b/>
                <w:bCs/>
              </w:rPr>
            </w:pPr>
            <w:r>
              <w:rPr>
                <w:rFonts w:hint="eastAsia" w:ascii="宋体" w:hAnsi="宋体"/>
                <w:b/>
                <w:bCs/>
              </w:rPr>
              <w:t>午</w:t>
            </w:r>
          </w:p>
        </w:tc>
        <w:tc>
          <w:tcPr>
            <w:tcW w:w="840" w:type="dxa"/>
            <w:noWrap w:val="0"/>
            <w:vAlign w:val="center"/>
          </w:tcPr>
          <w:p>
            <w:pPr>
              <w:jc w:val="center"/>
              <w:rPr>
                <w:rFonts w:hint="eastAsia" w:ascii="宋体" w:hAnsi="宋体"/>
                <w:b/>
                <w:bCs/>
              </w:rPr>
            </w:pPr>
            <w:r>
              <w:rPr>
                <w:rFonts w:hint="eastAsia" w:ascii="宋体" w:hAnsi="宋体"/>
                <w:b/>
                <w:bCs/>
              </w:rPr>
              <w:t>5～6</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pPr>
              <w:jc w:val="center"/>
              <w:rPr>
                <w:rFonts w:hint="eastAsia" w:ascii="宋体" w:hAnsi="宋体"/>
                <w:b/>
                <w:bCs/>
              </w:rPr>
            </w:pPr>
          </w:p>
        </w:tc>
        <w:tc>
          <w:tcPr>
            <w:tcW w:w="840" w:type="dxa"/>
            <w:noWrap w:val="0"/>
            <w:vAlign w:val="center"/>
          </w:tcPr>
          <w:p>
            <w:pPr>
              <w:jc w:val="center"/>
              <w:rPr>
                <w:rFonts w:hint="eastAsia" w:ascii="宋体" w:hAnsi="宋体"/>
                <w:b/>
                <w:bCs/>
              </w:rPr>
            </w:pPr>
            <w:r>
              <w:rPr>
                <w:rFonts w:hint="eastAsia" w:ascii="宋体" w:hAnsi="宋体"/>
                <w:b/>
                <w:bCs/>
              </w:rPr>
              <w:t>7～8</w:t>
            </w: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pPr>
              <w:jc w:val="center"/>
              <w:rPr>
                <w:rFonts w:hint="eastAsia" w:ascii="宋体" w:hAnsi="宋体"/>
                <w:b/>
                <w:bCs/>
              </w:rPr>
            </w:pPr>
            <w:r>
              <w:rPr>
                <w:rFonts w:hint="eastAsia" w:ascii="宋体" w:hAnsi="宋体"/>
                <w:b/>
                <w:bCs/>
              </w:rPr>
              <w:t>晚间</w:t>
            </w:r>
          </w:p>
        </w:tc>
        <w:tc>
          <w:tcPr>
            <w:tcW w:w="840" w:type="dxa"/>
            <w:noWrap w:val="0"/>
            <w:vAlign w:val="center"/>
          </w:tcPr>
          <w:p>
            <w:pPr>
              <w:jc w:val="center"/>
              <w:rPr>
                <w:rFonts w:hint="eastAsia" w:ascii="宋体" w:hAnsi="宋体"/>
                <w:b/>
                <w:bCs/>
              </w:rPr>
            </w:pPr>
            <w:r>
              <w:rPr>
                <w:rFonts w:hint="eastAsia" w:ascii="宋体" w:hAnsi="宋体"/>
                <w:b/>
                <w:bCs/>
              </w:rPr>
              <w:t>9～10</w:t>
            </w:r>
          </w:p>
        </w:tc>
        <w:tc>
          <w:tcPr>
            <w:tcW w:w="1503" w:type="dxa"/>
            <w:noWrap w:val="0"/>
            <w:vAlign w:val="center"/>
          </w:tcPr>
          <w:p>
            <w:pP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keepNext w:val="0"/>
              <w:keepLines w:val="0"/>
              <w:widowControl/>
              <w:suppressLineNumbers w:val="0"/>
              <w:jc w:val="center"/>
              <w:textAlignment w:val="center"/>
              <w:rPr>
                <w:rFonts w:hint="eastAsia" w:ascii="宋体" w:hAnsi="宋体"/>
                <w:b/>
                <w:bCs/>
              </w:rPr>
            </w:pPr>
          </w:p>
        </w:tc>
        <w:tc>
          <w:tcPr>
            <w:tcW w:w="1503" w:type="dxa"/>
            <w:noWrap w:val="0"/>
            <w:vAlign w:val="center"/>
          </w:tcPr>
          <w:p>
            <w:pPr>
              <w:rPr>
                <w:rFonts w:hint="eastAsia" w:ascii="宋体" w:hAnsi="宋体"/>
                <w:b/>
                <w:bCs/>
              </w:rPr>
            </w:pPr>
          </w:p>
        </w:tc>
        <w:tc>
          <w:tcPr>
            <w:tcW w:w="1503" w:type="dxa"/>
            <w:noWrap w:val="0"/>
            <w:vAlign w:val="top"/>
          </w:tcPr>
          <w:p>
            <w:pPr>
              <w:rPr>
                <w:rFonts w:hint="eastAsia" w:ascii="宋体" w:hAnsi="宋体"/>
                <w:b/>
                <w:bCs/>
              </w:rPr>
            </w:pPr>
          </w:p>
        </w:tc>
        <w:tc>
          <w:tcPr>
            <w:tcW w:w="1377" w:type="dxa"/>
            <w:tcBorders>
              <w:right w:val="double" w:color="auto" w:sz="4" w:space="0"/>
            </w:tcBorders>
            <w:noWrap w:val="0"/>
            <w:vAlign w:val="top"/>
          </w:tcPr>
          <w:p>
            <w:pPr>
              <w:rPr>
                <w:rFonts w:hint="eastAsia"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pPr>
              <w:rPr>
                <w:rFonts w:hint="eastAsia" w:ascii="宋体" w:hAnsi="宋体"/>
                <w:b/>
                <w:bCs/>
              </w:rPr>
            </w:pPr>
            <w:r>
              <w:rPr>
                <w:rFonts w:hint="eastAsia" w:ascii="宋体" w:hAnsi="宋体"/>
                <w:b/>
                <w:bCs/>
              </w:rPr>
              <w:t>备 注：</w:t>
            </w:r>
          </w:p>
        </w:tc>
      </w:tr>
    </w:tbl>
    <w:p>
      <w:bookmarkStart w:id="0" w:name="_GoBack"/>
      <w:bookmarkEnd w:id="0"/>
    </w:p>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33"/>
    <w:rsid w:val="00F52733"/>
    <w:rsid w:val="01C1108F"/>
    <w:rsid w:val="02B66ABC"/>
    <w:rsid w:val="05E60D27"/>
    <w:rsid w:val="061E72CE"/>
    <w:rsid w:val="07E020F9"/>
    <w:rsid w:val="07EE6B57"/>
    <w:rsid w:val="0DB572A5"/>
    <w:rsid w:val="112D0B53"/>
    <w:rsid w:val="1221382F"/>
    <w:rsid w:val="15C47692"/>
    <w:rsid w:val="163D575B"/>
    <w:rsid w:val="16C4776F"/>
    <w:rsid w:val="170877A1"/>
    <w:rsid w:val="18A23C73"/>
    <w:rsid w:val="1AF61B8B"/>
    <w:rsid w:val="1C6E4141"/>
    <w:rsid w:val="213A7077"/>
    <w:rsid w:val="219049DD"/>
    <w:rsid w:val="22E204A7"/>
    <w:rsid w:val="25625E17"/>
    <w:rsid w:val="25740B9C"/>
    <w:rsid w:val="29DA60EF"/>
    <w:rsid w:val="2CF56F36"/>
    <w:rsid w:val="2E785293"/>
    <w:rsid w:val="2F4A5C13"/>
    <w:rsid w:val="325E5BA3"/>
    <w:rsid w:val="32E924AA"/>
    <w:rsid w:val="33EF7A29"/>
    <w:rsid w:val="35BD6FF0"/>
    <w:rsid w:val="39DC2E2D"/>
    <w:rsid w:val="3A194B54"/>
    <w:rsid w:val="3AEA7189"/>
    <w:rsid w:val="3DFF03AE"/>
    <w:rsid w:val="3F742103"/>
    <w:rsid w:val="40AA208D"/>
    <w:rsid w:val="40BD3C14"/>
    <w:rsid w:val="420616F4"/>
    <w:rsid w:val="424C2974"/>
    <w:rsid w:val="425167E4"/>
    <w:rsid w:val="425C2DD0"/>
    <w:rsid w:val="442C21CB"/>
    <w:rsid w:val="442D58E3"/>
    <w:rsid w:val="458B22ED"/>
    <w:rsid w:val="49086800"/>
    <w:rsid w:val="4915177A"/>
    <w:rsid w:val="49B509D7"/>
    <w:rsid w:val="4B612F86"/>
    <w:rsid w:val="4BAB49AE"/>
    <w:rsid w:val="4BFB092E"/>
    <w:rsid w:val="4DDE0C65"/>
    <w:rsid w:val="4E22171E"/>
    <w:rsid w:val="4F8B49C9"/>
    <w:rsid w:val="513D1CEF"/>
    <w:rsid w:val="53386666"/>
    <w:rsid w:val="539C7149"/>
    <w:rsid w:val="54111297"/>
    <w:rsid w:val="5631505A"/>
    <w:rsid w:val="563F595C"/>
    <w:rsid w:val="566F0982"/>
    <w:rsid w:val="57C21458"/>
    <w:rsid w:val="581C5176"/>
    <w:rsid w:val="59966FE3"/>
    <w:rsid w:val="5BBC3F53"/>
    <w:rsid w:val="5D5F0888"/>
    <w:rsid w:val="5D65497C"/>
    <w:rsid w:val="5E460C0B"/>
    <w:rsid w:val="62DC2B36"/>
    <w:rsid w:val="634D71A1"/>
    <w:rsid w:val="64342A66"/>
    <w:rsid w:val="67192797"/>
    <w:rsid w:val="68A810B6"/>
    <w:rsid w:val="68B95500"/>
    <w:rsid w:val="68FB63D1"/>
    <w:rsid w:val="6AA959EC"/>
    <w:rsid w:val="6B207D34"/>
    <w:rsid w:val="6B6E07BE"/>
    <w:rsid w:val="6CFA4D39"/>
    <w:rsid w:val="6D1A532F"/>
    <w:rsid w:val="6E477BFA"/>
    <w:rsid w:val="6E992157"/>
    <w:rsid w:val="6F4802E1"/>
    <w:rsid w:val="75BF5207"/>
    <w:rsid w:val="78474BCA"/>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零→壹</cp:lastModifiedBy>
  <dcterms:modified xsi:type="dcterms:W3CDTF">2023-12-02T14:34:04Z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89B99DF21E5243599A0A2D2292B23B33</vt:lpwstr>
  </property>
</Properties>
</file>