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1D6DE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165C887A">
            <w:pPr>
              <w:jc w:val="center"/>
              <w:rPr>
                <w:rFonts w:ascii="宋体" w:hAnsi="宋体"/>
                <w:b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32788C8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单元20 多线程</w:t>
            </w:r>
          </w:p>
        </w:tc>
        <w:tc>
          <w:tcPr>
            <w:tcW w:w="709" w:type="dxa"/>
            <w:vAlign w:val="center"/>
          </w:tcPr>
          <w:p w14:paraId="2B3FF16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FAB270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5D1C40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5C2E04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65CE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2D6FF8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7CF92D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4B324F7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理解线程池的概念及其在Java中的重要性。</w:t>
            </w:r>
          </w:p>
          <w:p w14:paraId="5CC17E2A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掌握Java中创建和管理线程池的基本方法，包括`ExecutorService`和`ThreadPoolExecutor`的使用。</w:t>
            </w:r>
          </w:p>
          <w:p w14:paraId="6DE215EE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学会使用`Executors`工厂类来创建不同类型的线程池。</w:t>
            </w:r>
          </w:p>
          <w:p w14:paraId="17BA153A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4. 理解线程池的核心参数配置，如`corePoolSize`、`maximumPoolSize`、`workQueue`等。</w:t>
            </w:r>
          </w:p>
          <w:p w14:paraId="50B1A41E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5. 学习线程池的生命周期管理和监控。</w:t>
            </w:r>
          </w:p>
        </w:tc>
      </w:tr>
      <w:tr w14:paraId="7E512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 w14:paraId="678E55D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A0294E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0311725A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培养分析和设计多线程程序的能力，合理使用线程池以提高性能。</w:t>
            </w:r>
          </w:p>
          <w:p w14:paraId="07730EE8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提高解决多线程并发问题的能力。</w:t>
            </w:r>
          </w:p>
          <w:p w14:paraId="00225E2A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增强编写高效且线程安全代码的能力。</w:t>
            </w:r>
          </w:p>
        </w:tc>
      </w:tr>
      <w:tr w14:paraId="1DD5A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6823EF1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30C58D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739B3D1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 引导学生遵守编码规范，编写结构清晰、易于维护的代码。</w:t>
            </w:r>
          </w:p>
          <w:p w14:paraId="3A59E029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培养学生对新技术的探索精神和自主学习能力。</w:t>
            </w:r>
          </w:p>
          <w:p w14:paraId="6FD45C0B">
            <w:pPr>
              <w:numPr>
                <w:ilvl w:val="0"/>
                <w:numId w:val="0"/>
              </w:numPr>
              <w:bidi w:val="0"/>
              <w:ind w:left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强化学生的逻辑思维能力和程序优化意识。</w:t>
            </w:r>
          </w:p>
        </w:tc>
      </w:tr>
      <w:tr w14:paraId="0145B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48E1327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35AE60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EA81869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37E67C89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 线程池的创建和正确使用。</w:t>
            </w:r>
          </w:p>
          <w:p w14:paraId="37501DD6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2. 线程池参数的配置和调优。</w:t>
            </w:r>
          </w:p>
          <w:p w14:paraId="618047D1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3. 线程池的关闭和异常处理。</w:t>
            </w:r>
          </w:p>
          <w:p w14:paraId="18B8896C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4260A0D0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1. 线程池的工作原理和内部机制。</w:t>
            </w:r>
          </w:p>
          <w:p w14:paraId="2E4E7EA3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2. 并发编程中的死锁问题及其解决方案。</w:t>
            </w:r>
          </w:p>
          <w:p w14:paraId="156CCCD1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3. 线程池参数的理解和选择。</w:t>
            </w:r>
          </w:p>
        </w:tc>
      </w:tr>
      <w:tr w14:paraId="0ACB6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4EAD16B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616F0B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4C03E7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520699"/>
                                    <a:ext cx="857250" cy="748189"/>
                                    <a:chOff x="-6350" y="495299"/>
                                    <a:chExt cx="857250" cy="748189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95299"/>
                                      <a:ext cx="720090" cy="74818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ABF67E2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多线程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7E1B80B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31893D9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6DA3D34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75A8873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851FFA3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60A7C1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63AE73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A144B7B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D5F488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1552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520699;height:748189;width:857250;" coordorigin="-6350,495299" coordsize="857250,7481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95299;height:748189;width:72009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ABF67E2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多线程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7E1B80B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31893D9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6DA3D34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75A8873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851FFA3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60A7C16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363AE734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A144B7B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D5F488E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184EF5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9504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480CF5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949B64E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什么是线程池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5408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949B64E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什么是线程池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70528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CB14A44">
            <w:pPr>
              <w:rPr>
                <w:rFonts w:ascii="宋体" w:hAnsi="宋体"/>
                <w:sz w:val="24"/>
              </w:rPr>
            </w:pPr>
          </w:p>
          <w:p w14:paraId="470F9AF2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6432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60288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58D5A5E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512F4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线程池的使用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2336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A512F4D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线程池的使用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AF8773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71B8F9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B4D7EC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3、线程池的关闭与异常处理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1312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EB4D7EC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3、线程池的关闭与异常处理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4384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84E5643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3360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8495045">
            <w:pPr>
              <w:rPr>
                <w:rFonts w:ascii="宋体" w:hAnsi="宋体"/>
                <w:sz w:val="24"/>
              </w:rPr>
            </w:pPr>
          </w:p>
          <w:p w14:paraId="187B670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7456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32EEFB4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8480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564C5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BF568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818B8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AF7E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0AD25D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597F13DA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 设计实验任务，如实现一个简单的多线程下载器，使用线程池管理线程。</w:t>
            </w:r>
          </w:p>
          <w:p w14:paraId="78A6D34B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 分析和比较不同线程池配置下的性能差异。</w:t>
            </w:r>
          </w:p>
          <w:p w14:paraId="33AAA949">
            <w:pPr>
              <w:bidi w:val="0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 练习监控和管理线程池，识别和解决潜在的问题。</w:t>
            </w:r>
          </w:p>
        </w:tc>
      </w:tr>
      <w:tr w14:paraId="7D485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48684F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16BBB413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4D412C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08FB56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4CC0D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4BC4F8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F432599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6A12692">
      <w:pPr>
        <w:jc w:val="center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6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059D0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09AA45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F4448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E1EDD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12B1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CC77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85247EC">
            <w:pPr>
              <w:spacing w:line="400" w:lineRule="exact"/>
              <w:jc w:val="center"/>
              <w:rPr>
                <w:sz w:val="24"/>
              </w:rPr>
            </w:pPr>
          </w:p>
          <w:p w14:paraId="7F80D8F3">
            <w:pPr>
              <w:spacing w:line="400" w:lineRule="exact"/>
              <w:jc w:val="center"/>
              <w:rPr>
                <w:sz w:val="24"/>
              </w:rPr>
            </w:pPr>
          </w:p>
          <w:p w14:paraId="154C5AB9">
            <w:pPr>
              <w:spacing w:line="400" w:lineRule="exact"/>
              <w:rPr>
                <w:rFonts w:hint="eastAsia"/>
                <w:sz w:val="24"/>
              </w:rPr>
            </w:pPr>
          </w:p>
          <w:p w14:paraId="0F3C0F82">
            <w:pPr>
              <w:spacing w:line="400" w:lineRule="exact"/>
              <w:rPr>
                <w:sz w:val="24"/>
              </w:rPr>
            </w:pPr>
          </w:p>
          <w:p w14:paraId="6BF1CBFC">
            <w:pPr>
              <w:spacing w:line="400" w:lineRule="exact"/>
              <w:jc w:val="center"/>
              <w:rPr>
                <w:sz w:val="24"/>
              </w:rPr>
            </w:pPr>
          </w:p>
          <w:p w14:paraId="6D78B7E5">
            <w:pPr>
              <w:spacing w:line="400" w:lineRule="exact"/>
              <w:jc w:val="center"/>
              <w:rPr>
                <w:sz w:val="24"/>
              </w:rPr>
            </w:pPr>
          </w:p>
          <w:p w14:paraId="6300283A">
            <w:pPr>
              <w:spacing w:line="400" w:lineRule="exact"/>
              <w:jc w:val="center"/>
              <w:rPr>
                <w:sz w:val="24"/>
              </w:rPr>
            </w:pPr>
          </w:p>
          <w:p w14:paraId="2C22A6FB">
            <w:pPr>
              <w:spacing w:line="400" w:lineRule="exact"/>
              <w:jc w:val="center"/>
              <w:rPr>
                <w:sz w:val="24"/>
              </w:rPr>
            </w:pPr>
          </w:p>
          <w:p w14:paraId="6E25CB13">
            <w:pPr>
              <w:spacing w:line="400" w:lineRule="exact"/>
              <w:jc w:val="center"/>
              <w:rPr>
                <w:sz w:val="24"/>
              </w:rPr>
            </w:pPr>
          </w:p>
          <w:p w14:paraId="4D1A297A">
            <w:pPr>
              <w:spacing w:line="400" w:lineRule="exact"/>
              <w:jc w:val="center"/>
              <w:rPr>
                <w:sz w:val="24"/>
              </w:rPr>
            </w:pPr>
          </w:p>
          <w:p w14:paraId="5C62F400">
            <w:pPr>
              <w:spacing w:line="400" w:lineRule="exact"/>
              <w:jc w:val="both"/>
              <w:rPr>
                <w:sz w:val="24"/>
              </w:rPr>
            </w:pPr>
          </w:p>
          <w:p w14:paraId="354AC7CE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3D9297EC">
            <w:pPr>
              <w:spacing w:line="400" w:lineRule="exact"/>
              <w:jc w:val="center"/>
              <w:rPr>
                <w:sz w:val="24"/>
              </w:rPr>
            </w:pPr>
          </w:p>
          <w:p w14:paraId="3F0BF564">
            <w:pPr>
              <w:spacing w:line="400" w:lineRule="exact"/>
              <w:jc w:val="center"/>
              <w:rPr>
                <w:sz w:val="24"/>
              </w:rPr>
            </w:pPr>
          </w:p>
          <w:p w14:paraId="050CC550">
            <w:pPr>
              <w:spacing w:line="400" w:lineRule="exact"/>
              <w:jc w:val="center"/>
              <w:rPr>
                <w:sz w:val="24"/>
              </w:rPr>
            </w:pPr>
          </w:p>
          <w:p w14:paraId="4D17C3CB">
            <w:pPr>
              <w:spacing w:line="400" w:lineRule="exact"/>
              <w:jc w:val="center"/>
              <w:rPr>
                <w:sz w:val="24"/>
              </w:rPr>
            </w:pPr>
          </w:p>
          <w:p w14:paraId="04F665F9">
            <w:pPr>
              <w:spacing w:line="400" w:lineRule="exact"/>
              <w:jc w:val="center"/>
              <w:rPr>
                <w:sz w:val="24"/>
              </w:rPr>
            </w:pPr>
          </w:p>
          <w:p w14:paraId="1190A554">
            <w:pPr>
              <w:spacing w:line="400" w:lineRule="exact"/>
              <w:jc w:val="center"/>
              <w:rPr>
                <w:sz w:val="24"/>
              </w:rPr>
            </w:pPr>
          </w:p>
          <w:p w14:paraId="1667FDC2">
            <w:pPr>
              <w:spacing w:line="400" w:lineRule="exact"/>
              <w:jc w:val="center"/>
              <w:rPr>
                <w:sz w:val="24"/>
              </w:rPr>
            </w:pPr>
          </w:p>
          <w:p w14:paraId="5FF4031A">
            <w:pPr>
              <w:spacing w:line="400" w:lineRule="exact"/>
              <w:jc w:val="center"/>
              <w:rPr>
                <w:sz w:val="24"/>
              </w:rPr>
            </w:pPr>
          </w:p>
          <w:p w14:paraId="26763EC3">
            <w:pPr>
              <w:spacing w:line="400" w:lineRule="exact"/>
              <w:jc w:val="center"/>
              <w:rPr>
                <w:sz w:val="24"/>
              </w:rPr>
            </w:pPr>
          </w:p>
          <w:p w14:paraId="069491EB">
            <w:pPr>
              <w:spacing w:line="400" w:lineRule="exact"/>
              <w:jc w:val="center"/>
              <w:rPr>
                <w:sz w:val="24"/>
              </w:rPr>
            </w:pPr>
          </w:p>
          <w:p w14:paraId="665A936F">
            <w:pPr>
              <w:spacing w:line="400" w:lineRule="exact"/>
              <w:jc w:val="center"/>
              <w:rPr>
                <w:sz w:val="24"/>
              </w:rPr>
            </w:pPr>
          </w:p>
          <w:p w14:paraId="192455D4">
            <w:pPr>
              <w:spacing w:line="400" w:lineRule="exact"/>
              <w:jc w:val="center"/>
              <w:rPr>
                <w:sz w:val="24"/>
              </w:rPr>
            </w:pPr>
          </w:p>
          <w:p w14:paraId="073D782B">
            <w:pPr>
              <w:spacing w:line="400" w:lineRule="exact"/>
              <w:jc w:val="center"/>
              <w:rPr>
                <w:sz w:val="24"/>
              </w:rPr>
            </w:pPr>
          </w:p>
          <w:p w14:paraId="6DDDDB00">
            <w:pPr>
              <w:spacing w:line="400" w:lineRule="exact"/>
              <w:jc w:val="center"/>
              <w:rPr>
                <w:sz w:val="24"/>
              </w:rPr>
            </w:pPr>
          </w:p>
          <w:p w14:paraId="6E63C938">
            <w:pPr>
              <w:spacing w:line="400" w:lineRule="exact"/>
              <w:jc w:val="center"/>
              <w:rPr>
                <w:sz w:val="24"/>
              </w:rPr>
            </w:pPr>
          </w:p>
          <w:p w14:paraId="69AC71BC">
            <w:pPr>
              <w:spacing w:line="400" w:lineRule="exact"/>
              <w:jc w:val="center"/>
              <w:rPr>
                <w:sz w:val="24"/>
              </w:rPr>
            </w:pPr>
          </w:p>
          <w:p w14:paraId="4721CDE5">
            <w:pPr>
              <w:spacing w:line="400" w:lineRule="exact"/>
              <w:jc w:val="center"/>
              <w:rPr>
                <w:sz w:val="24"/>
              </w:rPr>
            </w:pPr>
          </w:p>
          <w:p w14:paraId="3D32F414">
            <w:pPr>
              <w:spacing w:line="400" w:lineRule="exact"/>
              <w:jc w:val="center"/>
              <w:rPr>
                <w:sz w:val="24"/>
              </w:rPr>
            </w:pPr>
          </w:p>
          <w:p w14:paraId="268C118E">
            <w:pPr>
              <w:spacing w:line="400" w:lineRule="exact"/>
              <w:jc w:val="center"/>
              <w:rPr>
                <w:sz w:val="24"/>
              </w:rPr>
            </w:pPr>
          </w:p>
          <w:p w14:paraId="54145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B55C6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4834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1596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35B94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5B46E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81FD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6BC1A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4079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3DAC7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5E1BE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6DA6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7C6F0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FD15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31106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AAF78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4352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1FD7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5A11C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7651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C00C6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DA24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8AA4D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21AF6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EBAC4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9FAE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A61DF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3502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7C4DA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D49A7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601FE2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3DE6EAA6">
            <w:pPr>
              <w:spacing w:line="400" w:lineRule="exact"/>
              <w:rPr>
                <w:sz w:val="24"/>
              </w:rPr>
            </w:pPr>
          </w:p>
          <w:p w14:paraId="64F9790C">
            <w:pPr>
              <w:spacing w:line="400" w:lineRule="exact"/>
              <w:rPr>
                <w:sz w:val="24"/>
              </w:rPr>
            </w:pPr>
          </w:p>
          <w:p w14:paraId="3193B35C">
            <w:pPr>
              <w:spacing w:line="400" w:lineRule="exact"/>
              <w:rPr>
                <w:sz w:val="24"/>
              </w:rPr>
            </w:pPr>
          </w:p>
          <w:p w14:paraId="1B3001AF">
            <w:pPr>
              <w:spacing w:line="400" w:lineRule="exact"/>
              <w:rPr>
                <w:sz w:val="24"/>
              </w:rPr>
            </w:pPr>
          </w:p>
          <w:p w14:paraId="6B1F2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3CA8FBB9">
            <w:pPr>
              <w:spacing w:line="400" w:lineRule="exact"/>
              <w:rPr>
                <w:sz w:val="24"/>
              </w:rPr>
            </w:pPr>
          </w:p>
          <w:p w14:paraId="360A9DB6">
            <w:pPr>
              <w:spacing w:line="400" w:lineRule="exact"/>
              <w:rPr>
                <w:sz w:val="24"/>
              </w:rPr>
            </w:pPr>
          </w:p>
          <w:p w14:paraId="3C140EE3">
            <w:pPr>
              <w:spacing w:line="400" w:lineRule="exact"/>
              <w:rPr>
                <w:sz w:val="24"/>
              </w:rPr>
            </w:pPr>
          </w:p>
          <w:p w14:paraId="30AD4530">
            <w:pPr>
              <w:spacing w:line="400" w:lineRule="exact"/>
              <w:rPr>
                <w:sz w:val="24"/>
              </w:rPr>
            </w:pPr>
          </w:p>
          <w:p w14:paraId="52F46FD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F4608B8"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9EA5E8A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1E30B66C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 确保所有学生已经掌握了Java基础，特别是类和对象的概念。</w:t>
            </w:r>
          </w:p>
          <w:p w14:paraId="4AD5B920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 准备好相关的PPT、示例代码和演示视频。</w:t>
            </w:r>
          </w:p>
          <w:p w14:paraId="560370D9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 设置实验环境，确保每位学生都能亲自动手操作。</w:t>
            </w:r>
          </w:p>
          <w:p w14:paraId="45147062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 w14:paraId="69E32F21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34B1EE5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可以通过一个实际的问题场景，例如需要在多个线程中同时处理用户请求或并行计算，来引入多线程的概念和必要性。</w:t>
            </w:r>
          </w:p>
          <w:p w14:paraId="4485165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C896E7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192A1A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74FB95A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757EFE4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43890B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1. 什么是线程池？</w:t>
            </w:r>
          </w:p>
          <w:p w14:paraId="0496AB0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线程池是一种管理线程的机制，它通过重用已经存在的线程来降低线程创建和销毁的开销。线程池还可以根据需要控制并行执行的线程数量，防止系统过载。</w:t>
            </w:r>
          </w:p>
          <w:p w14:paraId="11B7AD2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61D79DE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2. 线程池的优势</w:t>
            </w:r>
          </w:p>
          <w:p w14:paraId="39B0AAA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减少资源消耗：避免频繁地创建和销毁线程带来的额外开销。</w:t>
            </w:r>
          </w:p>
          <w:p w14:paraId="69BF345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提高响应速度：当有任务到来时，可以直接使用已有的空闲线程，无需等待新线程创建。</w:t>
            </w:r>
          </w:p>
          <w:p w14:paraId="31E52C2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提高线程的可管理性：提供了更多的控制方法，如定时执行、周期执行、并发级别等。</w:t>
            </w:r>
          </w:p>
          <w:p w14:paraId="404F608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提供更强大的功能：支持任务排队、定时执行、异步执行等。</w:t>
            </w:r>
          </w:p>
          <w:p w14:paraId="420E525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3. Java中的线程池</w:t>
            </w:r>
          </w:p>
          <w:p w14:paraId="528DAF6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Java提供了Executor框架来支持线程池的使用，包括以下几个关键类：</w:t>
            </w:r>
          </w:p>
          <w:p w14:paraId="1A0312B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F0630F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ExecutorService: 线程池的主要接口，定义了提交任务和管理生命周期的方法。</w:t>
            </w:r>
          </w:p>
          <w:p w14:paraId="6F8FD9C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ThreadPoolExecutor: 是最常使用的线程池实现，提供了丰富的配置选项。</w:t>
            </w:r>
          </w:p>
          <w:p w14:paraId="213B58E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ScheduledExecutorService: 用于执行定时或周期性的任务。</w:t>
            </w:r>
          </w:p>
          <w:p w14:paraId="4C6528E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Executors: 提供了一系列工厂方法来创建不同类型的线程池。</w:t>
            </w:r>
          </w:p>
          <w:p w14:paraId="35FBA09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4. 创建线程池</w:t>
            </w:r>
          </w:p>
          <w:p w14:paraId="6048D74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可以通过Executors类的静态方法快速创建线程池，例如：</w:t>
            </w:r>
          </w:p>
          <w:p w14:paraId="5ECAF60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51BAE8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newFixedThreadPool(int nThreads): 创建一个固定大小的线程池。</w:t>
            </w:r>
          </w:p>
          <w:p w14:paraId="413E673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newCachedThreadPool(): 创建一个缓存线程池，按需创建新线程。</w:t>
            </w:r>
          </w:p>
          <w:p w14:paraId="0BA696B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newSingleThreadExecutor(): 创建一个单线程的执行器。</w:t>
            </w:r>
          </w:p>
          <w:p w14:paraId="21CD3A8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newScheduledThreadPool(int corePoolSize): 创建一个定时任务的线程池。</w:t>
            </w:r>
          </w:p>
          <w:p w14:paraId="2D0945E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5. 线程池参数理解</w:t>
            </w:r>
          </w:p>
          <w:p w14:paraId="41D8FB0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corePoolSize: 核心线程数，即使这些线程处于空闲状态，如果设置了允许Core Thread超时的话，也可以正常存活。</w:t>
            </w:r>
          </w:p>
          <w:p w14:paraId="47B9E89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maximumPoolSize: 线程池最大允许的线程数。</w:t>
            </w:r>
          </w:p>
          <w:p w14:paraId="3821A2C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workQueue: 用于存放待执行任务的阻塞队列。</w:t>
            </w:r>
          </w:p>
          <w:p w14:paraId="700CED5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keepAliveTime: 超过核心线程数的线程在空闲状态下的存活时间。</w:t>
            </w:r>
          </w:p>
          <w:p w14:paraId="37A484F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threadFactory: 用于设置新创建线程的属性，如线程名、是否为后台线程等。</w:t>
            </w:r>
          </w:p>
          <w:p w14:paraId="76CB6EE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handler: 拒绝策略，当任务无法执行时采取的策略。</w:t>
            </w:r>
          </w:p>
          <w:p w14:paraId="4352096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6. 提交任务</w:t>
            </w:r>
          </w:p>
          <w:p w14:paraId="4AE47C5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使用ExecutorService提交任务，主要有两种方法：</w:t>
            </w:r>
          </w:p>
          <w:p w14:paraId="794091A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7A26A8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execute(Runnable command): 提交一个任务，不考虑返回结果。</w:t>
            </w:r>
          </w:p>
          <w:p w14:paraId="79D129C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submit(Callable&lt;T&gt; task): 提交一个任务，并且可以获取返回结果。</w:t>
            </w:r>
          </w:p>
          <w:p w14:paraId="3ADB77A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7. 关闭线程池</w:t>
            </w:r>
          </w:p>
          <w:p w14:paraId="61735EB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正确关闭线程池是非常重要的，通常涉及两步：</w:t>
            </w:r>
          </w:p>
          <w:p w14:paraId="1E10112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05CE27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调用shutdown()方法，它会停止接收新任务并尝试完成所有已提交的任务。</w:t>
            </w:r>
          </w:p>
          <w:p w14:paraId="78D1327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如果需要立即关闭，可以调用shutdownNow()方法，它会尝试停止所有正在执行的活动任务，暂停处理尚未处理的任务，并返回等待执行的任务列表。</w:t>
            </w:r>
          </w:p>
          <w:p w14:paraId="109EF0F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8. 异常处理</w:t>
            </w:r>
          </w:p>
          <w:p w14:paraId="2348811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线程池中的线程在执行过程中可能会抛出异常，通常需要在任务代码内部进行捕获和处理。</w:t>
            </w:r>
          </w:p>
          <w:p w14:paraId="3145CD2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9EA3BC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E5B837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A5BE17A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1. 演示如何创建和配置线程池。</w:t>
            </w:r>
          </w:p>
          <w:p w14:paraId="36C71957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2. 实践如何使用线程池执行任务。</w:t>
            </w:r>
          </w:p>
          <w:p w14:paraId="7BE9D100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3. 指导学生如何监控和管理线程池的状态。</w:t>
            </w:r>
          </w:p>
          <w:p w14:paraId="189414AC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D973E93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A2AD20F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E60B1D0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回顾线程池的核心概念，总结其适用场景和使用时需要注意的问题</w:t>
            </w:r>
          </w:p>
          <w:p w14:paraId="60B9E1FE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49DEDE9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1D405F6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1C5C344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A235BBE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1. 完成特定编程练习，如实现一个使用线程池的简单应用程序。</w:t>
            </w:r>
          </w:p>
          <w:p w14:paraId="44BC9F1B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2. 阅读和分析线程池相关的Java源码。</w:t>
            </w:r>
          </w:p>
          <w:p w14:paraId="557BB3BE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3. 提供一系列思考题，让学生深入反思线程池的使用。</w:t>
            </w:r>
          </w:p>
        </w:tc>
        <w:tc>
          <w:tcPr>
            <w:tcW w:w="1467" w:type="dxa"/>
            <w:vMerge w:val="restart"/>
          </w:tcPr>
          <w:p w14:paraId="5F03E84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18A9E4F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6C337B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0CA901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88C7076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45E53AD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A726B7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0C3E321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D492FB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7E9E5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1CA566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D5ACCF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A7275B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 w14:paraId="67A29B6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6BA16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B75F9B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683D8F8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DB2621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56DDBD5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66D231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7870C2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BDCB8E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DD87B8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E52E3D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205CB6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3C3979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BE022C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67689B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5765AC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AE44F7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725082C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5CA8CB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17C7AD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 w14:paraId="1F4B4D1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4CC6B9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A3E22EA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05BBF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3010EC7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F2F9120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6C902BE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CED655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43DEA34">
            <w:pPr>
              <w:spacing w:line="400" w:lineRule="exact"/>
              <w:jc w:val="left"/>
              <w:rPr>
                <w:szCs w:val="21"/>
              </w:rPr>
            </w:pPr>
          </w:p>
          <w:p w14:paraId="305D1E32">
            <w:pPr>
              <w:spacing w:line="400" w:lineRule="exact"/>
              <w:jc w:val="left"/>
              <w:rPr>
                <w:szCs w:val="21"/>
              </w:rPr>
            </w:pPr>
          </w:p>
          <w:p w14:paraId="2BC779D2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05C2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8A1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39B01AF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5A7BD83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线程池</w:t>
                                  </w:r>
                                </w:p>
                                <w:p w14:paraId="398EE903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什么是线程池？</w:t>
                                  </w:r>
                                </w:p>
                                <w:p w14:paraId="39AA015A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线程池的使用</w:t>
                                  </w:r>
                                </w:p>
                                <w:p w14:paraId="073D9D3E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线程池的关闭与异常处理</w:t>
                                  </w:r>
                                </w:p>
                                <w:p w14:paraId="2EE36114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18EBC26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59264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5A7BD83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线程池</w:t>
                            </w:r>
                          </w:p>
                          <w:p w14:paraId="398EE903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什么是线程池？</w:t>
                            </w:r>
                          </w:p>
                          <w:p w14:paraId="39AA015A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线程池的使用</w:t>
                            </w:r>
                          </w:p>
                          <w:p w14:paraId="073D9D3E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线程池的关闭与异常处理</w:t>
                            </w:r>
                          </w:p>
                          <w:p w14:paraId="2EE36114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18EBC26E"/>
                        </w:txbxContent>
                      </v:textbox>
                    </v:shape>
                  </w:pict>
                </mc:Fallback>
              </mc:AlternateContent>
            </w:r>
          </w:p>
          <w:p w14:paraId="2CA5F61C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BFEA3E9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B220AEC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7F9DC95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149F625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2421377">
            <w:pPr>
              <w:pStyle w:val="10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72B7B829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BF6C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688D64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6DFB95B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考虑学生在学习文件操作时的常见问题，调整教案以适应学生需求。</w:t>
            </w:r>
          </w:p>
          <w:p w14:paraId="64CC40D2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分析学生的学习效果，评估教学方法的有效性。</w:t>
            </w:r>
          </w:p>
          <w:p w14:paraId="6D2CCFA6">
            <w:pPr>
              <w:bidi w:val="0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根据学生的反馈调整课程内容和难度。</w:t>
            </w:r>
          </w:p>
        </w:tc>
        <w:tc>
          <w:tcPr>
            <w:tcW w:w="1467" w:type="dxa"/>
          </w:tcPr>
          <w:p w14:paraId="23212E5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7A6290A"/>
    <w:sectPr>
      <w:pgSz w:w="11906" w:h="16838"/>
      <w:pgMar w:top="1440" w:right="1800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10C58"/>
    <w:rsid w:val="00BD70E0"/>
    <w:rsid w:val="010E3623"/>
    <w:rsid w:val="016F2714"/>
    <w:rsid w:val="03D87E18"/>
    <w:rsid w:val="040244EB"/>
    <w:rsid w:val="055B043B"/>
    <w:rsid w:val="06552D01"/>
    <w:rsid w:val="071E0E1C"/>
    <w:rsid w:val="076F44A9"/>
    <w:rsid w:val="08DC768F"/>
    <w:rsid w:val="09C47FF8"/>
    <w:rsid w:val="0A070EF2"/>
    <w:rsid w:val="0A603259"/>
    <w:rsid w:val="0AB90883"/>
    <w:rsid w:val="0BD311FC"/>
    <w:rsid w:val="0BFE5137"/>
    <w:rsid w:val="0CAE2297"/>
    <w:rsid w:val="0D067955"/>
    <w:rsid w:val="0D465C9B"/>
    <w:rsid w:val="0DD504C4"/>
    <w:rsid w:val="0FDA6777"/>
    <w:rsid w:val="10CF7A52"/>
    <w:rsid w:val="11A77D65"/>
    <w:rsid w:val="13C010AC"/>
    <w:rsid w:val="144A6232"/>
    <w:rsid w:val="148521FE"/>
    <w:rsid w:val="14A724B5"/>
    <w:rsid w:val="156379C7"/>
    <w:rsid w:val="15E1352C"/>
    <w:rsid w:val="162660FE"/>
    <w:rsid w:val="163B3091"/>
    <w:rsid w:val="166E7978"/>
    <w:rsid w:val="168C14B3"/>
    <w:rsid w:val="16E1653F"/>
    <w:rsid w:val="16E76658"/>
    <w:rsid w:val="17F652B7"/>
    <w:rsid w:val="18024884"/>
    <w:rsid w:val="19651B1E"/>
    <w:rsid w:val="1CC87E29"/>
    <w:rsid w:val="1D6A0E9C"/>
    <w:rsid w:val="1D77679F"/>
    <w:rsid w:val="1E21390F"/>
    <w:rsid w:val="1F302372"/>
    <w:rsid w:val="1F99419C"/>
    <w:rsid w:val="20D27666"/>
    <w:rsid w:val="20E349F7"/>
    <w:rsid w:val="21BB139C"/>
    <w:rsid w:val="249B194F"/>
    <w:rsid w:val="258323F1"/>
    <w:rsid w:val="26167C37"/>
    <w:rsid w:val="26D10C58"/>
    <w:rsid w:val="277F2105"/>
    <w:rsid w:val="27A42471"/>
    <w:rsid w:val="28C22388"/>
    <w:rsid w:val="29685ACC"/>
    <w:rsid w:val="2A526F4A"/>
    <w:rsid w:val="2AE3661C"/>
    <w:rsid w:val="2B9B1422"/>
    <w:rsid w:val="2CA43299"/>
    <w:rsid w:val="2CB315D6"/>
    <w:rsid w:val="2CB92469"/>
    <w:rsid w:val="2D0965EB"/>
    <w:rsid w:val="2D5B3911"/>
    <w:rsid w:val="2E720314"/>
    <w:rsid w:val="2EDD5862"/>
    <w:rsid w:val="2F5A66F6"/>
    <w:rsid w:val="300812D1"/>
    <w:rsid w:val="30354798"/>
    <w:rsid w:val="31F030F6"/>
    <w:rsid w:val="32BD020E"/>
    <w:rsid w:val="331568F4"/>
    <w:rsid w:val="334477A7"/>
    <w:rsid w:val="339847AC"/>
    <w:rsid w:val="371304D4"/>
    <w:rsid w:val="378B1956"/>
    <w:rsid w:val="38611B04"/>
    <w:rsid w:val="39323D97"/>
    <w:rsid w:val="39B459C1"/>
    <w:rsid w:val="3B070429"/>
    <w:rsid w:val="3B4B4319"/>
    <w:rsid w:val="3B89005B"/>
    <w:rsid w:val="3BD5124B"/>
    <w:rsid w:val="3DDA05F7"/>
    <w:rsid w:val="40D8001C"/>
    <w:rsid w:val="40F906D7"/>
    <w:rsid w:val="418B0912"/>
    <w:rsid w:val="42B81E8A"/>
    <w:rsid w:val="42D61788"/>
    <w:rsid w:val="45EC5285"/>
    <w:rsid w:val="47A97FEA"/>
    <w:rsid w:val="47DA7908"/>
    <w:rsid w:val="47FA17F0"/>
    <w:rsid w:val="48753480"/>
    <w:rsid w:val="48BC4E93"/>
    <w:rsid w:val="4908437C"/>
    <w:rsid w:val="4A540F4A"/>
    <w:rsid w:val="4AC808E8"/>
    <w:rsid w:val="4B264590"/>
    <w:rsid w:val="4CEE0848"/>
    <w:rsid w:val="4F2D512E"/>
    <w:rsid w:val="50117EE4"/>
    <w:rsid w:val="510F242E"/>
    <w:rsid w:val="511D0F2F"/>
    <w:rsid w:val="5136312F"/>
    <w:rsid w:val="52E57CEF"/>
    <w:rsid w:val="53242EF0"/>
    <w:rsid w:val="54461514"/>
    <w:rsid w:val="54AF482A"/>
    <w:rsid w:val="575C136C"/>
    <w:rsid w:val="577763BC"/>
    <w:rsid w:val="5915189D"/>
    <w:rsid w:val="59DF472D"/>
    <w:rsid w:val="5A0457BD"/>
    <w:rsid w:val="5ABC1750"/>
    <w:rsid w:val="5BB80145"/>
    <w:rsid w:val="5CB33073"/>
    <w:rsid w:val="5D383042"/>
    <w:rsid w:val="5DC52E80"/>
    <w:rsid w:val="5E072A04"/>
    <w:rsid w:val="5F5C17F7"/>
    <w:rsid w:val="5F6F15AD"/>
    <w:rsid w:val="5F7D4457"/>
    <w:rsid w:val="5FCD47B8"/>
    <w:rsid w:val="605310C1"/>
    <w:rsid w:val="60554611"/>
    <w:rsid w:val="65E925A1"/>
    <w:rsid w:val="68967D63"/>
    <w:rsid w:val="68AB1D2A"/>
    <w:rsid w:val="68E8008B"/>
    <w:rsid w:val="692A1CD1"/>
    <w:rsid w:val="69A12BA3"/>
    <w:rsid w:val="6ABB1160"/>
    <w:rsid w:val="6C3235AB"/>
    <w:rsid w:val="6C442395"/>
    <w:rsid w:val="6DA44CDF"/>
    <w:rsid w:val="6FA841F1"/>
    <w:rsid w:val="6FB05896"/>
    <w:rsid w:val="707B71D4"/>
    <w:rsid w:val="70D64842"/>
    <w:rsid w:val="71F40053"/>
    <w:rsid w:val="727425C8"/>
    <w:rsid w:val="72A929DC"/>
    <w:rsid w:val="74754210"/>
    <w:rsid w:val="74DA1563"/>
    <w:rsid w:val="75C00A8C"/>
    <w:rsid w:val="760D6368"/>
    <w:rsid w:val="76C760F0"/>
    <w:rsid w:val="77AC71B2"/>
    <w:rsid w:val="77C455CB"/>
    <w:rsid w:val="781C1E43"/>
    <w:rsid w:val="79301445"/>
    <w:rsid w:val="797C7159"/>
    <w:rsid w:val="79DE799C"/>
    <w:rsid w:val="7A561CC8"/>
    <w:rsid w:val="7A8C0E3C"/>
    <w:rsid w:val="7AA35481"/>
    <w:rsid w:val="7BD445A1"/>
    <w:rsid w:val="7BFF31B9"/>
    <w:rsid w:val="7C765EF3"/>
    <w:rsid w:val="7D5F4CD1"/>
    <w:rsid w:val="7D9B3366"/>
    <w:rsid w:val="7E210792"/>
    <w:rsid w:val="7F9A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TML Code"/>
    <w:basedOn w:val="7"/>
    <w:qFormat/>
    <w:uiPriority w:val="0"/>
    <w:rPr>
      <w:rFonts w:ascii="Courier New" w:hAnsi="Courier New"/>
      <w:sz w:val="20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1799</Words>
  <Characters>2319</Characters>
  <Lines>0</Lines>
  <Paragraphs>0</Paragraphs>
  <TotalTime>0</TotalTime>
  <ScaleCrop>false</ScaleCrop>
  <LinksUpToDate>false</LinksUpToDate>
  <CharactersWithSpaces>2413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2024-05-15T01:52:00Z</dcterms:created>
  <dc:creator>零→壹</dc:creator>
  <cp:lastModifiedBy>纨绔</cp:lastModifiedBy>
  <dcterms:modified xsi:type="dcterms:W3CDTF">2025-05-04T20:41:05Z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F5EA590FF9594BBEB53C7869B30FA5D4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