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3356E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6D031"/>
    <w:p w14:paraId="3FE57CCB">
      <w:pPr>
        <w:rPr>
          <w:rFonts w:hint="eastAsia"/>
        </w:rPr>
      </w:pPr>
    </w:p>
    <w:p w14:paraId="47E2AF52"/>
    <w:p w14:paraId="0733E58B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73898F49"/>
    <w:p w14:paraId="1F2B002B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24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1614282F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2FFE5452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7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444"/>
      </w:tblGrid>
      <w:tr w14:paraId="18DDE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560577A2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13C4279D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539C643F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Java企业级开发与应用-动态网页篇</w:t>
            </w:r>
          </w:p>
        </w:tc>
      </w:tr>
      <w:tr w14:paraId="69167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24351AA8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4F89CCEC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4B4B0CF4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计算机应用技术</w:t>
            </w:r>
          </w:p>
        </w:tc>
      </w:tr>
      <w:tr w14:paraId="5A57F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505F79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26B0929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6F67FB04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宋伟岱</w:t>
            </w:r>
          </w:p>
        </w:tc>
      </w:tr>
      <w:tr w14:paraId="7B191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0A0A268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689ED6DF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0C795755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智能工程学院</w:t>
            </w:r>
          </w:p>
        </w:tc>
      </w:tr>
    </w:tbl>
    <w:p w14:paraId="0824CB61"/>
    <w:p w14:paraId="0C127863"/>
    <w:p w14:paraId="7349B2E4"/>
    <w:p w14:paraId="3E70BBDC"/>
    <w:p w14:paraId="286C5775"/>
    <w:p w14:paraId="6BF1E162"/>
    <w:p w14:paraId="3A30D6B1"/>
    <w:p w14:paraId="411EC7FA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2A3D764E">
      <w:pPr>
        <w:jc w:val="center"/>
        <w:rPr>
          <w:rFonts w:asciiTheme="minorEastAsia" w:hAnsiTheme="minorEastAsia"/>
          <w:b/>
          <w:sz w:val="40"/>
        </w:rPr>
      </w:pPr>
    </w:p>
    <w:p w14:paraId="6BF56D89">
      <w:pPr>
        <w:jc w:val="center"/>
        <w:rPr>
          <w:rFonts w:asciiTheme="minorEastAsia" w:hAnsiTheme="minorEastAsia"/>
          <w:b/>
          <w:sz w:val="40"/>
        </w:rPr>
      </w:pPr>
    </w:p>
    <w:p w14:paraId="229B2FD2">
      <w:pPr>
        <w:jc w:val="center"/>
        <w:rPr>
          <w:rFonts w:asciiTheme="minorEastAsia" w:hAnsiTheme="minorEastAsia"/>
          <w:b/>
          <w:sz w:val="40"/>
        </w:rPr>
      </w:pPr>
    </w:p>
    <w:p w14:paraId="38C4C19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45A4062B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6D122D87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0207AE93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28E9D2A2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0274B514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00F66FFA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7057FAE2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3E0547A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0AA73EB4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698441A4">
      <w:pPr>
        <w:pStyle w:val="13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6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22A54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CC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4935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Java企业级开发与应用-动态网页篇</w:t>
            </w:r>
          </w:p>
        </w:tc>
      </w:tr>
      <w:tr w14:paraId="354C9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7D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E96E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宋伟岱</w:t>
            </w:r>
            <w:bookmarkStart w:id="0" w:name="_GoBack"/>
            <w:bookmarkEnd w:id="0"/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E5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114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2F2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E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53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√   ）</w:t>
            </w:r>
          </w:p>
        </w:tc>
      </w:tr>
      <w:tr w14:paraId="24DF1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C75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CA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√   ）  选修课（      ）</w:t>
            </w:r>
          </w:p>
        </w:tc>
      </w:tr>
      <w:tr w14:paraId="35B0D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ED2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29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理论课（含实践课）（  √   ）</w:t>
            </w:r>
          </w:p>
        </w:tc>
      </w:tr>
      <w:tr w14:paraId="20ED0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641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B7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</w:t>
            </w:r>
          </w:p>
        </w:tc>
      </w:tr>
      <w:tr w14:paraId="13711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6F4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44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</w:t>
            </w:r>
          </w:p>
        </w:tc>
      </w:tr>
      <w:tr w14:paraId="65557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5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BD992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128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41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 64  ）学时，实验（  64    ）学时，上机（      ）学时</w:t>
            </w:r>
          </w:p>
        </w:tc>
      </w:tr>
      <w:tr w14:paraId="6E7DC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482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F29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0C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77219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2E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6B3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A04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 9   周至第   12  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21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3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</w:tr>
      <w:tr w14:paraId="74F14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B1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230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、演示法</w:t>
            </w:r>
          </w:p>
        </w:tc>
      </w:tr>
      <w:tr w14:paraId="6DC9B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CA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A934D">
            <w:pPr>
              <w:jc w:val="center"/>
              <w:rPr>
                <w:rFonts w:hint="eastAsia" w:ascii="宋体" w:hAnsi="宋体" w:cs="宋体" w:eastAsiaTheme="minorEastAsia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0A2CC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7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34E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5C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D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9632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1B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DD08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3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F3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7B5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1F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2DD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998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C2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85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"https://www.omniedu.com/"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9"/>
                <w:rFonts w:ascii="宋体" w:hAnsi="宋体" w:eastAsia="宋体" w:cs="宋体"/>
                <w:sz w:val="24"/>
                <w:szCs w:val="24"/>
              </w:rPr>
              <w:t>中软国际教育科技集团 (omniedu.com)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  <w:tr w14:paraId="61687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7FA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AFF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</w:t>
            </w:r>
          </w:p>
        </w:tc>
      </w:tr>
      <w:tr w14:paraId="2E953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4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24E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5B25ECE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p w14:paraId="443393F9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课程教学计划</w:t>
      </w:r>
    </w:p>
    <w:tbl>
      <w:tblPr>
        <w:tblStyle w:val="6"/>
        <w:tblW w:w="94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1102"/>
      </w:tblGrid>
      <w:tr w14:paraId="07057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4ECB08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200D46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3DD1F3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1102" w:type="dxa"/>
            <w:noWrap w:val="0"/>
            <w:vAlign w:val="center"/>
          </w:tcPr>
          <w:p w14:paraId="1771A9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3309E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center"/>
          </w:tcPr>
          <w:p w14:paraId="61E5E818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13C4C91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8EA90F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单元一：课程介绍与环境搭建</w:t>
            </w:r>
          </w:p>
          <w:p w14:paraId="38DEBCCC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项目1.1：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介绍Servlet、Web服务器、Tomcat</w:t>
            </w:r>
          </w:p>
          <w:p w14:paraId="0D7CA01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项目1.2：官网下载Tomcat，在eclipse和IDEA中配置Tomcat</w:t>
            </w:r>
          </w:p>
          <w:p w14:paraId="50567A3F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项目1.3：掌握Tomcat目录结构</w:t>
            </w:r>
          </w:p>
        </w:tc>
        <w:tc>
          <w:tcPr>
            <w:tcW w:w="1102" w:type="dxa"/>
            <w:noWrap w:val="0"/>
            <w:vAlign w:val="center"/>
          </w:tcPr>
          <w:p w14:paraId="3B58C4A9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551D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center"/>
          </w:tcPr>
          <w:p w14:paraId="5BE2529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0BF96D0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A926C8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单元一：课程介绍与环境搭建</w:t>
            </w:r>
          </w:p>
          <w:p w14:paraId="3653188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项目1.4：掌握启动和关闭Tomcat，配置Tomcat</w:t>
            </w:r>
          </w:p>
          <w:p w14:paraId="1E2144D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项目1.5：掌握配置Tomcat：端口号、编码，静态项目部署到Tomcat</w:t>
            </w:r>
          </w:p>
        </w:tc>
        <w:tc>
          <w:tcPr>
            <w:tcW w:w="1102" w:type="dxa"/>
            <w:noWrap w:val="0"/>
            <w:vAlign w:val="center"/>
          </w:tcPr>
          <w:p w14:paraId="72853675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89A9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center"/>
          </w:tcPr>
          <w:p w14:paraId="00577936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5512A41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708DAB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单元二：Servlet编程</w:t>
            </w:r>
          </w:p>
          <w:p w14:paraId="2AAABDC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项目2.1：掌握Servlet编程</w:t>
            </w:r>
          </w:p>
          <w:p w14:paraId="3CB5639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项目2.2：创建Servlet</w:t>
            </w:r>
          </w:p>
          <w:p w14:paraId="7B4BA155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项目2.3：掌握请求和响应对象</w:t>
            </w:r>
          </w:p>
        </w:tc>
        <w:tc>
          <w:tcPr>
            <w:tcW w:w="1102" w:type="dxa"/>
            <w:noWrap w:val="0"/>
            <w:vAlign w:val="center"/>
          </w:tcPr>
          <w:p w14:paraId="34DED47D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E7C8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center"/>
          </w:tcPr>
          <w:p w14:paraId="7B351512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0FA0358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13193E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单元二：Servlet编程</w:t>
            </w:r>
          </w:p>
          <w:p w14:paraId="497D4A3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项目2.4：使用注解方式、web.xml方式配置Servlet</w:t>
            </w:r>
          </w:p>
          <w:p w14:paraId="306EA5C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项目2.5：能够配置首页</w:t>
            </w:r>
          </w:p>
          <w:p w14:paraId="2653843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项目2.6：掌握Servlet的单例模式</w:t>
            </w:r>
          </w:p>
        </w:tc>
        <w:tc>
          <w:tcPr>
            <w:tcW w:w="1102" w:type="dxa"/>
            <w:noWrap w:val="0"/>
            <w:vAlign w:val="center"/>
          </w:tcPr>
          <w:p w14:paraId="26E6709A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75D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center"/>
          </w:tcPr>
          <w:p w14:paraId="3F7C5050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00965B7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86FEB8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单元二：Servlet编程</w:t>
            </w:r>
          </w:p>
          <w:p w14:paraId="2EB220A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项目2.7：掌握service()方法</w:t>
            </w:r>
          </w:p>
          <w:p w14:paraId="6A6764E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项目2.8：掌握doGet()方法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项目2.9：掌握doPost()方法</w:t>
            </w:r>
          </w:p>
          <w:p w14:paraId="0E2C6C1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项目2.10：了解这三个方法的区别</w:t>
            </w:r>
          </w:p>
        </w:tc>
        <w:tc>
          <w:tcPr>
            <w:tcW w:w="1102" w:type="dxa"/>
            <w:noWrap w:val="0"/>
            <w:vAlign w:val="center"/>
          </w:tcPr>
          <w:p w14:paraId="67B929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61C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center"/>
          </w:tcPr>
          <w:p w14:paraId="64C70C1F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29B8B0F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5C1067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单元二：Servlet编程</w:t>
            </w:r>
          </w:p>
          <w:p w14:paraId="4B8FEC9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项目2.11：掌握request.getParameter()方法</w:t>
            </w:r>
          </w:p>
          <w:p w14:paraId="5F2A0AD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项目2.12：掌握request.getParameterValues()方法</w:t>
            </w:r>
          </w:p>
          <w:p w14:paraId="7B30B3A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项目2.13：了解这两个方法的区别</w:t>
            </w:r>
          </w:p>
        </w:tc>
        <w:tc>
          <w:tcPr>
            <w:tcW w:w="1102" w:type="dxa"/>
            <w:noWrap w:val="0"/>
            <w:vAlign w:val="center"/>
          </w:tcPr>
          <w:p w14:paraId="4A741B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DF70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center"/>
          </w:tcPr>
          <w:p w14:paraId="6B6A9770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575D862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F4BE5E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单元二：Servlet编程</w:t>
            </w:r>
          </w:p>
          <w:p w14:paraId="5FFB712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项目2.14：掌握request.getRequestURI()方法</w:t>
            </w:r>
          </w:p>
          <w:p w14:paraId="1E71EDB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项目2.15：掌握request.getRequestURL()方法</w:t>
            </w:r>
          </w:p>
          <w:p w14:paraId="103E156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项目2.16：掌握request.getContextPath()方法</w:t>
            </w:r>
          </w:p>
          <w:p w14:paraId="028A603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项目2.17：了解这三个方法的区别</w:t>
            </w:r>
          </w:p>
        </w:tc>
        <w:tc>
          <w:tcPr>
            <w:tcW w:w="1102" w:type="dxa"/>
            <w:noWrap w:val="0"/>
            <w:vAlign w:val="center"/>
          </w:tcPr>
          <w:p w14:paraId="0B5784D4">
            <w:pPr>
              <w:jc w:val="center"/>
              <w:rPr>
                <w:rFonts w:hint="default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29C5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center"/>
          </w:tcPr>
          <w:p w14:paraId="1ED942D9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5BD8B9E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7DA303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单元二：Servlet编程</w:t>
            </w:r>
          </w:p>
          <w:p w14:paraId="1350385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项目2.18：掌握Servlet生命周期：实例化阶段、初始化阶段、就绪阶段、销毁阶段</w:t>
            </w:r>
          </w:p>
        </w:tc>
        <w:tc>
          <w:tcPr>
            <w:tcW w:w="1102" w:type="dxa"/>
            <w:noWrap w:val="0"/>
            <w:vAlign w:val="center"/>
          </w:tcPr>
          <w:p w14:paraId="0078507D">
            <w:pPr>
              <w:jc w:val="center"/>
              <w:rPr>
                <w:rFonts w:hint="default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22B1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center"/>
          </w:tcPr>
          <w:p w14:paraId="1630BA10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513B345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A553D4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单元二：Servlet编程</w:t>
            </w:r>
          </w:p>
          <w:p w14:paraId="015FFDE4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项目2.19：掌握HTTP状态码：200、404，500，400，405等</w:t>
            </w:r>
          </w:p>
        </w:tc>
        <w:tc>
          <w:tcPr>
            <w:tcW w:w="1102" w:type="dxa"/>
            <w:noWrap w:val="0"/>
            <w:vAlign w:val="center"/>
          </w:tcPr>
          <w:p w14:paraId="34E9D3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4E45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center"/>
          </w:tcPr>
          <w:p w14:paraId="25899172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09D1D0B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E34D5E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单元二：Servlet编程</w:t>
            </w:r>
          </w:p>
          <w:p w14:paraId="6CB10D1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项目2.20：掌握ServletContext作用，全局初始化参数，以及配置</w:t>
            </w:r>
          </w:p>
          <w:p w14:paraId="19EF617B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项目2.21：掌握ServletConfig作用，局部初始化参数，以及配置</w:t>
            </w:r>
          </w:p>
        </w:tc>
        <w:tc>
          <w:tcPr>
            <w:tcW w:w="1102" w:type="dxa"/>
            <w:noWrap w:val="0"/>
            <w:vAlign w:val="center"/>
          </w:tcPr>
          <w:p w14:paraId="7A0594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E67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center"/>
          </w:tcPr>
          <w:p w14:paraId="07FB349B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3D93BC4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70DEF1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单元三：状态管理</w:t>
            </w:r>
          </w:p>
          <w:p w14:paraId="52A7469E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项目3.1：掌握创建Cookie对象，添加到response，从request中获取Cookie数组</w:t>
            </w:r>
          </w:p>
        </w:tc>
        <w:tc>
          <w:tcPr>
            <w:tcW w:w="1102" w:type="dxa"/>
            <w:noWrap w:val="0"/>
            <w:vAlign w:val="center"/>
          </w:tcPr>
          <w:p w14:paraId="10A1EE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6BA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center"/>
          </w:tcPr>
          <w:p w14:paraId="492668F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6DC16F1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8C0CFF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单元三：状态管理</w:t>
            </w:r>
          </w:p>
          <w:p w14:paraId="34399302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项目3.2：掌握Session对象的setAttribute()、getAttribute()、removeAttribute()等方法</w:t>
            </w:r>
          </w:p>
        </w:tc>
        <w:tc>
          <w:tcPr>
            <w:tcW w:w="1102" w:type="dxa"/>
            <w:noWrap w:val="0"/>
            <w:vAlign w:val="center"/>
          </w:tcPr>
          <w:p w14:paraId="5E0E83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D2C9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center"/>
          </w:tcPr>
          <w:p w14:paraId="773D105D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7C97444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851714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单元三：状态管理</w:t>
            </w:r>
          </w:p>
          <w:p w14:paraId="4597AC2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项目3.3：设置Session超时的两种方式：代码设置和配置文件方式设置</w:t>
            </w:r>
          </w:p>
        </w:tc>
        <w:tc>
          <w:tcPr>
            <w:tcW w:w="1102" w:type="dxa"/>
            <w:noWrap w:val="0"/>
            <w:vAlign w:val="center"/>
          </w:tcPr>
          <w:p w14:paraId="5FD7FC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630F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center"/>
          </w:tcPr>
          <w:p w14:paraId="1E96D6B9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5C7DFD8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D4E13A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单元三：状态管理</w:t>
            </w:r>
          </w:p>
          <w:p w14:paraId="796CD700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项目3.4：使用Session实现登录功能</w:t>
            </w:r>
          </w:p>
        </w:tc>
        <w:tc>
          <w:tcPr>
            <w:tcW w:w="1102" w:type="dxa"/>
            <w:noWrap w:val="0"/>
            <w:vAlign w:val="center"/>
          </w:tcPr>
          <w:p w14:paraId="4D5F6A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C307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center"/>
          </w:tcPr>
          <w:p w14:paraId="01D70522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22C9E42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515511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单元四：过滤器、监听器</w:t>
            </w:r>
          </w:p>
          <w:p w14:paraId="327E1DE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项目4.1：掌握过滤器的创建、配置，过滤器生命周期</w:t>
            </w:r>
          </w:p>
        </w:tc>
        <w:tc>
          <w:tcPr>
            <w:tcW w:w="1102" w:type="dxa"/>
            <w:noWrap w:val="0"/>
            <w:vAlign w:val="center"/>
          </w:tcPr>
          <w:p w14:paraId="5AE162C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EE6D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center"/>
          </w:tcPr>
          <w:p w14:paraId="5E5A3541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0B4436B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C941E2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单元四：过滤器、监听器</w:t>
            </w:r>
          </w:p>
          <w:p w14:paraId="0E38322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项目4.2：使用过滤器并结合Session/Cookie实现状态验证</w:t>
            </w:r>
          </w:p>
        </w:tc>
        <w:tc>
          <w:tcPr>
            <w:tcW w:w="1102" w:type="dxa"/>
            <w:noWrap w:val="0"/>
            <w:vAlign w:val="center"/>
          </w:tcPr>
          <w:p w14:paraId="1BF3C38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E742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6739B356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21524A4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CFC982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单元四：过滤器、监听器</w:t>
            </w:r>
          </w:p>
          <w:p w14:paraId="62F0F28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项目4.3：掌握ServletContext监听器，HttpSession监听器，ServletRequest监听器</w:t>
            </w:r>
          </w:p>
        </w:tc>
        <w:tc>
          <w:tcPr>
            <w:tcW w:w="1102" w:type="dxa"/>
            <w:noWrap w:val="0"/>
            <w:vAlign w:val="center"/>
          </w:tcPr>
          <w:p w14:paraId="362D13C4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6802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C7D79E5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0B572FE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34ED4C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单元四：过滤器、监听器</w:t>
            </w:r>
          </w:p>
          <w:p w14:paraId="4998A49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项目4.4：掌握ServletContext监听器，HttpSession监听器，ServletRequest监听器</w:t>
            </w:r>
          </w:p>
        </w:tc>
        <w:tc>
          <w:tcPr>
            <w:tcW w:w="1102" w:type="dxa"/>
            <w:noWrap w:val="0"/>
            <w:vAlign w:val="center"/>
          </w:tcPr>
          <w:p w14:paraId="5B5F9684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1E03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B742A8D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6D4F7DF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3743BC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单元五：AJAX和JSON</w:t>
            </w:r>
          </w:p>
          <w:p w14:paraId="132CB39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项目5.1：掌握JavaScript原生AJAX技术（了解）</w:t>
            </w:r>
          </w:p>
          <w:p w14:paraId="7B56FF38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项目5.2：掌握jQuery的AJAX实现</w:t>
            </w:r>
          </w:p>
        </w:tc>
        <w:tc>
          <w:tcPr>
            <w:tcW w:w="1102" w:type="dxa"/>
            <w:noWrap w:val="0"/>
            <w:vAlign w:val="center"/>
          </w:tcPr>
          <w:p w14:paraId="1BB46FBD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908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18" w:type="dxa"/>
            <w:noWrap w:val="0"/>
            <w:vAlign w:val="center"/>
          </w:tcPr>
          <w:p w14:paraId="4F171BD9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6E34D0B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FBBAEE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单元五：AJAX和JSON</w:t>
            </w:r>
          </w:p>
          <w:p w14:paraId="2C9125D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项目5.3：了解JSON</w:t>
            </w:r>
          </w:p>
          <w:p w14:paraId="348C912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项目5.4：掌握JSON序列化（以GSON或Jackson为例）</w:t>
            </w:r>
          </w:p>
          <w:p w14:paraId="6C6DEF9B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项目5.5：掌握排除字段</w:t>
            </w:r>
          </w:p>
        </w:tc>
        <w:tc>
          <w:tcPr>
            <w:tcW w:w="1102" w:type="dxa"/>
            <w:noWrap w:val="0"/>
            <w:vAlign w:val="center"/>
          </w:tcPr>
          <w:p w14:paraId="1B7B2ADA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17C6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1B49DDB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5975DD6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DBF854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单元五：AJAX和JSON</w:t>
            </w:r>
          </w:p>
          <w:p w14:paraId="3BB13AA6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项目5.6：掌握AJAX、JSON实现动态网页</w:t>
            </w:r>
          </w:p>
        </w:tc>
        <w:tc>
          <w:tcPr>
            <w:tcW w:w="1102" w:type="dxa"/>
            <w:noWrap w:val="0"/>
            <w:vAlign w:val="center"/>
          </w:tcPr>
          <w:p w14:paraId="5C450BF4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5DFC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center"/>
          </w:tcPr>
          <w:p w14:paraId="3E497C3A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40E3720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30061F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单元五：AJAX和JSON</w:t>
            </w:r>
          </w:p>
          <w:p w14:paraId="71330FBD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项目5.7：掌握AJAX、JSON实现动态网页</w:t>
            </w:r>
          </w:p>
        </w:tc>
        <w:tc>
          <w:tcPr>
            <w:tcW w:w="1102" w:type="dxa"/>
            <w:noWrap w:val="0"/>
            <w:vAlign w:val="center"/>
          </w:tcPr>
          <w:p w14:paraId="2668638A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2D3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center"/>
          </w:tcPr>
          <w:p w14:paraId="21A87DF4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38306B2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51794F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单元六：上传文件、实现验证码</w:t>
            </w:r>
          </w:p>
          <w:p w14:paraId="5B4FD4D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项目6.1：掌握上传文件的表单设置、服务端接收文件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 w14:paraId="2B97FB5D">
            <w:pPr>
              <w:jc w:val="center"/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 w:cstheme="minorBidi"/>
                <w:b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12F9C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center"/>
          </w:tcPr>
          <w:p w14:paraId="4587C203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2C4C1FB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45AD117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单元六：上传文件、实现验证码</w:t>
            </w:r>
          </w:p>
          <w:p w14:paraId="6307C0A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项目6.2：掌握上传文件的表单设置、服务端接收文件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 w14:paraId="0B083227">
            <w:pPr>
              <w:jc w:val="center"/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AB0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center"/>
          </w:tcPr>
          <w:p w14:paraId="54865DED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1A9E6A8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07FAF8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单元六：上传文件、实现验证码</w:t>
            </w:r>
          </w:p>
          <w:p w14:paraId="31EC6E2D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项目6.3：掌握生成验证码、并实现登录验证</w:t>
            </w:r>
          </w:p>
        </w:tc>
        <w:tc>
          <w:tcPr>
            <w:tcW w:w="1102" w:type="dxa"/>
            <w:noWrap w:val="0"/>
            <w:vAlign w:val="center"/>
          </w:tcPr>
          <w:p w14:paraId="0DC870C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4EFF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3C4C68D0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03EAAA3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675FB9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单元六：上传文件、实现验证码</w:t>
            </w:r>
          </w:p>
          <w:p w14:paraId="145978B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项目6.4：掌握生成验证码、并实现登录验证</w:t>
            </w:r>
          </w:p>
        </w:tc>
        <w:tc>
          <w:tcPr>
            <w:tcW w:w="1102" w:type="dxa"/>
            <w:noWrap w:val="0"/>
            <w:vAlign w:val="center"/>
          </w:tcPr>
          <w:p w14:paraId="7D0F52A6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87D6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B8AF54F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0EACBF4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BE5184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单元七：JSP编程</w:t>
            </w:r>
          </w:p>
          <w:p w14:paraId="0BAD95C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项目7.1：掌握page指令设置静态属性，import导入类</w:t>
            </w:r>
          </w:p>
          <w:p w14:paraId="04AD0C9B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项目7.2：掌握JSP小脚本、JSP声明、JSP表达式</w:t>
            </w:r>
          </w:p>
        </w:tc>
        <w:tc>
          <w:tcPr>
            <w:tcW w:w="1102" w:type="dxa"/>
            <w:noWrap w:val="0"/>
            <w:vAlign w:val="center"/>
          </w:tcPr>
          <w:p w14:paraId="74E72EA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23CD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35348B29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40B40C1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830CAF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单元七：JSP编程</w:t>
            </w:r>
          </w:p>
          <w:p w14:paraId="799B638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项目7.3：掌握九个内置对象：out，request，response，session，application，pageContext，page，config，exception</w:t>
            </w:r>
          </w:p>
        </w:tc>
        <w:tc>
          <w:tcPr>
            <w:tcW w:w="1102" w:type="dxa"/>
            <w:noWrap w:val="0"/>
            <w:vAlign w:val="center"/>
          </w:tcPr>
          <w:p w14:paraId="6866CF3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1C89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E7DCB19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577" w:type="dxa"/>
            <w:noWrap w:val="0"/>
            <w:vAlign w:val="top"/>
          </w:tcPr>
          <w:p w14:paraId="02A3DA3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A02CD5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单元七：JSP编程</w:t>
            </w:r>
          </w:p>
          <w:p w14:paraId="17F19E4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项目7.4：掌握九个内置对象：out，request，response，session，application，pageContext，page，config，exception</w:t>
            </w:r>
          </w:p>
        </w:tc>
        <w:tc>
          <w:tcPr>
            <w:tcW w:w="1102" w:type="dxa"/>
            <w:noWrap w:val="0"/>
            <w:vAlign w:val="center"/>
          </w:tcPr>
          <w:p w14:paraId="43D16BC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1507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3607262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577" w:type="dxa"/>
            <w:noWrap w:val="0"/>
            <w:vAlign w:val="top"/>
          </w:tcPr>
          <w:p w14:paraId="6B06CB2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EEFEAE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单元七：JSP编程</w:t>
            </w:r>
          </w:p>
          <w:p w14:paraId="1B66D4C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项目7.5：掌握EL表达式的使用，四大作用域对象：pageScope、requestScope、sessionScope、applicationScope</w:t>
            </w:r>
          </w:p>
        </w:tc>
        <w:tc>
          <w:tcPr>
            <w:tcW w:w="1102" w:type="dxa"/>
            <w:noWrap w:val="0"/>
            <w:vAlign w:val="center"/>
          </w:tcPr>
          <w:p w14:paraId="2317D2D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E8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7788B9F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577" w:type="dxa"/>
            <w:noWrap w:val="0"/>
            <w:vAlign w:val="top"/>
          </w:tcPr>
          <w:p w14:paraId="425535F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B12C36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单元八：JSP标准标签库（JSTL）</w:t>
            </w:r>
          </w:p>
          <w:p w14:paraId="2B08A02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项目8.1：掌握EL表达式的使用，四大作用域对象：pageScope、requestScope、sessionScope、applicationScope</w:t>
            </w:r>
          </w:p>
        </w:tc>
        <w:tc>
          <w:tcPr>
            <w:tcW w:w="1102" w:type="dxa"/>
            <w:noWrap w:val="0"/>
            <w:vAlign w:val="center"/>
          </w:tcPr>
          <w:p w14:paraId="141ABE4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10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center"/>
          </w:tcPr>
          <w:p w14:paraId="704A7FE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77" w:type="dxa"/>
            <w:noWrap w:val="0"/>
            <w:vAlign w:val="top"/>
          </w:tcPr>
          <w:p w14:paraId="00052D2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73CBF8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单元八：JSP标准标签库（JSTL）</w:t>
            </w:r>
          </w:p>
          <w:p w14:paraId="191BD77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项目8.2：掌握EL表达式的使用，四大作用域对象：pageScope、requestScope、sessionScope、applicationScope</w:t>
            </w:r>
          </w:p>
        </w:tc>
        <w:tc>
          <w:tcPr>
            <w:tcW w:w="1102" w:type="dxa"/>
            <w:noWrap w:val="0"/>
            <w:vAlign w:val="center"/>
          </w:tcPr>
          <w:p w14:paraId="4983EDB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4582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center"/>
          </w:tcPr>
          <w:p w14:paraId="57D9FC7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1577" w:type="dxa"/>
            <w:noWrap w:val="0"/>
            <w:vAlign w:val="top"/>
          </w:tcPr>
          <w:p w14:paraId="765FFEC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ECD056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单元八：JSP标准标签库（JSTL）</w:t>
            </w:r>
          </w:p>
          <w:p w14:paraId="170AAFA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项目8.3：掌握JSTL标签库的forEach循环，以及使用forEach显示查询结果；if标签、choose、when、otherwise标签，实现单分支、多分支</w:t>
            </w:r>
          </w:p>
        </w:tc>
        <w:tc>
          <w:tcPr>
            <w:tcW w:w="1102" w:type="dxa"/>
            <w:noWrap w:val="0"/>
            <w:vAlign w:val="center"/>
          </w:tcPr>
          <w:p w14:paraId="5B3C4E9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613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center"/>
          </w:tcPr>
          <w:p w14:paraId="55EC846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577" w:type="dxa"/>
            <w:noWrap w:val="0"/>
            <w:vAlign w:val="top"/>
          </w:tcPr>
          <w:p w14:paraId="1EDAF03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B4CB79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单元八：JSP标准标签库（JSTL）</w:t>
            </w:r>
          </w:p>
          <w:p w14:paraId="2DFC2948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项目8.4：掌握JSTL标签库的forEach循环，以及使用forEach显示查询结果；if标签、choose、when、otherwise标签，实现单分支、多分支</w:t>
            </w:r>
          </w:p>
        </w:tc>
        <w:tc>
          <w:tcPr>
            <w:tcW w:w="1102" w:type="dxa"/>
            <w:noWrap w:val="0"/>
            <w:vAlign w:val="center"/>
          </w:tcPr>
          <w:p w14:paraId="2049FBD7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8055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center"/>
          </w:tcPr>
          <w:p w14:paraId="7599DED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577" w:type="dxa"/>
            <w:noWrap w:val="0"/>
            <w:vAlign w:val="top"/>
          </w:tcPr>
          <w:p w14:paraId="75F89BB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5EEC3B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179B731C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项目9.1：搭建工程</w:t>
            </w:r>
          </w:p>
        </w:tc>
        <w:tc>
          <w:tcPr>
            <w:tcW w:w="1102" w:type="dxa"/>
            <w:noWrap w:val="0"/>
            <w:vAlign w:val="center"/>
          </w:tcPr>
          <w:p w14:paraId="407001C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6926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center"/>
          </w:tcPr>
          <w:p w14:paraId="010FAAF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77" w:type="dxa"/>
            <w:noWrap w:val="0"/>
            <w:vAlign w:val="top"/>
          </w:tcPr>
          <w:p w14:paraId="0F0F948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8A9CA0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1945A28E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项目9.2：分析表结构</w:t>
            </w:r>
          </w:p>
        </w:tc>
        <w:tc>
          <w:tcPr>
            <w:tcW w:w="1102" w:type="dxa"/>
            <w:noWrap w:val="0"/>
            <w:vAlign w:val="center"/>
          </w:tcPr>
          <w:p w14:paraId="58146A57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415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center"/>
          </w:tcPr>
          <w:p w14:paraId="107167C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1577" w:type="dxa"/>
            <w:noWrap w:val="0"/>
            <w:vAlign w:val="top"/>
          </w:tcPr>
          <w:p w14:paraId="20E0536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CC025D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6708D7C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项目9.3：创建表结构</w:t>
            </w:r>
          </w:p>
        </w:tc>
        <w:tc>
          <w:tcPr>
            <w:tcW w:w="1102" w:type="dxa"/>
            <w:noWrap w:val="0"/>
            <w:vAlign w:val="center"/>
          </w:tcPr>
          <w:p w14:paraId="605B998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B2C8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center"/>
          </w:tcPr>
          <w:p w14:paraId="2E4FD3A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577" w:type="dxa"/>
            <w:noWrap w:val="0"/>
            <w:vAlign w:val="top"/>
          </w:tcPr>
          <w:p w14:paraId="0C3C876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165373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288B486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项目9.4：使用Servlet连接MySQL数据库：数据库连接池配置</w:t>
            </w:r>
          </w:p>
        </w:tc>
        <w:tc>
          <w:tcPr>
            <w:tcW w:w="1102" w:type="dxa"/>
            <w:noWrap w:val="0"/>
            <w:vAlign w:val="center"/>
          </w:tcPr>
          <w:p w14:paraId="1D82E5C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90B4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4F0916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1577" w:type="dxa"/>
            <w:noWrap w:val="0"/>
            <w:vAlign w:val="top"/>
          </w:tcPr>
          <w:p w14:paraId="05B3C9F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4C0E84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4973AD1C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项目9.5：使用Servlet连接MySQL数据库：封装JDBC工具类及常用方法</w:t>
            </w:r>
          </w:p>
        </w:tc>
        <w:tc>
          <w:tcPr>
            <w:tcW w:w="1102" w:type="dxa"/>
            <w:noWrap w:val="0"/>
            <w:vAlign w:val="center"/>
          </w:tcPr>
          <w:p w14:paraId="6EA07BE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CEB6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7DC841E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577" w:type="dxa"/>
            <w:noWrap w:val="0"/>
            <w:vAlign w:val="top"/>
          </w:tcPr>
          <w:p w14:paraId="2E85D8B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C55A2E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544E8EC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项目9.6：分析功能需求</w:t>
            </w:r>
          </w:p>
        </w:tc>
        <w:tc>
          <w:tcPr>
            <w:tcW w:w="1102" w:type="dxa"/>
            <w:noWrap w:val="0"/>
            <w:vAlign w:val="center"/>
          </w:tcPr>
          <w:p w14:paraId="13E22E7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136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18" w:type="dxa"/>
            <w:noWrap w:val="0"/>
            <w:vAlign w:val="center"/>
          </w:tcPr>
          <w:p w14:paraId="7D813F0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577" w:type="dxa"/>
            <w:noWrap w:val="0"/>
            <w:vAlign w:val="top"/>
          </w:tcPr>
          <w:p w14:paraId="7237F09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5F83D1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6C42CC4E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项目9.7：编写需求文档</w:t>
            </w:r>
          </w:p>
        </w:tc>
        <w:tc>
          <w:tcPr>
            <w:tcW w:w="1102" w:type="dxa"/>
            <w:noWrap w:val="0"/>
            <w:vAlign w:val="center"/>
          </w:tcPr>
          <w:p w14:paraId="6DAA66F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36F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1AB855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1577" w:type="dxa"/>
            <w:noWrap w:val="0"/>
            <w:vAlign w:val="top"/>
          </w:tcPr>
          <w:p w14:paraId="6C72109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989AA2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54BCA39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项目9.8：实现网站首页：网站首页架构设计</w:t>
            </w:r>
          </w:p>
        </w:tc>
        <w:tc>
          <w:tcPr>
            <w:tcW w:w="1102" w:type="dxa"/>
            <w:noWrap w:val="0"/>
            <w:vAlign w:val="center"/>
          </w:tcPr>
          <w:p w14:paraId="7543DAD5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4A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18" w:type="dxa"/>
            <w:noWrap w:val="0"/>
            <w:vAlign w:val="center"/>
          </w:tcPr>
          <w:p w14:paraId="76E997A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1577" w:type="dxa"/>
            <w:noWrap w:val="0"/>
            <w:vAlign w:val="top"/>
          </w:tcPr>
          <w:p w14:paraId="7B0124A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FCCF40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4FB7ACD3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项目9.9：实现网站首页：数据展示页面的可视化设计</w:t>
            </w:r>
          </w:p>
        </w:tc>
        <w:tc>
          <w:tcPr>
            <w:tcW w:w="1102" w:type="dxa"/>
            <w:noWrap w:val="0"/>
            <w:vAlign w:val="center"/>
          </w:tcPr>
          <w:p w14:paraId="7EBA5AD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DC5F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141659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1577" w:type="dxa"/>
            <w:noWrap w:val="0"/>
            <w:vAlign w:val="top"/>
          </w:tcPr>
          <w:p w14:paraId="7791FBC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213AAD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03818C94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项目9.10：实现详情页面：动态页面交互设计</w:t>
            </w:r>
          </w:p>
        </w:tc>
        <w:tc>
          <w:tcPr>
            <w:tcW w:w="1102" w:type="dxa"/>
            <w:noWrap w:val="0"/>
            <w:vAlign w:val="center"/>
          </w:tcPr>
          <w:p w14:paraId="7107881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12AA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E7541DA">
            <w:pPr>
              <w:jc w:val="center"/>
              <w:rPr>
                <w:rFonts w:hint="default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1577" w:type="dxa"/>
            <w:noWrap w:val="0"/>
            <w:vAlign w:val="top"/>
          </w:tcPr>
          <w:p w14:paraId="54DF0CA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2D6AEE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1B1A4335">
            <w:pPr>
              <w:spacing w:line="360" w:lineRule="auto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项目9.11：实现详情页面：前端页面性能优化</w:t>
            </w:r>
          </w:p>
        </w:tc>
        <w:tc>
          <w:tcPr>
            <w:tcW w:w="1102" w:type="dxa"/>
            <w:noWrap w:val="0"/>
            <w:vAlign w:val="center"/>
          </w:tcPr>
          <w:p w14:paraId="198ACF5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123E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C929D8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1577" w:type="dxa"/>
            <w:noWrap w:val="0"/>
            <w:vAlign w:val="top"/>
          </w:tcPr>
          <w:p w14:paraId="5BDB7C6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1A1B10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096A9BF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项目9.12：实现详情页面：用户系统安全防护策略</w:t>
            </w:r>
          </w:p>
        </w:tc>
        <w:tc>
          <w:tcPr>
            <w:tcW w:w="1102" w:type="dxa"/>
            <w:noWrap w:val="0"/>
            <w:vAlign w:val="center"/>
          </w:tcPr>
          <w:p w14:paraId="416C65E9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BA4C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DCC554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1577" w:type="dxa"/>
            <w:noWrap w:val="0"/>
            <w:vAlign w:val="top"/>
          </w:tcPr>
          <w:p w14:paraId="24B64AD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B60FA1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7E5D7FB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项目9.13：实现详情页面：表单数据验证与安全处理</w:t>
            </w:r>
          </w:p>
        </w:tc>
        <w:tc>
          <w:tcPr>
            <w:tcW w:w="1102" w:type="dxa"/>
            <w:noWrap w:val="0"/>
            <w:vAlign w:val="center"/>
          </w:tcPr>
          <w:p w14:paraId="5D0DB09F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1DB4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B26EF6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577" w:type="dxa"/>
            <w:noWrap w:val="0"/>
            <w:vAlign w:val="top"/>
          </w:tcPr>
          <w:p w14:paraId="1F91E6C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0CB28D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1E57760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项目9.14：实现详情页面：身份认证安全机制</w:t>
            </w:r>
          </w:p>
        </w:tc>
        <w:tc>
          <w:tcPr>
            <w:tcW w:w="1102" w:type="dxa"/>
            <w:noWrap w:val="0"/>
            <w:vAlign w:val="center"/>
          </w:tcPr>
          <w:p w14:paraId="7F7BACAF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7D68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7CBAC0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1577" w:type="dxa"/>
            <w:noWrap w:val="0"/>
            <w:vAlign w:val="top"/>
          </w:tcPr>
          <w:p w14:paraId="68B46A9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4108CD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2AE147C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项目9.15：实现注册功能：后台管理系统开发</w:t>
            </w:r>
          </w:p>
        </w:tc>
        <w:tc>
          <w:tcPr>
            <w:tcW w:w="1102" w:type="dxa"/>
            <w:noWrap w:val="0"/>
            <w:vAlign w:val="center"/>
          </w:tcPr>
          <w:p w14:paraId="581C165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D679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2002D5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577" w:type="dxa"/>
            <w:noWrap w:val="0"/>
            <w:vAlign w:val="top"/>
          </w:tcPr>
          <w:p w14:paraId="03226BB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F4C9F1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778EE86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项目9.16：实现注册功能：CRUD 操作规范与实现</w:t>
            </w:r>
          </w:p>
        </w:tc>
        <w:tc>
          <w:tcPr>
            <w:tcW w:w="1102" w:type="dxa"/>
            <w:noWrap w:val="0"/>
            <w:vAlign w:val="center"/>
          </w:tcPr>
          <w:p w14:paraId="315AAF6A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3B6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2D3633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577" w:type="dxa"/>
            <w:noWrap w:val="0"/>
            <w:vAlign w:val="top"/>
          </w:tcPr>
          <w:p w14:paraId="46C277B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ECA4A9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673C91E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项目9.17：实现登录功能：权限分级管控</w:t>
            </w:r>
          </w:p>
        </w:tc>
        <w:tc>
          <w:tcPr>
            <w:tcW w:w="1102" w:type="dxa"/>
            <w:noWrap w:val="0"/>
            <w:vAlign w:val="center"/>
          </w:tcPr>
          <w:p w14:paraId="0F083B53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91CA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890165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1577" w:type="dxa"/>
            <w:noWrap w:val="0"/>
            <w:vAlign w:val="top"/>
          </w:tcPr>
          <w:p w14:paraId="4BE3F05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50A491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701BBB2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项目9.18：实现登录功能：树形菜单的递归数据处理</w:t>
            </w:r>
          </w:p>
        </w:tc>
        <w:tc>
          <w:tcPr>
            <w:tcW w:w="1102" w:type="dxa"/>
            <w:noWrap w:val="0"/>
            <w:vAlign w:val="center"/>
          </w:tcPr>
          <w:p w14:paraId="39C27EB1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3C10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D3B341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1577" w:type="dxa"/>
            <w:noWrap w:val="0"/>
            <w:vAlign w:val="top"/>
          </w:tcPr>
          <w:p w14:paraId="24F4959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374C34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7A13747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项目9.19：实现栏目管理功能：批量数据操作</w:t>
            </w:r>
          </w:p>
        </w:tc>
        <w:tc>
          <w:tcPr>
            <w:tcW w:w="1102" w:type="dxa"/>
            <w:noWrap w:val="0"/>
            <w:vAlign w:val="center"/>
          </w:tcPr>
          <w:p w14:paraId="651C0ADD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FE7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6A6ED9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77" w:type="dxa"/>
            <w:noWrap w:val="0"/>
            <w:vAlign w:val="top"/>
          </w:tcPr>
          <w:p w14:paraId="1B66131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85C2B5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7629FEA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项目9.20：实现栏目管理功能：数据一致性维护</w:t>
            </w:r>
          </w:p>
        </w:tc>
        <w:tc>
          <w:tcPr>
            <w:tcW w:w="1102" w:type="dxa"/>
            <w:noWrap w:val="0"/>
            <w:vAlign w:val="center"/>
          </w:tcPr>
          <w:p w14:paraId="49DB66D6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73C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13A321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577" w:type="dxa"/>
            <w:noWrap w:val="0"/>
            <w:vAlign w:val="top"/>
          </w:tcPr>
          <w:p w14:paraId="35F07F4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0AB167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025DE48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项目9.21：实现栏目管理功能：团队协作开发</w:t>
            </w:r>
          </w:p>
        </w:tc>
        <w:tc>
          <w:tcPr>
            <w:tcW w:w="1102" w:type="dxa"/>
            <w:noWrap w:val="0"/>
            <w:vAlign w:val="center"/>
          </w:tcPr>
          <w:p w14:paraId="67F93914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343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C0A2E7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1577" w:type="dxa"/>
            <w:noWrap w:val="0"/>
            <w:vAlign w:val="top"/>
          </w:tcPr>
          <w:p w14:paraId="180DC2D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C020FD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02BB62D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项目9.22：实现栏目管理功能：多级关联结构</w:t>
            </w:r>
          </w:p>
        </w:tc>
        <w:tc>
          <w:tcPr>
            <w:tcW w:w="1102" w:type="dxa"/>
            <w:noWrap w:val="0"/>
            <w:vAlign w:val="center"/>
          </w:tcPr>
          <w:p w14:paraId="39C8D5B8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6CF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BADB81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1577" w:type="dxa"/>
            <w:noWrap w:val="0"/>
            <w:vAlign w:val="top"/>
          </w:tcPr>
          <w:p w14:paraId="0466689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752C59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6736E55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项目9.23：实现栏目管理功能：SQL 查询性能优化</w:t>
            </w:r>
          </w:p>
        </w:tc>
        <w:tc>
          <w:tcPr>
            <w:tcW w:w="1102" w:type="dxa"/>
            <w:noWrap w:val="0"/>
            <w:vAlign w:val="center"/>
          </w:tcPr>
          <w:p w14:paraId="1F6279B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575D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7798B39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1577" w:type="dxa"/>
            <w:noWrap w:val="0"/>
            <w:vAlign w:val="top"/>
          </w:tcPr>
          <w:p w14:paraId="79F246C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13D5E6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55CD406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项目9.24：实现栏目管理功能：优化页面加载</w:t>
            </w:r>
          </w:p>
        </w:tc>
        <w:tc>
          <w:tcPr>
            <w:tcW w:w="1102" w:type="dxa"/>
            <w:noWrap w:val="0"/>
            <w:vAlign w:val="center"/>
          </w:tcPr>
          <w:p w14:paraId="142817C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2D4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2800562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1577" w:type="dxa"/>
            <w:noWrap w:val="0"/>
            <w:vAlign w:val="top"/>
          </w:tcPr>
          <w:p w14:paraId="537C4E5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65205A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19D048A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项目9.25：实现文章管理功能：集成富文本编辑器</w:t>
            </w:r>
          </w:p>
        </w:tc>
        <w:tc>
          <w:tcPr>
            <w:tcW w:w="1102" w:type="dxa"/>
            <w:noWrap w:val="0"/>
            <w:vAlign w:val="center"/>
          </w:tcPr>
          <w:p w14:paraId="096C1239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182D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3188C8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577" w:type="dxa"/>
            <w:noWrap w:val="0"/>
            <w:vAlign w:val="top"/>
          </w:tcPr>
          <w:p w14:paraId="7CC411E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882BDC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1831114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项目9.26：实现文章管理功能：高效分页查询</w:t>
            </w:r>
          </w:p>
        </w:tc>
        <w:tc>
          <w:tcPr>
            <w:tcW w:w="1102" w:type="dxa"/>
            <w:noWrap w:val="0"/>
            <w:vAlign w:val="center"/>
          </w:tcPr>
          <w:p w14:paraId="5077D39B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87B7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441E3C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1577" w:type="dxa"/>
            <w:noWrap w:val="0"/>
            <w:vAlign w:val="top"/>
          </w:tcPr>
          <w:p w14:paraId="46EA147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A63AB9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710A559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项目9.27：实现文章管理功能：多条件组合查询</w:t>
            </w:r>
          </w:p>
        </w:tc>
        <w:tc>
          <w:tcPr>
            <w:tcW w:w="1102" w:type="dxa"/>
            <w:noWrap w:val="0"/>
            <w:vAlign w:val="center"/>
          </w:tcPr>
          <w:p w14:paraId="1A97BDE8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C495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6CED5B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1577" w:type="dxa"/>
            <w:noWrap w:val="0"/>
            <w:vAlign w:val="top"/>
          </w:tcPr>
          <w:p w14:paraId="666C4A4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F802DA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3998254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项目9.28：实现文章管理功能：数据导入导出</w:t>
            </w:r>
          </w:p>
        </w:tc>
        <w:tc>
          <w:tcPr>
            <w:tcW w:w="1102" w:type="dxa"/>
            <w:noWrap w:val="0"/>
            <w:vAlign w:val="center"/>
          </w:tcPr>
          <w:p w14:paraId="774AB36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01C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41956DD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1577" w:type="dxa"/>
            <w:noWrap w:val="0"/>
            <w:vAlign w:val="top"/>
          </w:tcPr>
          <w:p w14:paraId="544234E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03EED7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5A02E9E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项目9.29：实现文章管理功能：数据统计可视化</w:t>
            </w:r>
          </w:p>
        </w:tc>
        <w:tc>
          <w:tcPr>
            <w:tcW w:w="1102" w:type="dxa"/>
            <w:noWrap w:val="0"/>
            <w:vAlign w:val="center"/>
          </w:tcPr>
          <w:p w14:paraId="75C01962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BAA1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780A679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577" w:type="dxa"/>
            <w:noWrap w:val="0"/>
            <w:vAlign w:val="top"/>
          </w:tcPr>
          <w:p w14:paraId="27A44BA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A7E028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单元九：案例：JSP+Servlet+MySQL综合项目</w:t>
            </w:r>
          </w:p>
          <w:p w14:paraId="13FDB44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项目9.30：实现文章管理功能：高并发系统设计</w:t>
            </w:r>
          </w:p>
        </w:tc>
        <w:tc>
          <w:tcPr>
            <w:tcW w:w="1102" w:type="dxa"/>
            <w:noWrap w:val="0"/>
            <w:vAlign w:val="center"/>
          </w:tcPr>
          <w:p w14:paraId="01D7F15F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A4AD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2F2EEC7F">
            <w:pPr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说明</w:t>
            </w:r>
          </w:p>
        </w:tc>
        <w:tc>
          <w:tcPr>
            <w:tcW w:w="8615" w:type="dxa"/>
            <w:gridSpan w:val="3"/>
            <w:noWrap w:val="0"/>
            <w:vAlign w:val="top"/>
          </w:tcPr>
          <w:p w14:paraId="7CD2DC5D">
            <w:pPr>
              <w:rPr>
                <w:b/>
                <w:sz w:val="28"/>
                <w:szCs w:val="28"/>
              </w:rPr>
            </w:pPr>
          </w:p>
        </w:tc>
      </w:tr>
    </w:tbl>
    <w:p w14:paraId="191AAB49">
      <w:pPr>
        <w:rPr>
          <w:rFonts w:hint="eastAsia"/>
          <w:sz w:val="24"/>
        </w:rPr>
      </w:pPr>
    </w:p>
    <w:p w14:paraId="5ADDC94F">
      <w:pPr>
        <w:jc w:val="both"/>
        <w:rPr>
          <w:rFonts w:hint="eastAsia" w:asciiTheme="minorEastAsia" w:hAnsiTheme="minorEastAsia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CE30A3"/>
    <w:rsid w:val="000815F8"/>
    <w:rsid w:val="000873A9"/>
    <w:rsid w:val="00151D31"/>
    <w:rsid w:val="00163C77"/>
    <w:rsid w:val="002E70B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037759DB"/>
    <w:rsid w:val="03FB2A62"/>
    <w:rsid w:val="07911B56"/>
    <w:rsid w:val="088210AA"/>
    <w:rsid w:val="0D0F7327"/>
    <w:rsid w:val="0F281742"/>
    <w:rsid w:val="122E0A6F"/>
    <w:rsid w:val="18365A0D"/>
    <w:rsid w:val="1BB23B95"/>
    <w:rsid w:val="1DE71C83"/>
    <w:rsid w:val="20FD356C"/>
    <w:rsid w:val="24223BD5"/>
    <w:rsid w:val="272B0D97"/>
    <w:rsid w:val="275B320E"/>
    <w:rsid w:val="2B12588A"/>
    <w:rsid w:val="2D960FD0"/>
    <w:rsid w:val="33F37F1B"/>
    <w:rsid w:val="34EF098B"/>
    <w:rsid w:val="35133001"/>
    <w:rsid w:val="38BE5E78"/>
    <w:rsid w:val="3BA6688F"/>
    <w:rsid w:val="3D851D0D"/>
    <w:rsid w:val="3DE511B8"/>
    <w:rsid w:val="3E2D6B7E"/>
    <w:rsid w:val="473546DC"/>
    <w:rsid w:val="49FC7FB5"/>
    <w:rsid w:val="4B7B2EA8"/>
    <w:rsid w:val="4CCF375F"/>
    <w:rsid w:val="4DD3298C"/>
    <w:rsid w:val="4ED15719"/>
    <w:rsid w:val="4FFDA9B6"/>
    <w:rsid w:val="526A76C0"/>
    <w:rsid w:val="52B83435"/>
    <w:rsid w:val="562820C6"/>
    <w:rsid w:val="563D31D4"/>
    <w:rsid w:val="57183B72"/>
    <w:rsid w:val="57800319"/>
    <w:rsid w:val="590E504B"/>
    <w:rsid w:val="5A3F5A4F"/>
    <w:rsid w:val="5C225659"/>
    <w:rsid w:val="5EA44A4C"/>
    <w:rsid w:val="5F546543"/>
    <w:rsid w:val="65745247"/>
    <w:rsid w:val="679E5CDC"/>
    <w:rsid w:val="68FF645F"/>
    <w:rsid w:val="6B655563"/>
    <w:rsid w:val="6CCD1B3F"/>
    <w:rsid w:val="6D6C2BD8"/>
    <w:rsid w:val="6E5813AF"/>
    <w:rsid w:val="70425E72"/>
    <w:rsid w:val="70A15B5A"/>
    <w:rsid w:val="7128150C"/>
    <w:rsid w:val="715F6324"/>
    <w:rsid w:val="72220B78"/>
    <w:rsid w:val="74714F78"/>
    <w:rsid w:val="74C208CB"/>
    <w:rsid w:val="752B683B"/>
    <w:rsid w:val="7BB10438"/>
    <w:rsid w:val="7C5E5DE2"/>
    <w:rsid w:val="7C8932DF"/>
    <w:rsid w:val="7CC4246A"/>
    <w:rsid w:val="7FD34D39"/>
    <w:rsid w:val="EBCEC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10</Pages>
  <Words>1095</Words>
  <Characters>1174</Characters>
  <Lines>1</Lines>
  <Paragraphs>1</Paragraphs>
  <TotalTime>2</TotalTime>
  <ScaleCrop>false</ScaleCrop>
  <LinksUpToDate>false</LinksUpToDate>
  <CharactersWithSpaces>1313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2025-03-19T19:49:00Z</dcterms:created>
  <dc:creator>Windows User</dc:creator>
  <cp:lastModifiedBy>为谁荒了一曲凤求凰</cp:lastModifiedBy>
  <cp:lastPrinted>2025-03-19T20:25:00Z</cp:lastPrinted>
  <dcterms:modified xsi:type="dcterms:W3CDTF">2025-07-01T02:38:38Z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eyJoZGlkIjoiZDllY2ZlODk4YTE3ZmI4YjE1ZGI2Yjg2N2U5YTIwMjgiLCJ1c2VySWQiOiIzOTQzMzk0MjMifQ==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C57403FA19EC41EDA46D07AC9CE173D9_13</vt:lpwstr>
  </property>
</Properties>
</file>