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9E314">
      <w:pPr>
        <w:spacing w:line="360" w:lineRule="auto"/>
        <w:jc w:val="center"/>
      </w:pPr>
      <w:r>
        <w:rPr>
          <w:rFonts w:hint="eastAsia"/>
          <w:b/>
          <w:sz w:val="36"/>
          <w:szCs w:val="36"/>
        </w:rPr>
        <w:t>吉林水利电力职业学院课程教案用纸</w:t>
      </w:r>
    </w:p>
    <w:tbl>
      <w:tblPr>
        <w:tblStyle w:val="11"/>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2017"/>
        <w:gridCol w:w="1458"/>
        <w:gridCol w:w="1573"/>
        <w:gridCol w:w="783"/>
        <w:gridCol w:w="1238"/>
        <w:gridCol w:w="879"/>
        <w:gridCol w:w="513"/>
      </w:tblGrid>
      <w:tr w14:paraId="1F8D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2A3970DA">
            <w:pPr>
              <w:jc w:val="center"/>
              <w:rPr>
                <w:rFonts w:ascii="宋体" w:hAnsi="宋体"/>
                <w:b/>
                <w:sz w:val="24"/>
              </w:rPr>
            </w:pPr>
            <w:r>
              <w:rPr>
                <w:rFonts w:hint="eastAsia" w:ascii="宋体" w:hAnsi="宋体"/>
                <w:b/>
                <w:sz w:val="24"/>
              </w:rPr>
              <w:t>授课题目</w:t>
            </w:r>
          </w:p>
        </w:tc>
        <w:tc>
          <w:tcPr>
            <w:tcW w:w="4867" w:type="dxa"/>
            <w:gridSpan w:val="3"/>
            <w:vAlign w:val="center"/>
          </w:tcPr>
          <w:p w14:paraId="78AB14F6">
            <w:pPr>
              <w:jc w:val="left"/>
              <w:rPr>
                <w:rFonts w:ascii="宋体" w:hAnsi="宋体"/>
                <w:b/>
                <w:sz w:val="24"/>
              </w:rPr>
            </w:pPr>
            <w:r>
              <w:rPr>
                <w:rFonts w:hint="eastAsia" w:ascii="宋体" w:hAnsi="宋体"/>
                <w:b/>
                <w:sz w:val="24"/>
                <w:lang w:val="en-US" w:eastAsia="zh-CN"/>
              </w:rPr>
              <w:t>单元9 案例：JSP+Servlet+MySQL</w:t>
            </w:r>
          </w:p>
        </w:tc>
        <w:tc>
          <w:tcPr>
            <w:tcW w:w="709" w:type="dxa"/>
            <w:vAlign w:val="center"/>
          </w:tcPr>
          <w:p w14:paraId="5650234B">
            <w:pPr>
              <w:jc w:val="left"/>
              <w:rPr>
                <w:rFonts w:ascii="宋体" w:hAnsi="宋体"/>
                <w:b/>
                <w:sz w:val="24"/>
              </w:rPr>
            </w:pPr>
            <w:r>
              <w:rPr>
                <w:rFonts w:hint="eastAsia" w:ascii="宋体" w:hAnsi="宋体"/>
                <w:b/>
                <w:sz w:val="24"/>
              </w:rPr>
              <w:t>类型</w:t>
            </w:r>
          </w:p>
        </w:tc>
        <w:tc>
          <w:tcPr>
            <w:tcW w:w="1275" w:type="dxa"/>
            <w:vAlign w:val="center"/>
          </w:tcPr>
          <w:p w14:paraId="5B66CCE3">
            <w:pPr>
              <w:jc w:val="left"/>
              <w:rPr>
                <w:rFonts w:ascii="宋体" w:hAnsi="宋体"/>
                <w:b/>
                <w:sz w:val="24"/>
              </w:rPr>
            </w:pPr>
            <w:r>
              <w:rPr>
                <w:rFonts w:ascii="宋体" w:hAnsi="宋体"/>
                <w:b/>
                <w:sz w:val="24"/>
              </w:rPr>
              <w:t>理实一体</w:t>
            </w:r>
          </w:p>
        </w:tc>
        <w:tc>
          <w:tcPr>
            <w:tcW w:w="851" w:type="dxa"/>
            <w:vAlign w:val="center"/>
          </w:tcPr>
          <w:p w14:paraId="11CEF5BD">
            <w:pPr>
              <w:jc w:val="left"/>
              <w:rPr>
                <w:rFonts w:ascii="宋体" w:hAnsi="宋体"/>
                <w:b/>
                <w:sz w:val="24"/>
              </w:rPr>
            </w:pPr>
            <w:r>
              <w:rPr>
                <w:rFonts w:hint="eastAsia" w:ascii="宋体" w:hAnsi="宋体"/>
                <w:b/>
                <w:sz w:val="24"/>
              </w:rPr>
              <w:t>学时</w:t>
            </w:r>
          </w:p>
        </w:tc>
        <w:tc>
          <w:tcPr>
            <w:tcW w:w="425" w:type="dxa"/>
            <w:vAlign w:val="center"/>
          </w:tcPr>
          <w:p w14:paraId="4BB5FBE5">
            <w:pPr>
              <w:jc w:val="left"/>
              <w:rPr>
                <w:rFonts w:ascii="宋体" w:hAnsi="宋体"/>
                <w:b/>
                <w:sz w:val="24"/>
              </w:rPr>
            </w:pPr>
            <w:r>
              <w:rPr>
                <w:rFonts w:hint="eastAsia" w:ascii="宋体" w:hAnsi="宋体"/>
                <w:b/>
                <w:sz w:val="24"/>
              </w:rPr>
              <w:t>2</w:t>
            </w:r>
          </w:p>
        </w:tc>
      </w:tr>
      <w:tr w14:paraId="6D63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447" w:type="dxa"/>
            <w:vMerge w:val="restart"/>
            <w:vAlign w:val="center"/>
          </w:tcPr>
          <w:p w14:paraId="0FDFF2C2">
            <w:pPr>
              <w:jc w:val="center"/>
              <w:rPr>
                <w:rFonts w:ascii="宋体" w:hAnsi="宋体"/>
                <w:b/>
                <w:sz w:val="24"/>
              </w:rPr>
            </w:pPr>
            <w:r>
              <w:rPr>
                <w:rFonts w:hint="eastAsia" w:ascii="宋体" w:hAnsi="宋体"/>
                <w:b/>
                <w:sz w:val="24"/>
              </w:rPr>
              <w:t>教学目标</w:t>
            </w:r>
          </w:p>
        </w:tc>
        <w:tc>
          <w:tcPr>
            <w:tcW w:w="8127" w:type="dxa"/>
            <w:gridSpan w:val="7"/>
          </w:tcPr>
          <w:p w14:paraId="716C937E">
            <w:pPr>
              <w:jc w:val="left"/>
              <w:rPr>
                <w:rFonts w:hint="eastAsia" w:ascii="宋体" w:hAnsi="宋体"/>
                <w:b/>
                <w:sz w:val="24"/>
              </w:rPr>
            </w:pPr>
            <w:r>
              <w:rPr>
                <w:rFonts w:hint="eastAsia" w:ascii="宋体" w:hAnsi="宋体"/>
                <w:b/>
                <w:sz w:val="24"/>
              </w:rPr>
              <w:t>［知识目标］：</w:t>
            </w:r>
          </w:p>
          <w:p w14:paraId="1ABD7ECC">
            <w:pPr>
              <w:jc w:val="left"/>
              <w:rPr>
                <w:rFonts w:hint="eastAsia" w:ascii="宋体" w:hAnsi="宋体"/>
                <w:b/>
                <w:sz w:val="24"/>
              </w:rPr>
            </w:pPr>
            <w:r>
              <w:rPr>
                <w:rFonts w:hint="eastAsia" w:ascii="宋体" w:hAnsi="宋体" w:cs="宋体"/>
                <w:szCs w:val="21"/>
                <w:lang w:val="en-US" w:eastAsia="zh-CN"/>
              </w:rPr>
              <w:t>实现栏目管理功能：SQL 查询性能优化</w:t>
            </w:r>
          </w:p>
        </w:tc>
      </w:tr>
      <w:tr w14:paraId="57B4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447" w:type="dxa"/>
            <w:vMerge w:val="continue"/>
            <w:vAlign w:val="center"/>
          </w:tcPr>
          <w:p w14:paraId="134A03B6">
            <w:pPr>
              <w:rPr>
                <w:rFonts w:ascii="宋体" w:hAnsi="宋体"/>
                <w:b/>
                <w:sz w:val="24"/>
              </w:rPr>
            </w:pPr>
          </w:p>
        </w:tc>
        <w:tc>
          <w:tcPr>
            <w:tcW w:w="8127" w:type="dxa"/>
            <w:gridSpan w:val="7"/>
          </w:tcPr>
          <w:p w14:paraId="197D134B">
            <w:pPr>
              <w:rPr>
                <w:rFonts w:ascii="宋体" w:hAnsi="宋体"/>
                <w:b/>
                <w:sz w:val="24"/>
              </w:rPr>
            </w:pPr>
            <w:r>
              <w:rPr>
                <w:rFonts w:hint="eastAsia" w:ascii="宋体" w:hAnsi="宋体"/>
                <w:b/>
                <w:sz w:val="24"/>
              </w:rPr>
              <w:t>［能力目标］：</w:t>
            </w:r>
          </w:p>
          <w:p w14:paraId="4A4BC43F">
            <w:pPr>
              <w:numPr>
                <w:ilvl w:val="0"/>
                <w:numId w:val="1"/>
              </w:numPr>
              <w:ind w:firstLine="210" w:firstLineChars="1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掌握 SQL 查询性能优化技巧</w:t>
            </w:r>
          </w:p>
          <w:p w14:paraId="76ABEE3B">
            <w:pPr>
              <w:numPr>
                <w:ilvl w:val="0"/>
                <w:numId w:val="1"/>
              </w:numPr>
              <w:ind w:firstLine="210" w:firstLineChars="100"/>
              <w:rPr>
                <w:rFonts w:hint="eastAsia" w:ascii="仿宋" w:hAnsi="仿宋" w:eastAsia="仿宋" w:cs="仿宋"/>
                <w:lang w:val="en-US" w:eastAsia="zh-CN"/>
              </w:rPr>
            </w:pPr>
            <w:r>
              <w:rPr>
                <w:rFonts w:hint="eastAsia" w:ascii="宋体" w:hAnsi="宋体" w:eastAsia="宋体" w:cs="宋体"/>
                <w:kern w:val="0"/>
                <w:sz w:val="21"/>
                <w:szCs w:val="21"/>
                <w:lang w:val="en-US" w:eastAsia="zh-CN" w:bidi="ar-SA"/>
              </w:rPr>
              <w:t>培养优化查询提高效率的能力</w:t>
            </w:r>
          </w:p>
        </w:tc>
      </w:tr>
      <w:tr w14:paraId="5837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6" w:hRule="atLeast"/>
        </w:trPr>
        <w:tc>
          <w:tcPr>
            <w:tcW w:w="1447" w:type="dxa"/>
            <w:vMerge w:val="continue"/>
            <w:vAlign w:val="center"/>
          </w:tcPr>
          <w:p w14:paraId="42269A7A">
            <w:pPr>
              <w:rPr>
                <w:rFonts w:ascii="宋体" w:hAnsi="宋体"/>
                <w:b/>
                <w:sz w:val="24"/>
              </w:rPr>
            </w:pPr>
          </w:p>
        </w:tc>
        <w:tc>
          <w:tcPr>
            <w:tcW w:w="8127" w:type="dxa"/>
            <w:gridSpan w:val="7"/>
          </w:tcPr>
          <w:p w14:paraId="5E0107A5">
            <w:pPr>
              <w:rPr>
                <w:rFonts w:ascii="宋体" w:hAnsi="宋体"/>
                <w:b/>
                <w:sz w:val="24"/>
              </w:rPr>
            </w:pPr>
            <w:r>
              <w:rPr>
                <w:rFonts w:hint="eastAsia" w:ascii="宋体" w:hAnsi="宋体"/>
                <w:b/>
                <w:sz w:val="24"/>
              </w:rPr>
              <w:t>［素质目标］：</w:t>
            </w:r>
          </w:p>
          <w:p w14:paraId="64902E75">
            <w:pPr>
              <w:ind w:firstLine="210" w:firstLineChars="100"/>
              <w:rPr>
                <w:rFonts w:hint="default"/>
              </w:rPr>
            </w:pPr>
            <w:r>
              <w:rPr>
                <w:rFonts w:hint="eastAsia"/>
                <w:lang w:val="en-US" w:eastAsia="zh-CN"/>
              </w:rPr>
              <w:t>1、</w:t>
            </w:r>
            <w:r>
              <w:rPr>
                <w:rFonts w:hint="default"/>
              </w:rPr>
              <w:t>基础能力培养：掌握 SQL 基础语法与索引概念，能独立分析简单查询语句的性能问题。</w:t>
            </w:r>
          </w:p>
          <w:p w14:paraId="41CA51DA">
            <w:pPr>
              <w:ind w:firstLine="210" w:firstLineChars="100"/>
              <w:rPr>
                <w:rFonts w:hint="eastAsia"/>
              </w:rPr>
            </w:pPr>
            <w:r>
              <w:rPr>
                <w:rFonts w:hint="eastAsia"/>
                <w:lang w:val="en-US" w:eastAsia="zh-CN"/>
              </w:rPr>
              <w:t>2、</w:t>
            </w:r>
            <w:r>
              <w:rPr>
                <w:rFonts w:hint="default"/>
              </w:rPr>
              <w:t>问题排查意识：学会通过慢查询日志、执行计划初步定位低效查询，形成 “发现问题 - 解决问题” 的思维逻辑。</w:t>
            </w:r>
          </w:p>
          <w:p w14:paraId="5225F96A">
            <w:pPr>
              <w:ind w:firstLine="210" w:firstLineChars="100"/>
              <w:rPr>
                <w:rFonts w:hint="eastAsia"/>
              </w:rPr>
            </w:pPr>
            <w:r>
              <w:rPr>
                <w:rFonts w:hint="eastAsia"/>
                <w:lang w:val="en-US" w:eastAsia="zh-CN"/>
              </w:rPr>
              <w:t>3、</w:t>
            </w:r>
            <w:r>
              <w:rPr>
                <w:rFonts w:hint="default"/>
              </w:rPr>
              <w:t>规范编写习惯：养成编写简洁、符合性能规范的 SQL 语句的习惯，减少因语法不当导致的性能损耗。</w:t>
            </w:r>
          </w:p>
          <w:p w14:paraId="688F3029">
            <w:pPr>
              <w:ind w:firstLine="210" w:firstLineChars="100"/>
            </w:pPr>
            <w:r>
              <w:rPr>
                <w:rFonts w:hint="eastAsia"/>
                <w:lang w:val="en-US" w:eastAsia="zh-CN"/>
              </w:rPr>
              <w:t>4、</w:t>
            </w:r>
            <w:r>
              <w:rPr>
                <w:rFonts w:hint="default"/>
              </w:rPr>
              <w:t>学习探索精神：激发对数据库性能优化的兴趣，主动学习进阶知识（如索引原理、存储引擎）。</w:t>
            </w:r>
          </w:p>
        </w:tc>
      </w:tr>
      <w:tr w14:paraId="2CB1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66F55689">
            <w:pPr>
              <w:jc w:val="center"/>
              <w:rPr>
                <w:rFonts w:ascii="宋体" w:hAnsi="宋体"/>
                <w:b/>
                <w:sz w:val="24"/>
              </w:rPr>
            </w:pPr>
            <w:r>
              <w:rPr>
                <w:rFonts w:hint="eastAsia" w:ascii="宋体" w:hAnsi="宋体"/>
                <w:b/>
                <w:sz w:val="24"/>
              </w:rPr>
              <w:t>教学内容</w:t>
            </w:r>
          </w:p>
          <w:p w14:paraId="6D05C48C">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1521597">
            <w:pPr>
              <w:pStyle w:val="10"/>
            </w:pPr>
            <w:r>
              <w:rPr>
                <w:rFonts w:hint="eastAsia"/>
              </w:rPr>
              <w:t>【重点】</w:t>
            </w:r>
          </w:p>
          <w:p w14:paraId="78E413B2">
            <w:pPr>
              <w:ind w:firstLine="210" w:firstLineChars="100"/>
              <w:rPr>
                <w:rFonts w:hint="eastAsia" w:ascii="宋体" w:hAnsi="宋体" w:cs="宋体"/>
                <w:szCs w:val="21"/>
              </w:rPr>
            </w:pPr>
            <w:r>
              <w:rPr>
                <w:rFonts w:hint="eastAsia" w:ascii="宋体" w:hAnsi="宋体" w:cs="宋体"/>
                <w:szCs w:val="21"/>
              </w:rPr>
              <w:t>1.索引基础应用</w:t>
            </w:r>
          </w:p>
          <w:p w14:paraId="60D497D6">
            <w:pPr>
              <w:ind w:firstLine="210" w:firstLineChars="100"/>
              <w:rPr>
                <w:rFonts w:hint="eastAsia" w:ascii="宋体" w:hAnsi="宋体" w:cs="宋体"/>
                <w:szCs w:val="21"/>
              </w:rPr>
            </w:pPr>
            <w:r>
              <w:rPr>
                <w:rFonts w:hint="eastAsia" w:ascii="宋体" w:hAnsi="宋体" w:cs="宋体"/>
                <w:szCs w:val="21"/>
              </w:rPr>
              <w:t>2.查询语句优化</w:t>
            </w:r>
          </w:p>
          <w:p w14:paraId="6676804C">
            <w:pPr>
              <w:ind w:firstLine="210" w:firstLineChars="100"/>
              <w:rPr>
                <w:rFonts w:hint="eastAsia" w:ascii="宋体" w:hAnsi="宋体" w:cs="宋体"/>
                <w:szCs w:val="21"/>
              </w:rPr>
            </w:pPr>
            <w:r>
              <w:rPr>
                <w:rFonts w:hint="eastAsia" w:ascii="宋体" w:hAnsi="宋体" w:cs="宋体"/>
                <w:szCs w:val="21"/>
              </w:rPr>
              <w:t>3</w:t>
            </w:r>
            <w:r>
              <w:rPr>
                <w:rFonts w:hint="eastAsia" w:ascii="宋体" w:hAnsi="宋体" w:cs="宋体"/>
                <w:szCs w:val="21"/>
                <w:lang w:val="en-US" w:eastAsia="zh-CN"/>
              </w:rPr>
              <w:t>.</w:t>
            </w:r>
            <w:r>
              <w:rPr>
                <w:rFonts w:hint="eastAsia" w:ascii="宋体" w:hAnsi="宋体" w:cs="宋体"/>
                <w:szCs w:val="21"/>
              </w:rPr>
              <w:t>执行计划分析</w:t>
            </w:r>
          </w:p>
          <w:p w14:paraId="4204619A">
            <w:pPr>
              <w:ind w:firstLine="210" w:firstLineChars="100"/>
              <w:rPr>
                <w:rFonts w:hint="default" w:ascii="宋体" w:hAnsi="宋体" w:cs="宋体"/>
                <w:szCs w:val="21"/>
                <w:lang w:val="en-US" w:eastAsia="zh-CN"/>
              </w:rPr>
            </w:pPr>
            <w:r>
              <w:rPr>
                <w:rFonts w:hint="eastAsia" w:ascii="宋体" w:hAnsi="宋体" w:cs="宋体"/>
                <w:szCs w:val="21"/>
                <w:lang w:val="en-US" w:eastAsia="zh-CN"/>
              </w:rPr>
              <w:t>4.</w:t>
            </w:r>
            <w:r>
              <w:rPr>
                <w:rFonts w:hint="eastAsia" w:ascii="宋体" w:hAnsi="宋体" w:cs="宋体"/>
                <w:szCs w:val="21"/>
              </w:rPr>
              <w:t>慢查询日志使用</w:t>
            </w:r>
          </w:p>
          <w:p w14:paraId="13888D7C">
            <w:pPr>
              <w:pStyle w:val="10"/>
            </w:pPr>
            <w:r>
              <w:rPr>
                <w:rFonts w:hint="eastAsia"/>
              </w:rPr>
              <w:t>【难点】</w:t>
            </w:r>
          </w:p>
          <w:p w14:paraId="32E40819">
            <w:pPr>
              <w:ind w:firstLine="210" w:firstLineChars="100"/>
              <w:rPr>
                <w:rFonts w:hint="eastAsia" w:ascii="宋体" w:hAnsi="宋体" w:cs="宋体"/>
                <w:szCs w:val="21"/>
              </w:rPr>
            </w:pPr>
            <w:r>
              <w:rPr>
                <w:rFonts w:hint="eastAsia" w:ascii="宋体" w:hAnsi="宋体" w:cs="宋体"/>
                <w:szCs w:val="21"/>
              </w:rPr>
              <w:t>1.索引过度与不足</w:t>
            </w:r>
          </w:p>
          <w:p w14:paraId="71178770">
            <w:pPr>
              <w:ind w:firstLine="210" w:firstLineChars="100"/>
              <w:rPr>
                <w:rFonts w:hint="eastAsia" w:ascii="宋体" w:hAnsi="宋体" w:cs="宋体"/>
                <w:szCs w:val="21"/>
              </w:rPr>
            </w:pPr>
            <w:r>
              <w:rPr>
                <w:rFonts w:hint="eastAsia" w:ascii="宋体" w:hAnsi="宋体" w:cs="宋体"/>
                <w:szCs w:val="21"/>
              </w:rPr>
              <w:t>2.执行计划理解偏差</w:t>
            </w:r>
          </w:p>
          <w:p w14:paraId="750A7180">
            <w:pPr>
              <w:ind w:firstLine="210" w:firstLineChars="100"/>
              <w:rPr>
                <w:rFonts w:hint="eastAsia" w:ascii="宋体" w:hAnsi="宋体" w:cs="宋体"/>
                <w:szCs w:val="21"/>
              </w:rPr>
            </w:pPr>
            <w:r>
              <w:rPr>
                <w:rFonts w:hint="eastAsia" w:ascii="宋体" w:hAnsi="宋体" w:cs="宋体"/>
                <w:szCs w:val="21"/>
              </w:rPr>
              <w:t>3</w:t>
            </w:r>
            <w:r>
              <w:rPr>
                <w:rFonts w:hint="eastAsia" w:ascii="宋体" w:hAnsi="宋体" w:cs="宋体"/>
                <w:szCs w:val="21"/>
                <w:lang w:val="en-US" w:eastAsia="zh-CN"/>
              </w:rPr>
              <w:t>.</w:t>
            </w:r>
            <w:r>
              <w:rPr>
                <w:rFonts w:hint="eastAsia" w:ascii="宋体" w:hAnsi="宋体" w:cs="宋体"/>
                <w:szCs w:val="21"/>
              </w:rPr>
              <w:t>复杂查询优化</w:t>
            </w:r>
          </w:p>
          <w:p w14:paraId="2811CB81">
            <w:pPr>
              <w:ind w:firstLine="210" w:firstLineChars="100"/>
              <w:rPr>
                <w:rStyle w:val="14"/>
                <w:rFonts w:hint="default" w:ascii="Segoe UI" w:hAnsi="Segoe UI" w:eastAsia="宋体" w:cs="Segoe UI"/>
                <w:b/>
                <w:bCs/>
                <w:i w:val="0"/>
                <w:iCs w:val="0"/>
                <w:caps w:val="0"/>
                <w:spacing w:val="0"/>
                <w:sz w:val="19"/>
                <w:szCs w:val="19"/>
                <w:shd w:val="clear" w:fill="FFFFFF"/>
                <w:lang w:val="en-US" w:eastAsia="zh-CN"/>
              </w:rPr>
            </w:pPr>
            <w:r>
              <w:rPr>
                <w:rFonts w:hint="eastAsia" w:ascii="宋体" w:hAnsi="宋体" w:cs="宋体"/>
                <w:szCs w:val="21"/>
                <w:lang w:val="en-US" w:eastAsia="zh-CN"/>
              </w:rPr>
              <w:t>4.</w:t>
            </w:r>
            <w:r>
              <w:rPr>
                <w:rFonts w:hint="eastAsia" w:ascii="宋体" w:hAnsi="宋体" w:cs="宋体"/>
                <w:szCs w:val="21"/>
              </w:rPr>
              <w:t>测试与验证</w:t>
            </w:r>
          </w:p>
        </w:tc>
      </w:tr>
      <w:tr w14:paraId="05B5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7" w:type="dxa"/>
            <w:vAlign w:val="center"/>
          </w:tcPr>
          <w:p w14:paraId="273DAF47">
            <w:pPr>
              <w:jc w:val="center"/>
              <w:rPr>
                <w:rFonts w:ascii="宋体" w:hAnsi="宋体"/>
                <w:b/>
                <w:sz w:val="24"/>
              </w:rPr>
            </w:pPr>
            <w:r>
              <w:rPr>
                <w:rFonts w:hint="eastAsia" w:ascii="宋体" w:hAnsi="宋体"/>
                <w:b/>
                <w:sz w:val="24"/>
              </w:rPr>
              <w:t>教学逻辑</w:t>
            </w:r>
          </w:p>
          <w:p w14:paraId="0479EFE4">
            <w:pPr>
              <w:jc w:val="center"/>
              <w:rPr>
                <w:rFonts w:ascii="宋体" w:hAnsi="宋体"/>
                <w:b/>
                <w:sz w:val="24"/>
              </w:rPr>
            </w:pPr>
            <w:r>
              <w:rPr>
                <w:rFonts w:hint="eastAsia" w:ascii="宋体" w:hAnsi="宋体"/>
                <w:b/>
                <w:sz w:val="24"/>
              </w:rPr>
              <w:t>思维导图</w:t>
            </w:r>
          </w:p>
        </w:tc>
        <w:tc>
          <w:tcPr>
            <w:tcW w:w="8127" w:type="dxa"/>
            <w:gridSpan w:val="7"/>
          </w:tcPr>
          <w:p w14:paraId="444E2A2F">
            <w:pPr>
              <w:rPr>
                <w:rFonts w:hint="eastAsia" w:ascii="宋体" w:hAnsi="宋体" w:eastAsia="宋体"/>
                <w:sz w:val="24"/>
                <w:lang w:eastAsia="zh-CN"/>
              </w:rPr>
            </w:pPr>
            <w:r>
              <w:rPr>
                <w:rFonts w:hint="eastAsia" w:ascii="宋体" w:hAnsi="宋体" w:eastAsia="宋体"/>
                <w:sz w:val="24"/>
                <w:lang w:eastAsia="zh-CN"/>
              </w:rPr>
              <w:drawing>
                <wp:inline distT="0" distB="0" distL="114300" distR="114300">
                  <wp:extent cx="5022850" cy="1744345"/>
                  <wp:effectExtent l="0" t="0" r="6350" b="8255"/>
                  <wp:docPr id="2" name="C9F754DE-2CAD-44b6-B708-469DEB6407EB-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9F754DE-2CAD-44b6-B708-469DEB6407EB-2" descr="wps"/>
                          <pic:cNvPicPr>
                            <a:picLocks noChangeAspect="1"/>
                          </pic:cNvPicPr>
                        </pic:nvPicPr>
                        <pic:blipFill>
                          <a:blip r:embed="rId4"/>
                          <a:stretch>
                            <a:fillRect/>
                          </a:stretch>
                        </pic:blipFill>
                        <pic:spPr>
                          <a:xfrm>
                            <a:off x="0" y="0"/>
                            <a:ext cx="5022850" cy="1744345"/>
                          </a:xfrm>
                          <a:prstGeom prst="rect">
                            <a:avLst/>
                          </a:prstGeom>
                        </pic:spPr>
                      </pic:pic>
                    </a:graphicData>
                  </a:graphic>
                </wp:inline>
              </w:drawing>
            </w:r>
          </w:p>
        </w:tc>
      </w:tr>
      <w:tr w14:paraId="6300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447" w:type="dxa"/>
            <w:vAlign w:val="center"/>
          </w:tcPr>
          <w:p w14:paraId="1185F1FA">
            <w:pPr>
              <w:jc w:val="center"/>
              <w:rPr>
                <w:rFonts w:ascii="宋体" w:hAnsi="宋体"/>
                <w:b/>
                <w:sz w:val="24"/>
              </w:rPr>
            </w:pPr>
            <w:r>
              <w:rPr>
                <w:rFonts w:hint="eastAsia" w:ascii="宋体" w:hAnsi="宋体"/>
                <w:b/>
                <w:sz w:val="24"/>
              </w:rPr>
              <w:t>教学方法</w:t>
            </w:r>
          </w:p>
        </w:tc>
        <w:tc>
          <w:tcPr>
            <w:tcW w:w="8127" w:type="dxa"/>
            <w:gridSpan w:val="7"/>
            <w:vAlign w:val="center"/>
          </w:tcPr>
          <w:p w14:paraId="5AA0B9B1">
            <w:pPr>
              <w:rPr>
                <w:rFonts w:ascii="宋体" w:hAnsi="宋体"/>
                <w:sz w:val="24"/>
              </w:rPr>
            </w:pPr>
            <w:r>
              <w:rPr>
                <w:rFonts w:hint="eastAsia" w:ascii="宋体" w:hAnsi="宋体"/>
                <w:sz w:val="24"/>
              </w:rPr>
              <w:t>讲授法、演示法、启发式、练习法、探究式</w:t>
            </w:r>
          </w:p>
        </w:tc>
      </w:tr>
      <w:tr w14:paraId="4AE4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447" w:type="dxa"/>
            <w:tcBorders>
              <w:bottom w:val="double" w:color="auto" w:sz="4" w:space="0"/>
            </w:tcBorders>
            <w:vAlign w:val="center"/>
          </w:tcPr>
          <w:p w14:paraId="2BD8D00C">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37B23693">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实现JavaEE程序的编译和解释</w:t>
            </w:r>
          </w:p>
        </w:tc>
      </w:tr>
      <w:tr w14:paraId="1C2A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931D35F">
            <w:pPr>
              <w:jc w:val="center"/>
              <w:rPr>
                <w:rFonts w:ascii="宋体" w:hAnsi="宋体"/>
                <w:b/>
                <w:sz w:val="24"/>
              </w:rPr>
            </w:pPr>
            <w:r>
              <w:rPr>
                <w:rFonts w:hint="eastAsia" w:ascii="宋体" w:hAnsi="宋体"/>
                <w:b/>
                <w:sz w:val="24"/>
              </w:rPr>
              <w:t>班级代码</w:t>
            </w:r>
          </w:p>
        </w:tc>
        <w:tc>
          <w:tcPr>
            <w:tcW w:w="1748" w:type="dxa"/>
            <w:vAlign w:val="center"/>
          </w:tcPr>
          <w:p w14:paraId="4786B39C">
            <w:pPr>
              <w:jc w:val="center"/>
              <w:rPr>
                <w:rFonts w:ascii="宋体" w:hAnsi="宋体"/>
                <w:sz w:val="24"/>
              </w:rPr>
            </w:pPr>
            <w:r>
              <w:rPr>
                <w:rFonts w:hint="eastAsia" w:ascii="宋体" w:hAnsi="宋体"/>
                <w:szCs w:val="21"/>
              </w:rPr>
              <w:t xml:space="preserve">  2201、2202、2203、2204</w:t>
            </w:r>
          </w:p>
        </w:tc>
        <w:tc>
          <w:tcPr>
            <w:tcW w:w="1418" w:type="dxa"/>
            <w:vAlign w:val="center"/>
          </w:tcPr>
          <w:p w14:paraId="15A5482F">
            <w:pPr>
              <w:jc w:val="center"/>
              <w:rPr>
                <w:rFonts w:ascii="宋体" w:hAnsi="宋体"/>
                <w:b/>
                <w:sz w:val="24"/>
              </w:rPr>
            </w:pPr>
            <w:r>
              <w:rPr>
                <w:rFonts w:hint="eastAsia" w:ascii="宋体" w:hAnsi="宋体"/>
                <w:b/>
                <w:sz w:val="24"/>
              </w:rPr>
              <w:t>所属专业</w:t>
            </w:r>
          </w:p>
        </w:tc>
        <w:tc>
          <w:tcPr>
            <w:tcW w:w="4961" w:type="dxa"/>
            <w:gridSpan w:val="5"/>
            <w:vAlign w:val="center"/>
          </w:tcPr>
          <w:p w14:paraId="00CEE4C2">
            <w:pPr>
              <w:jc w:val="center"/>
              <w:rPr>
                <w:rFonts w:ascii="宋体" w:hAnsi="宋体"/>
                <w:sz w:val="24"/>
              </w:rPr>
            </w:pPr>
            <w:r>
              <w:rPr>
                <w:rFonts w:ascii="宋体" w:hAnsi="宋体"/>
                <w:sz w:val="24"/>
              </w:rPr>
              <w:t>计算机应用技术</w:t>
            </w:r>
            <w:r>
              <w:rPr>
                <w:rFonts w:hint="eastAsia" w:ascii="宋体" w:hAnsi="宋体"/>
                <w:sz w:val="24"/>
              </w:rPr>
              <w:t>、大数据、人工智能</w:t>
            </w:r>
          </w:p>
        </w:tc>
      </w:tr>
      <w:tr w14:paraId="3AC6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616BD35">
            <w:pPr>
              <w:jc w:val="center"/>
              <w:rPr>
                <w:rFonts w:ascii="宋体" w:hAnsi="宋体"/>
                <w:b/>
                <w:sz w:val="24"/>
              </w:rPr>
            </w:pPr>
            <w:r>
              <w:rPr>
                <w:rFonts w:hint="eastAsia" w:ascii="宋体" w:hAnsi="宋体"/>
                <w:b/>
                <w:sz w:val="24"/>
              </w:rPr>
              <w:t>时间地点</w:t>
            </w:r>
          </w:p>
        </w:tc>
        <w:tc>
          <w:tcPr>
            <w:tcW w:w="8127" w:type="dxa"/>
            <w:gridSpan w:val="7"/>
            <w:vAlign w:val="center"/>
          </w:tcPr>
          <w:p w14:paraId="51656AFD">
            <w:pPr>
              <w:ind w:firstLine="1080" w:firstLineChars="450"/>
              <w:rPr>
                <w:rFonts w:ascii="宋体" w:hAnsi="宋体"/>
                <w:sz w:val="24"/>
              </w:rPr>
            </w:pPr>
            <w:r>
              <w:rPr>
                <w:rFonts w:hint="eastAsia" w:ascii="宋体" w:hAnsi="宋体"/>
                <w:sz w:val="24"/>
              </w:rPr>
              <w:t>年   月   日  ； 星期    第   节   ；教室号：</w:t>
            </w:r>
          </w:p>
        </w:tc>
      </w:tr>
    </w:tbl>
    <w:p w14:paraId="64AF2A0A">
      <w:pPr>
        <w:jc w:val="center"/>
        <w:rPr>
          <w:b/>
          <w:sz w:val="24"/>
          <w:szCs w:val="36"/>
        </w:rPr>
      </w:pPr>
    </w:p>
    <w:p w14:paraId="2EEC9F5F">
      <w:pPr>
        <w:ind w:firstLine="2168" w:firstLineChars="600"/>
        <w:rPr>
          <w:b/>
          <w:sz w:val="36"/>
          <w:szCs w:val="36"/>
        </w:rPr>
      </w:pPr>
      <w:r>
        <w:rPr>
          <w:rFonts w:hint="eastAsia"/>
          <w:b/>
          <w:sz w:val="36"/>
          <w:szCs w:val="36"/>
        </w:rPr>
        <w:t>吉林水利电力职业学院课程教案用纸</w:t>
      </w:r>
    </w:p>
    <w:tbl>
      <w:tblPr>
        <w:tblStyle w:val="11"/>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E58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46AABBE7">
            <w:pPr>
              <w:jc w:val="center"/>
              <w:rPr>
                <w:rFonts w:ascii="宋体" w:hAnsi="宋体"/>
                <w:b/>
                <w:sz w:val="24"/>
              </w:rPr>
            </w:pPr>
            <w:r>
              <w:rPr>
                <w:rFonts w:hint="eastAsia" w:ascii="宋体" w:hAnsi="宋体"/>
                <w:b/>
                <w:sz w:val="24"/>
              </w:rPr>
              <w:t>教学环节</w:t>
            </w:r>
          </w:p>
        </w:tc>
        <w:tc>
          <w:tcPr>
            <w:tcW w:w="6764" w:type="dxa"/>
            <w:vAlign w:val="center"/>
          </w:tcPr>
          <w:p w14:paraId="1EF77632">
            <w:pPr>
              <w:jc w:val="center"/>
              <w:rPr>
                <w:rFonts w:ascii="宋体" w:hAnsi="宋体"/>
                <w:b/>
                <w:sz w:val="24"/>
              </w:rPr>
            </w:pPr>
            <w:r>
              <w:rPr>
                <w:rFonts w:hint="eastAsia" w:ascii="宋体" w:hAnsi="宋体"/>
                <w:b/>
                <w:sz w:val="24"/>
              </w:rPr>
              <w:t>教    学    内    容</w:t>
            </w:r>
          </w:p>
        </w:tc>
        <w:tc>
          <w:tcPr>
            <w:tcW w:w="1467" w:type="dxa"/>
            <w:vAlign w:val="center"/>
          </w:tcPr>
          <w:p w14:paraId="167E1783">
            <w:pPr>
              <w:jc w:val="center"/>
              <w:rPr>
                <w:rFonts w:ascii="宋体" w:hAnsi="宋体"/>
                <w:b/>
                <w:sz w:val="24"/>
              </w:rPr>
            </w:pPr>
            <w:r>
              <w:rPr>
                <w:rFonts w:hint="eastAsia" w:ascii="宋体" w:hAnsi="宋体"/>
                <w:b/>
                <w:sz w:val="24"/>
              </w:rPr>
              <w:t>备  注</w:t>
            </w:r>
          </w:p>
        </w:tc>
      </w:tr>
      <w:tr w14:paraId="5923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2A985729">
            <w:pPr>
              <w:spacing w:line="400" w:lineRule="exact"/>
              <w:jc w:val="center"/>
              <w:rPr>
                <w:b/>
                <w:sz w:val="24"/>
              </w:rPr>
            </w:pPr>
            <w:r>
              <w:rPr>
                <w:rFonts w:hint="eastAsia"/>
                <w:b/>
                <w:sz w:val="24"/>
              </w:rPr>
              <w:t>课程导入</w:t>
            </w:r>
          </w:p>
          <w:p w14:paraId="31548F3F">
            <w:pPr>
              <w:spacing w:line="400" w:lineRule="exact"/>
              <w:jc w:val="center"/>
              <w:rPr>
                <w:sz w:val="24"/>
              </w:rPr>
            </w:pPr>
          </w:p>
          <w:p w14:paraId="14082514">
            <w:pPr>
              <w:spacing w:line="400" w:lineRule="exact"/>
              <w:jc w:val="center"/>
              <w:rPr>
                <w:sz w:val="24"/>
              </w:rPr>
            </w:pPr>
          </w:p>
          <w:p w14:paraId="178324CB">
            <w:pPr>
              <w:spacing w:line="400" w:lineRule="exact"/>
              <w:rPr>
                <w:sz w:val="24"/>
              </w:rPr>
            </w:pPr>
          </w:p>
          <w:p w14:paraId="76E55509">
            <w:pPr>
              <w:spacing w:line="400" w:lineRule="exact"/>
              <w:rPr>
                <w:sz w:val="24"/>
              </w:rPr>
            </w:pPr>
          </w:p>
          <w:p w14:paraId="31F47A69">
            <w:pPr>
              <w:spacing w:line="400" w:lineRule="exact"/>
              <w:rPr>
                <w:sz w:val="24"/>
              </w:rPr>
            </w:pPr>
          </w:p>
          <w:p w14:paraId="0104A306">
            <w:pPr>
              <w:spacing w:line="400" w:lineRule="exact"/>
              <w:rPr>
                <w:sz w:val="24"/>
              </w:rPr>
            </w:pPr>
          </w:p>
          <w:p w14:paraId="1D273FE3">
            <w:pPr>
              <w:spacing w:line="400" w:lineRule="exact"/>
              <w:rPr>
                <w:sz w:val="24"/>
              </w:rPr>
            </w:pPr>
          </w:p>
          <w:p w14:paraId="05CAAD87">
            <w:pPr>
              <w:spacing w:line="400" w:lineRule="exact"/>
              <w:jc w:val="center"/>
              <w:rPr>
                <w:sz w:val="24"/>
              </w:rPr>
            </w:pPr>
          </w:p>
          <w:p w14:paraId="4B6FC126">
            <w:pPr>
              <w:spacing w:line="400" w:lineRule="exact"/>
              <w:jc w:val="center"/>
              <w:rPr>
                <w:sz w:val="24"/>
              </w:rPr>
            </w:pPr>
          </w:p>
          <w:p w14:paraId="1951B5FC">
            <w:pPr>
              <w:spacing w:line="400" w:lineRule="exact"/>
              <w:jc w:val="center"/>
              <w:rPr>
                <w:b/>
                <w:bCs/>
                <w:sz w:val="24"/>
              </w:rPr>
            </w:pPr>
            <w:r>
              <w:rPr>
                <w:rFonts w:hint="eastAsia"/>
                <w:b/>
                <w:bCs/>
                <w:sz w:val="24"/>
              </w:rPr>
              <w:t>知识讲解</w:t>
            </w:r>
          </w:p>
          <w:p w14:paraId="6EBF3C97">
            <w:pPr>
              <w:spacing w:line="400" w:lineRule="exact"/>
              <w:jc w:val="center"/>
              <w:rPr>
                <w:sz w:val="24"/>
              </w:rPr>
            </w:pPr>
          </w:p>
          <w:p w14:paraId="398467F7">
            <w:pPr>
              <w:spacing w:line="400" w:lineRule="exact"/>
              <w:jc w:val="center"/>
              <w:rPr>
                <w:sz w:val="24"/>
              </w:rPr>
            </w:pPr>
          </w:p>
          <w:p w14:paraId="279532FE">
            <w:pPr>
              <w:spacing w:line="400" w:lineRule="exact"/>
              <w:jc w:val="center"/>
              <w:rPr>
                <w:sz w:val="24"/>
              </w:rPr>
            </w:pPr>
          </w:p>
          <w:p w14:paraId="21D1FFF5">
            <w:pPr>
              <w:spacing w:line="400" w:lineRule="exact"/>
              <w:jc w:val="center"/>
              <w:rPr>
                <w:sz w:val="24"/>
              </w:rPr>
            </w:pPr>
          </w:p>
          <w:p w14:paraId="10553100">
            <w:pPr>
              <w:spacing w:line="400" w:lineRule="exact"/>
              <w:jc w:val="center"/>
              <w:rPr>
                <w:sz w:val="24"/>
              </w:rPr>
            </w:pPr>
          </w:p>
          <w:p w14:paraId="2F457C0E">
            <w:pPr>
              <w:spacing w:line="400" w:lineRule="exact"/>
              <w:jc w:val="center"/>
              <w:rPr>
                <w:sz w:val="24"/>
              </w:rPr>
            </w:pPr>
          </w:p>
          <w:p w14:paraId="17B501A0">
            <w:pPr>
              <w:spacing w:line="400" w:lineRule="exact"/>
              <w:jc w:val="center"/>
              <w:rPr>
                <w:sz w:val="24"/>
              </w:rPr>
            </w:pPr>
          </w:p>
          <w:p w14:paraId="160C171E">
            <w:pPr>
              <w:spacing w:line="400" w:lineRule="exact"/>
              <w:jc w:val="center"/>
              <w:rPr>
                <w:sz w:val="24"/>
              </w:rPr>
            </w:pPr>
          </w:p>
          <w:p w14:paraId="68DF9204">
            <w:pPr>
              <w:spacing w:line="400" w:lineRule="exact"/>
              <w:jc w:val="center"/>
              <w:rPr>
                <w:sz w:val="24"/>
              </w:rPr>
            </w:pPr>
          </w:p>
          <w:p w14:paraId="63F1A587">
            <w:pPr>
              <w:spacing w:line="400" w:lineRule="exact"/>
              <w:jc w:val="center"/>
              <w:rPr>
                <w:sz w:val="24"/>
              </w:rPr>
            </w:pPr>
          </w:p>
          <w:p w14:paraId="48681278">
            <w:pPr>
              <w:spacing w:line="400" w:lineRule="exact"/>
              <w:jc w:val="center"/>
              <w:rPr>
                <w:sz w:val="24"/>
              </w:rPr>
            </w:pPr>
          </w:p>
          <w:p w14:paraId="5B996B0C">
            <w:pPr>
              <w:spacing w:line="400" w:lineRule="exact"/>
              <w:jc w:val="center"/>
              <w:rPr>
                <w:sz w:val="24"/>
              </w:rPr>
            </w:pPr>
          </w:p>
          <w:p w14:paraId="27AC82F4">
            <w:pPr>
              <w:spacing w:line="400" w:lineRule="exact"/>
              <w:jc w:val="center"/>
              <w:rPr>
                <w:sz w:val="24"/>
              </w:rPr>
            </w:pPr>
          </w:p>
          <w:p w14:paraId="20288B15">
            <w:pPr>
              <w:spacing w:line="400" w:lineRule="exact"/>
              <w:jc w:val="center"/>
              <w:rPr>
                <w:sz w:val="24"/>
              </w:rPr>
            </w:pPr>
          </w:p>
          <w:p w14:paraId="4E6C6032">
            <w:pPr>
              <w:spacing w:line="400" w:lineRule="exact"/>
              <w:jc w:val="center"/>
              <w:rPr>
                <w:sz w:val="24"/>
              </w:rPr>
            </w:pPr>
          </w:p>
          <w:p w14:paraId="2EB34784">
            <w:pPr>
              <w:spacing w:line="400" w:lineRule="exact"/>
              <w:jc w:val="center"/>
              <w:rPr>
                <w:sz w:val="24"/>
              </w:rPr>
            </w:pPr>
          </w:p>
          <w:p w14:paraId="2ECB5544">
            <w:pPr>
              <w:spacing w:line="400" w:lineRule="exact"/>
              <w:jc w:val="center"/>
              <w:rPr>
                <w:sz w:val="24"/>
              </w:rPr>
            </w:pPr>
          </w:p>
          <w:p w14:paraId="4992E207">
            <w:pPr>
              <w:spacing w:line="400" w:lineRule="exact"/>
              <w:jc w:val="center"/>
              <w:rPr>
                <w:sz w:val="24"/>
              </w:rPr>
            </w:pPr>
          </w:p>
          <w:p w14:paraId="22F5F598">
            <w:pPr>
              <w:spacing w:line="400" w:lineRule="exact"/>
              <w:jc w:val="center"/>
              <w:rPr>
                <w:sz w:val="24"/>
              </w:rPr>
            </w:pPr>
          </w:p>
          <w:p w14:paraId="50DB93E5">
            <w:pPr>
              <w:spacing w:line="400" w:lineRule="exact"/>
              <w:jc w:val="center"/>
              <w:rPr>
                <w:sz w:val="24"/>
              </w:rPr>
            </w:pPr>
          </w:p>
          <w:p w14:paraId="12C5A391">
            <w:pPr>
              <w:spacing w:line="400" w:lineRule="exact"/>
              <w:jc w:val="center"/>
              <w:rPr>
                <w:sz w:val="24"/>
              </w:rPr>
            </w:pPr>
          </w:p>
          <w:p w14:paraId="4320B051">
            <w:pPr>
              <w:spacing w:line="400" w:lineRule="exact"/>
              <w:jc w:val="center"/>
              <w:rPr>
                <w:sz w:val="24"/>
              </w:rPr>
            </w:pPr>
          </w:p>
          <w:p w14:paraId="5818E792">
            <w:pPr>
              <w:spacing w:line="400" w:lineRule="exact"/>
              <w:jc w:val="center"/>
              <w:rPr>
                <w:sz w:val="24"/>
              </w:rPr>
            </w:pPr>
          </w:p>
          <w:p w14:paraId="4E78A534">
            <w:pPr>
              <w:spacing w:line="400" w:lineRule="exact"/>
              <w:jc w:val="center"/>
              <w:rPr>
                <w:sz w:val="24"/>
              </w:rPr>
            </w:pPr>
          </w:p>
          <w:p w14:paraId="05669B94">
            <w:pPr>
              <w:spacing w:line="400" w:lineRule="exact"/>
              <w:jc w:val="center"/>
              <w:rPr>
                <w:sz w:val="24"/>
              </w:rPr>
            </w:pPr>
          </w:p>
          <w:p w14:paraId="4C6B2E85">
            <w:pPr>
              <w:spacing w:line="400" w:lineRule="exact"/>
              <w:jc w:val="center"/>
              <w:rPr>
                <w:sz w:val="24"/>
              </w:rPr>
            </w:pPr>
          </w:p>
          <w:p w14:paraId="46E46F2B">
            <w:pPr>
              <w:spacing w:line="400" w:lineRule="exact"/>
              <w:jc w:val="center"/>
              <w:rPr>
                <w:sz w:val="24"/>
              </w:rPr>
            </w:pPr>
          </w:p>
          <w:p w14:paraId="4489B011">
            <w:pPr>
              <w:spacing w:line="400" w:lineRule="exact"/>
              <w:jc w:val="center"/>
              <w:rPr>
                <w:sz w:val="24"/>
              </w:rPr>
            </w:pPr>
          </w:p>
          <w:p w14:paraId="71346825">
            <w:pPr>
              <w:spacing w:line="400" w:lineRule="exact"/>
              <w:jc w:val="center"/>
              <w:rPr>
                <w:sz w:val="24"/>
              </w:rPr>
            </w:pPr>
          </w:p>
          <w:p w14:paraId="028C49D5">
            <w:pPr>
              <w:spacing w:line="400" w:lineRule="exact"/>
              <w:jc w:val="center"/>
              <w:rPr>
                <w:sz w:val="24"/>
              </w:rPr>
            </w:pPr>
          </w:p>
          <w:p w14:paraId="5AF9238E">
            <w:pPr>
              <w:spacing w:line="400" w:lineRule="exact"/>
              <w:jc w:val="center"/>
              <w:rPr>
                <w:sz w:val="24"/>
              </w:rPr>
            </w:pPr>
          </w:p>
          <w:p w14:paraId="22D5DAC1">
            <w:pPr>
              <w:spacing w:line="400" w:lineRule="exact"/>
              <w:jc w:val="center"/>
              <w:rPr>
                <w:sz w:val="24"/>
              </w:rPr>
            </w:pPr>
          </w:p>
          <w:p w14:paraId="0135D244">
            <w:pPr>
              <w:spacing w:line="400" w:lineRule="exact"/>
              <w:jc w:val="center"/>
              <w:rPr>
                <w:sz w:val="24"/>
              </w:rPr>
            </w:pPr>
          </w:p>
          <w:p w14:paraId="08D03E5E">
            <w:pPr>
              <w:spacing w:line="400" w:lineRule="exact"/>
              <w:jc w:val="center"/>
              <w:rPr>
                <w:sz w:val="24"/>
              </w:rPr>
            </w:pPr>
          </w:p>
          <w:p w14:paraId="37F55073">
            <w:pPr>
              <w:spacing w:line="400" w:lineRule="exact"/>
              <w:rPr>
                <w:sz w:val="24"/>
              </w:rPr>
            </w:pPr>
          </w:p>
          <w:p w14:paraId="591C28E0">
            <w:pPr>
              <w:spacing w:line="400" w:lineRule="exact"/>
              <w:rPr>
                <w:sz w:val="24"/>
              </w:rPr>
            </w:pPr>
          </w:p>
          <w:p w14:paraId="2858FA7C">
            <w:pPr>
              <w:spacing w:line="400" w:lineRule="exact"/>
              <w:rPr>
                <w:sz w:val="24"/>
              </w:rPr>
            </w:pPr>
          </w:p>
          <w:p w14:paraId="788E2A1B">
            <w:pPr>
              <w:spacing w:line="400" w:lineRule="exact"/>
              <w:rPr>
                <w:sz w:val="24"/>
              </w:rPr>
            </w:pPr>
          </w:p>
          <w:p w14:paraId="00F23D75">
            <w:pPr>
              <w:spacing w:line="400" w:lineRule="exact"/>
              <w:rPr>
                <w:sz w:val="24"/>
              </w:rPr>
            </w:pPr>
          </w:p>
          <w:p w14:paraId="682C577E">
            <w:pPr>
              <w:spacing w:line="400" w:lineRule="exact"/>
              <w:rPr>
                <w:sz w:val="24"/>
              </w:rPr>
            </w:pPr>
          </w:p>
          <w:p w14:paraId="08255A24">
            <w:pPr>
              <w:spacing w:line="400" w:lineRule="exact"/>
              <w:rPr>
                <w:sz w:val="24"/>
              </w:rPr>
            </w:pPr>
          </w:p>
          <w:p w14:paraId="1BFFBC18">
            <w:pPr>
              <w:spacing w:before="156" w:beforeLines="50" w:line="400" w:lineRule="exact"/>
              <w:rPr>
                <w:sz w:val="24"/>
              </w:rPr>
            </w:pPr>
          </w:p>
          <w:p w14:paraId="3CDFB438">
            <w:pPr>
              <w:spacing w:line="400" w:lineRule="exact"/>
              <w:jc w:val="center"/>
              <w:rPr>
                <w:b/>
                <w:sz w:val="24"/>
              </w:rPr>
            </w:pPr>
          </w:p>
          <w:p w14:paraId="6D119777">
            <w:pPr>
              <w:spacing w:line="400" w:lineRule="exact"/>
              <w:jc w:val="center"/>
              <w:rPr>
                <w:b/>
                <w:sz w:val="24"/>
              </w:rPr>
            </w:pPr>
          </w:p>
          <w:p w14:paraId="56ECA93D">
            <w:pPr>
              <w:spacing w:line="400" w:lineRule="exact"/>
              <w:jc w:val="center"/>
              <w:rPr>
                <w:b/>
                <w:sz w:val="24"/>
              </w:rPr>
            </w:pPr>
          </w:p>
          <w:p w14:paraId="5025707C">
            <w:pPr>
              <w:spacing w:line="400" w:lineRule="exact"/>
              <w:jc w:val="center"/>
              <w:rPr>
                <w:b/>
                <w:sz w:val="24"/>
              </w:rPr>
            </w:pPr>
          </w:p>
          <w:p w14:paraId="47593165">
            <w:pPr>
              <w:spacing w:line="400" w:lineRule="exact"/>
              <w:jc w:val="center"/>
              <w:rPr>
                <w:b/>
                <w:sz w:val="24"/>
              </w:rPr>
            </w:pPr>
          </w:p>
          <w:p w14:paraId="43C8BC31">
            <w:pPr>
              <w:spacing w:line="400" w:lineRule="exact"/>
              <w:jc w:val="center"/>
              <w:rPr>
                <w:b/>
                <w:sz w:val="24"/>
              </w:rPr>
            </w:pPr>
          </w:p>
          <w:p w14:paraId="06E88F1A">
            <w:pPr>
              <w:spacing w:line="400" w:lineRule="exact"/>
              <w:jc w:val="center"/>
              <w:rPr>
                <w:b/>
                <w:sz w:val="24"/>
              </w:rPr>
            </w:pPr>
          </w:p>
          <w:p w14:paraId="22C6901F">
            <w:pPr>
              <w:spacing w:line="400" w:lineRule="exact"/>
              <w:jc w:val="center"/>
              <w:rPr>
                <w:b/>
                <w:sz w:val="24"/>
              </w:rPr>
            </w:pPr>
          </w:p>
          <w:p w14:paraId="3693A72A">
            <w:pPr>
              <w:spacing w:line="400" w:lineRule="exact"/>
              <w:jc w:val="center"/>
              <w:rPr>
                <w:b/>
                <w:sz w:val="24"/>
              </w:rPr>
            </w:pPr>
          </w:p>
          <w:p w14:paraId="5980CF0C">
            <w:pPr>
              <w:spacing w:line="400" w:lineRule="exact"/>
              <w:jc w:val="center"/>
              <w:rPr>
                <w:b/>
                <w:sz w:val="24"/>
              </w:rPr>
            </w:pPr>
          </w:p>
          <w:p w14:paraId="3D93E291">
            <w:pPr>
              <w:spacing w:line="400" w:lineRule="exact"/>
              <w:jc w:val="center"/>
              <w:rPr>
                <w:b/>
                <w:sz w:val="24"/>
              </w:rPr>
            </w:pPr>
          </w:p>
          <w:p w14:paraId="6D679B08">
            <w:pPr>
              <w:spacing w:line="400" w:lineRule="exact"/>
              <w:jc w:val="center"/>
              <w:rPr>
                <w:b/>
                <w:sz w:val="24"/>
              </w:rPr>
            </w:pPr>
          </w:p>
          <w:p w14:paraId="3AB37140">
            <w:pPr>
              <w:spacing w:line="400" w:lineRule="exact"/>
              <w:jc w:val="center"/>
              <w:rPr>
                <w:b/>
                <w:sz w:val="24"/>
              </w:rPr>
            </w:pPr>
          </w:p>
          <w:p w14:paraId="110C7B18">
            <w:pPr>
              <w:spacing w:line="400" w:lineRule="exact"/>
              <w:jc w:val="center"/>
              <w:rPr>
                <w:b/>
                <w:sz w:val="24"/>
              </w:rPr>
            </w:pPr>
          </w:p>
          <w:p w14:paraId="26DB0F34">
            <w:pPr>
              <w:spacing w:line="400" w:lineRule="exact"/>
              <w:jc w:val="center"/>
              <w:rPr>
                <w:b/>
                <w:sz w:val="24"/>
              </w:rPr>
            </w:pPr>
          </w:p>
          <w:p w14:paraId="3CE2FC4E">
            <w:pPr>
              <w:spacing w:line="400" w:lineRule="exact"/>
              <w:jc w:val="center"/>
              <w:rPr>
                <w:b/>
                <w:sz w:val="24"/>
              </w:rPr>
            </w:pPr>
          </w:p>
          <w:p w14:paraId="12609170">
            <w:pPr>
              <w:spacing w:line="400" w:lineRule="exact"/>
              <w:jc w:val="center"/>
              <w:rPr>
                <w:b/>
                <w:sz w:val="24"/>
              </w:rPr>
            </w:pPr>
          </w:p>
          <w:p w14:paraId="658E190F">
            <w:pPr>
              <w:spacing w:line="400" w:lineRule="exact"/>
              <w:jc w:val="center"/>
              <w:rPr>
                <w:b/>
                <w:sz w:val="24"/>
              </w:rPr>
            </w:pPr>
          </w:p>
          <w:p w14:paraId="7DAC0514">
            <w:pPr>
              <w:spacing w:line="400" w:lineRule="exact"/>
              <w:jc w:val="center"/>
              <w:rPr>
                <w:b/>
                <w:sz w:val="24"/>
              </w:rPr>
            </w:pPr>
          </w:p>
          <w:p w14:paraId="5A8C4977">
            <w:pPr>
              <w:spacing w:line="400" w:lineRule="exact"/>
              <w:jc w:val="center"/>
              <w:rPr>
                <w:b/>
                <w:sz w:val="24"/>
              </w:rPr>
            </w:pPr>
          </w:p>
          <w:p w14:paraId="2C29DA04">
            <w:pPr>
              <w:spacing w:line="400" w:lineRule="exact"/>
              <w:jc w:val="center"/>
              <w:rPr>
                <w:b/>
                <w:sz w:val="24"/>
              </w:rPr>
            </w:pPr>
          </w:p>
          <w:p w14:paraId="6E485E48">
            <w:pPr>
              <w:spacing w:line="400" w:lineRule="exact"/>
              <w:jc w:val="center"/>
              <w:rPr>
                <w:b/>
                <w:sz w:val="24"/>
              </w:rPr>
            </w:pPr>
          </w:p>
          <w:p w14:paraId="3970EE5C">
            <w:pPr>
              <w:spacing w:line="400" w:lineRule="exact"/>
              <w:jc w:val="center"/>
              <w:rPr>
                <w:b/>
                <w:sz w:val="24"/>
              </w:rPr>
            </w:pPr>
          </w:p>
          <w:p w14:paraId="60CE16AC">
            <w:pPr>
              <w:spacing w:line="400" w:lineRule="exact"/>
              <w:jc w:val="center"/>
              <w:rPr>
                <w:b/>
                <w:sz w:val="24"/>
              </w:rPr>
            </w:pPr>
          </w:p>
          <w:p w14:paraId="3E469404">
            <w:pPr>
              <w:spacing w:line="400" w:lineRule="exact"/>
              <w:jc w:val="center"/>
              <w:rPr>
                <w:b/>
                <w:sz w:val="24"/>
              </w:rPr>
            </w:pPr>
          </w:p>
          <w:p w14:paraId="5396F237">
            <w:pPr>
              <w:spacing w:line="400" w:lineRule="exact"/>
              <w:jc w:val="center"/>
              <w:rPr>
                <w:b/>
                <w:sz w:val="24"/>
              </w:rPr>
            </w:pPr>
          </w:p>
          <w:p w14:paraId="19E1A447">
            <w:pPr>
              <w:spacing w:line="400" w:lineRule="exact"/>
              <w:jc w:val="center"/>
              <w:rPr>
                <w:b/>
                <w:sz w:val="24"/>
              </w:rPr>
            </w:pPr>
          </w:p>
          <w:p w14:paraId="1E20C2B9">
            <w:pPr>
              <w:spacing w:line="400" w:lineRule="exact"/>
              <w:jc w:val="center"/>
              <w:rPr>
                <w:b/>
                <w:sz w:val="24"/>
              </w:rPr>
            </w:pPr>
          </w:p>
          <w:p w14:paraId="304E2070">
            <w:pPr>
              <w:spacing w:line="400" w:lineRule="exact"/>
              <w:jc w:val="center"/>
              <w:rPr>
                <w:b/>
                <w:sz w:val="24"/>
              </w:rPr>
            </w:pPr>
          </w:p>
          <w:p w14:paraId="7004ED62">
            <w:pPr>
              <w:spacing w:line="400" w:lineRule="exact"/>
              <w:jc w:val="center"/>
              <w:rPr>
                <w:b/>
                <w:sz w:val="24"/>
              </w:rPr>
            </w:pPr>
          </w:p>
          <w:p w14:paraId="3C56DF76">
            <w:pPr>
              <w:spacing w:line="400" w:lineRule="exact"/>
              <w:jc w:val="center"/>
              <w:rPr>
                <w:b/>
                <w:sz w:val="24"/>
              </w:rPr>
            </w:pPr>
          </w:p>
          <w:p w14:paraId="670D848F">
            <w:pPr>
              <w:spacing w:line="400" w:lineRule="exact"/>
              <w:jc w:val="center"/>
              <w:rPr>
                <w:b/>
                <w:sz w:val="24"/>
              </w:rPr>
            </w:pPr>
          </w:p>
          <w:p w14:paraId="718BBC48">
            <w:pPr>
              <w:spacing w:line="400" w:lineRule="exact"/>
              <w:jc w:val="center"/>
              <w:rPr>
                <w:b/>
                <w:sz w:val="24"/>
              </w:rPr>
            </w:pPr>
          </w:p>
          <w:p w14:paraId="7ADA5BD5">
            <w:pPr>
              <w:spacing w:line="400" w:lineRule="exact"/>
              <w:jc w:val="center"/>
              <w:rPr>
                <w:b/>
                <w:sz w:val="24"/>
              </w:rPr>
            </w:pPr>
          </w:p>
          <w:p w14:paraId="48233E47">
            <w:pPr>
              <w:spacing w:line="400" w:lineRule="exact"/>
              <w:jc w:val="center"/>
              <w:rPr>
                <w:b/>
                <w:sz w:val="24"/>
              </w:rPr>
            </w:pPr>
          </w:p>
          <w:p w14:paraId="4E0B5121">
            <w:pPr>
              <w:spacing w:line="400" w:lineRule="exact"/>
              <w:jc w:val="center"/>
              <w:rPr>
                <w:b/>
                <w:sz w:val="24"/>
              </w:rPr>
            </w:pPr>
          </w:p>
          <w:p w14:paraId="5E013637">
            <w:pPr>
              <w:spacing w:line="400" w:lineRule="exact"/>
              <w:jc w:val="center"/>
              <w:rPr>
                <w:b/>
                <w:sz w:val="24"/>
              </w:rPr>
            </w:pPr>
          </w:p>
          <w:p w14:paraId="2E767AA4">
            <w:pPr>
              <w:spacing w:line="400" w:lineRule="exact"/>
              <w:jc w:val="center"/>
              <w:rPr>
                <w:b/>
                <w:sz w:val="24"/>
              </w:rPr>
            </w:pPr>
          </w:p>
          <w:p w14:paraId="72950681">
            <w:pPr>
              <w:spacing w:line="400" w:lineRule="exact"/>
              <w:jc w:val="center"/>
              <w:rPr>
                <w:b/>
                <w:sz w:val="24"/>
              </w:rPr>
            </w:pPr>
          </w:p>
          <w:p w14:paraId="58F4AB3E">
            <w:pPr>
              <w:spacing w:line="400" w:lineRule="exact"/>
              <w:jc w:val="center"/>
              <w:rPr>
                <w:b/>
                <w:sz w:val="24"/>
              </w:rPr>
            </w:pPr>
          </w:p>
          <w:p w14:paraId="33A670D7">
            <w:pPr>
              <w:spacing w:line="400" w:lineRule="exact"/>
              <w:jc w:val="center"/>
              <w:rPr>
                <w:b/>
                <w:sz w:val="24"/>
              </w:rPr>
            </w:pPr>
          </w:p>
          <w:p w14:paraId="317B04F5">
            <w:pPr>
              <w:spacing w:line="400" w:lineRule="exact"/>
              <w:jc w:val="center"/>
              <w:rPr>
                <w:b/>
                <w:sz w:val="24"/>
              </w:rPr>
            </w:pPr>
          </w:p>
          <w:p w14:paraId="1BC526CA">
            <w:pPr>
              <w:spacing w:line="400" w:lineRule="exact"/>
              <w:jc w:val="center"/>
              <w:rPr>
                <w:b/>
                <w:sz w:val="24"/>
              </w:rPr>
            </w:pPr>
          </w:p>
          <w:p w14:paraId="01DA9339">
            <w:pPr>
              <w:spacing w:line="400" w:lineRule="exact"/>
              <w:jc w:val="center"/>
              <w:rPr>
                <w:b/>
                <w:sz w:val="24"/>
              </w:rPr>
            </w:pPr>
          </w:p>
          <w:p w14:paraId="12965A23">
            <w:pPr>
              <w:spacing w:line="400" w:lineRule="exact"/>
              <w:jc w:val="center"/>
              <w:rPr>
                <w:b/>
                <w:sz w:val="24"/>
              </w:rPr>
            </w:pPr>
          </w:p>
          <w:p w14:paraId="5EC15E4C">
            <w:pPr>
              <w:spacing w:line="400" w:lineRule="exact"/>
              <w:jc w:val="center"/>
              <w:rPr>
                <w:b/>
                <w:sz w:val="24"/>
              </w:rPr>
            </w:pPr>
          </w:p>
          <w:p w14:paraId="6AF621F0">
            <w:pPr>
              <w:spacing w:line="400" w:lineRule="exact"/>
              <w:jc w:val="center"/>
              <w:rPr>
                <w:b/>
                <w:sz w:val="24"/>
              </w:rPr>
            </w:pPr>
          </w:p>
          <w:p w14:paraId="7F80D9B6">
            <w:pPr>
              <w:spacing w:line="400" w:lineRule="exact"/>
              <w:jc w:val="center"/>
              <w:rPr>
                <w:sz w:val="24"/>
              </w:rPr>
            </w:pPr>
            <w:r>
              <w:rPr>
                <w:rFonts w:hint="eastAsia"/>
                <w:b/>
                <w:sz w:val="24"/>
              </w:rPr>
              <w:t>技能操作</w:t>
            </w:r>
          </w:p>
          <w:p w14:paraId="0D2D201E">
            <w:pPr>
              <w:spacing w:line="400" w:lineRule="exact"/>
              <w:rPr>
                <w:sz w:val="24"/>
              </w:rPr>
            </w:pPr>
          </w:p>
          <w:p w14:paraId="1735E243">
            <w:pPr>
              <w:spacing w:line="400" w:lineRule="exact"/>
              <w:rPr>
                <w:sz w:val="24"/>
              </w:rPr>
            </w:pPr>
          </w:p>
          <w:p w14:paraId="0935E322">
            <w:pPr>
              <w:spacing w:line="400" w:lineRule="exact"/>
              <w:rPr>
                <w:sz w:val="24"/>
              </w:rPr>
            </w:pPr>
          </w:p>
          <w:p w14:paraId="16D991A7">
            <w:pPr>
              <w:spacing w:line="400" w:lineRule="exact"/>
              <w:rPr>
                <w:sz w:val="24"/>
              </w:rPr>
            </w:pPr>
          </w:p>
          <w:p w14:paraId="79F1BDA4">
            <w:pPr>
              <w:spacing w:line="400" w:lineRule="exact"/>
              <w:rPr>
                <w:sz w:val="24"/>
              </w:rPr>
            </w:pPr>
          </w:p>
          <w:p w14:paraId="78346B4E">
            <w:pPr>
              <w:spacing w:line="400" w:lineRule="exact"/>
              <w:rPr>
                <w:sz w:val="24"/>
              </w:rPr>
            </w:pPr>
          </w:p>
          <w:p w14:paraId="53052D79">
            <w:pPr>
              <w:spacing w:line="400" w:lineRule="exact"/>
              <w:rPr>
                <w:sz w:val="24"/>
              </w:rPr>
            </w:pPr>
          </w:p>
          <w:p w14:paraId="73574B11">
            <w:pPr>
              <w:spacing w:before="156" w:beforeLines="50" w:line="400" w:lineRule="exact"/>
              <w:jc w:val="center"/>
              <w:rPr>
                <w:b/>
                <w:sz w:val="24"/>
              </w:rPr>
            </w:pPr>
            <w:r>
              <w:rPr>
                <w:rFonts w:hint="eastAsia"/>
                <w:b/>
                <w:sz w:val="24"/>
              </w:rPr>
              <w:t>课堂小结</w:t>
            </w:r>
          </w:p>
          <w:p w14:paraId="76E7C275">
            <w:pPr>
              <w:spacing w:line="400" w:lineRule="exact"/>
              <w:rPr>
                <w:sz w:val="24"/>
              </w:rPr>
            </w:pPr>
          </w:p>
          <w:p w14:paraId="341C094D">
            <w:pPr>
              <w:spacing w:line="400" w:lineRule="exact"/>
              <w:rPr>
                <w:sz w:val="24"/>
              </w:rPr>
            </w:pPr>
          </w:p>
          <w:p w14:paraId="329DA01F">
            <w:pPr>
              <w:spacing w:line="400" w:lineRule="exact"/>
              <w:rPr>
                <w:rFonts w:hint="eastAsia"/>
                <w:b/>
                <w:sz w:val="24"/>
                <w:lang w:val="en-US" w:eastAsia="zh-CN"/>
              </w:rPr>
            </w:pPr>
            <w:r>
              <w:rPr>
                <w:rFonts w:hint="eastAsia"/>
                <w:b/>
                <w:sz w:val="24"/>
                <w:lang w:val="en-US" w:eastAsia="zh-CN"/>
              </w:rPr>
              <w:t xml:space="preserve"> </w:t>
            </w:r>
          </w:p>
          <w:p w14:paraId="26F6856E">
            <w:pPr>
              <w:spacing w:line="400" w:lineRule="exact"/>
              <w:rPr>
                <w:rFonts w:hint="eastAsia"/>
                <w:b/>
                <w:sz w:val="24"/>
                <w:lang w:val="en-US" w:eastAsia="zh-CN"/>
              </w:rPr>
            </w:pPr>
          </w:p>
          <w:p w14:paraId="577690FE">
            <w:pPr>
              <w:spacing w:line="400" w:lineRule="exact"/>
              <w:rPr>
                <w:rFonts w:hint="eastAsia"/>
                <w:b/>
                <w:sz w:val="24"/>
              </w:rPr>
            </w:pPr>
          </w:p>
          <w:p w14:paraId="6414943C">
            <w:pPr>
              <w:spacing w:line="400" w:lineRule="exact"/>
              <w:rPr>
                <w:b/>
                <w:sz w:val="24"/>
              </w:rPr>
            </w:pPr>
            <w:r>
              <w:rPr>
                <w:rFonts w:hint="eastAsia"/>
                <w:b/>
                <w:sz w:val="24"/>
              </w:rPr>
              <w:t>课后作业</w:t>
            </w:r>
          </w:p>
          <w:p w14:paraId="0487ACE0">
            <w:pPr>
              <w:spacing w:line="400" w:lineRule="exact"/>
              <w:jc w:val="center"/>
              <w:rPr>
                <w:b/>
                <w:sz w:val="24"/>
              </w:rPr>
            </w:pPr>
          </w:p>
        </w:tc>
        <w:tc>
          <w:tcPr>
            <w:tcW w:w="6764" w:type="dxa"/>
            <w:tcBorders>
              <w:left w:val="single" w:color="auto" w:sz="4" w:space="0"/>
            </w:tcBorders>
          </w:tcPr>
          <w:p w14:paraId="63FFB024">
            <w:pPr>
              <w:spacing w:line="400" w:lineRule="exact"/>
              <w:jc w:val="left"/>
              <w:rPr>
                <w:b/>
                <w:sz w:val="24"/>
              </w:rPr>
            </w:pPr>
            <w:r>
              <w:rPr>
                <w:rFonts w:hint="eastAsia"/>
                <w:b/>
                <w:sz w:val="24"/>
              </w:rPr>
              <w:t>1、开课准备</w:t>
            </w:r>
          </w:p>
          <w:p w14:paraId="631539B4">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4053AC6C">
            <w:pPr>
              <w:spacing w:line="400" w:lineRule="exact"/>
              <w:jc w:val="left"/>
              <w:rPr>
                <w:b/>
                <w:bCs/>
                <w:sz w:val="24"/>
              </w:rPr>
            </w:pPr>
            <w:r>
              <w:rPr>
                <w:rFonts w:hint="eastAsia"/>
                <w:b/>
                <w:bCs/>
                <w:sz w:val="24"/>
              </w:rPr>
              <w:t>2、导入新课</w:t>
            </w:r>
          </w:p>
          <w:p w14:paraId="650A72A4">
            <w:pPr>
              <w:spacing w:line="400" w:lineRule="exact"/>
              <w:ind w:firstLine="480" w:firstLineChars="200"/>
              <w:jc w:val="left"/>
              <w:rPr>
                <w:sz w:val="24"/>
              </w:rPr>
            </w:pPr>
            <w:r>
              <w:rPr>
                <w:rFonts w:hint="eastAsia"/>
                <w:sz w:val="24"/>
              </w:rPr>
              <w:t>大家想一下，当你精心编写的 SQL 查询语句，在数据量稍大时却变得异常缓慢，甚至让整个系统出现卡顿，导致业务响应延迟、用户体验变差，这背后的根源正是 SQL 查询性能不足。如何让数据库 “快起来”？今天我们就一起探索 SQL 查询性能优化的实用技巧，彻底解决这些令人头疼的效率问题</w:t>
            </w:r>
            <w:r>
              <w:rPr>
                <w:rFonts w:hint="eastAsia"/>
                <w:sz w:val="24"/>
              </w:rPr>
              <w:t>。</w:t>
            </w:r>
          </w:p>
          <w:p w14:paraId="641AB23D">
            <w:pPr>
              <w:pStyle w:val="2"/>
              <w:keepNext w:val="0"/>
              <w:keepLines w:val="0"/>
              <w:widowControl/>
              <w:suppressLineNumbers w:val="0"/>
              <w:pBdr>
                <w:bottom w:val="none" w:color="auto" w:sz="0" w:space="0"/>
              </w:pBdr>
              <w:shd w:val="clear" w:fill="FFFFFF"/>
              <w:ind w:left="0" w:firstLine="0"/>
              <w:rPr>
                <w:rFonts w:ascii="Segoe UI" w:hAnsi="Segoe UI" w:eastAsia="Segoe UI" w:cs="Segoe UI"/>
                <w:b/>
                <w:bCs/>
                <w:i w:val="0"/>
                <w:iCs w:val="0"/>
                <w:caps w:val="0"/>
                <w:color w:val="000000"/>
                <w:spacing w:val="0"/>
                <w:sz w:val="28"/>
                <w:szCs w:val="28"/>
              </w:rPr>
            </w:pPr>
            <w:r>
              <w:rPr>
                <w:rFonts w:hint="default" w:ascii="Segoe UI" w:hAnsi="Segoe UI" w:eastAsia="Segoe UI" w:cs="Segoe UI"/>
                <w:b/>
                <w:bCs/>
                <w:i w:val="0"/>
                <w:iCs w:val="0"/>
                <w:caps w:val="0"/>
                <w:color w:val="000000"/>
                <w:spacing w:val="0"/>
                <w:sz w:val="28"/>
                <w:szCs w:val="28"/>
                <w:shd w:val="clear" w:fill="FFFFFF"/>
              </w:rPr>
              <w:t>一、给常用查询字段加索引</w:t>
            </w:r>
          </w:p>
          <w:p w14:paraId="331EE7B2">
            <w:pPr>
              <w:spacing w:line="400" w:lineRule="exact"/>
              <w:ind w:firstLine="480" w:firstLineChars="200"/>
              <w:jc w:val="left"/>
              <w:rPr>
                <w:rFonts w:hint="default"/>
                <w:sz w:val="24"/>
              </w:rPr>
            </w:pPr>
            <w:r>
              <w:rPr>
                <w:rFonts w:hint="default"/>
                <w:sz w:val="24"/>
                <w:lang w:val="en-US" w:eastAsia="zh-CN"/>
              </w:rPr>
              <w:t>索引是提升 SQL 查询性能的关键手段，它就像书籍的目录一样，能让数据库快速定位到所需数据，避免全表扫描。</w:t>
            </w:r>
          </w:p>
          <w:p w14:paraId="4B61C0DB">
            <w:pPr>
              <w:spacing w:line="400" w:lineRule="exact"/>
              <w:ind w:firstLine="480" w:firstLineChars="200"/>
              <w:jc w:val="left"/>
              <w:rPr>
                <w:rFonts w:hint="default"/>
                <w:sz w:val="24"/>
              </w:rPr>
            </w:pPr>
            <w:r>
              <w:rPr>
                <w:rFonts w:hint="default"/>
                <w:sz w:val="24"/>
              </w:rPr>
              <w:t>1.1 索引的基本原理</w:t>
            </w:r>
          </w:p>
          <w:p w14:paraId="4A4219EE">
            <w:pPr>
              <w:spacing w:line="400" w:lineRule="exact"/>
              <w:ind w:firstLine="480" w:firstLineChars="200"/>
              <w:jc w:val="left"/>
              <w:rPr>
                <w:rFonts w:hint="default"/>
                <w:sz w:val="24"/>
              </w:rPr>
            </w:pPr>
            <w:r>
              <w:rPr>
                <w:rFonts w:hint="default"/>
                <w:sz w:val="24"/>
                <w:lang w:val="en-US" w:eastAsia="zh-CN"/>
              </w:rPr>
              <w:t>数据库中的索引采用 B 树或 B + 树等数据结构，将索引字段的值按顺序存储，从而加速查询。例如，对于一个包含百万行数据的</w:t>
            </w:r>
            <w:r>
              <w:rPr>
                <w:rFonts w:hint="eastAsia"/>
                <w:sz w:val="24"/>
                <w:lang w:val="en-US" w:eastAsia="zh-CN"/>
              </w:rPr>
              <w:t>users</w:t>
            </w:r>
            <w:r>
              <w:rPr>
                <w:rFonts w:hint="default"/>
                <w:sz w:val="24"/>
                <w:lang w:val="en-US" w:eastAsia="zh-CN"/>
              </w:rPr>
              <w:t>表，若在age字段上创建索引，查询WHERE age = 25时，数据库无需逐行扫描，直接通过索引就能快速定位到符合条件的记录。</w:t>
            </w:r>
          </w:p>
          <w:p w14:paraId="35E01F92">
            <w:pPr>
              <w:spacing w:line="400" w:lineRule="exact"/>
              <w:ind w:firstLine="480" w:firstLineChars="200"/>
              <w:jc w:val="left"/>
              <w:rPr>
                <w:rFonts w:hint="default"/>
                <w:sz w:val="24"/>
              </w:rPr>
            </w:pPr>
            <w:r>
              <w:rPr>
                <w:rFonts w:hint="default"/>
                <w:sz w:val="24"/>
              </w:rPr>
              <w:t>1.2 索引的创建与使用</w:t>
            </w:r>
          </w:p>
          <w:p w14:paraId="7F8A1E8C">
            <w:pPr>
              <w:spacing w:line="400" w:lineRule="exact"/>
              <w:ind w:firstLine="480" w:firstLineChars="200"/>
              <w:jc w:val="left"/>
              <w:rPr>
                <w:rFonts w:hint="eastAsia"/>
                <w:sz w:val="24"/>
              </w:rPr>
            </w:pPr>
            <w:r>
              <w:rPr>
                <w:rFonts w:hint="default"/>
                <w:sz w:val="24"/>
                <w:lang w:val="en-US" w:eastAsia="zh-CN"/>
              </w:rPr>
              <w:t>sql</w:t>
            </w:r>
          </w:p>
          <w:p w14:paraId="6A21F30E">
            <w:pPr>
              <w:spacing w:line="400" w:lineRule="exact"/>
              <w:ind w:firstLine="480" w:firstLineChars="200"/>
              <w:jc w:val="left"/>
              <w:rPr>
                <w:rFonts w:hint="default"/>
                <w:sz w:val="24"/>
              </w:rPr>
            </w:pPr>
            <w:r>
              <w:rPr>
                <w:rFonts w:hint="default"/>
                <w:sz w:val="24"/>
              </w:rPr>
              <w:t>-- 为单个字段创建索引CREATE INDEX idx_age ON users(age);</w:t>
            </w:r>
          </w:p>
          <w:p w14:paraId="5A28DCCD">
            <w:pPr>
              <w:spacing w:line="400" w:lineRule="exact"/>
              <w:ind w:firstLine="480" w:firstLineChars="200"/>
              <w:jc w:val="left"/>
              <w:rPr>
                <w:rFonts w:hint="eastAsia"/>
                <w:sz w:val="24"/>
              </w:rPr>
            </w:pPr>
            <w:r>
              <w:rPr>
                <w:rFonts w:hint="default"/>
                <w:sz w:val="24"/>
              </w:rPr>
              <w:t>-- 为多个字段创建联合索引CREATE INDEX idx_name_age ON users(name, age);</w:t>
            </w:r>
          </w:p>
          <w:p w14:paraId="25A96B3B">
            <w:pPr>
              <w:spacing w:line="400" w:lineRule="exact"/>
              <w:ind w:firstLine="480" w:firstLineChars="200"/>
              <w:jc w:val="left"/>
              <w:rPr>
                <w:rFonts w:hint="eastAsia"/>
                <w:sz w:val="24"/>
              </w:rPr>
            </w:pPr>
            <w:r>
              <w:rPr>
                <w:rFonts w:hint="default"/>
                <w:sz w:val="24"/>
                <w:lang w:val="en-US" w:eastAsia="zh-CN"/>
              </w:rPr>
              <w:t>注意事项：</w:t>
            </w:r>
          </w:p>
          <w:p w14:paraId="143B43D6">
            <w:pPr>
              <w:spacing w:line="400" w:lineRule="exact"/>
              <w:ind w:firstLine="480" w:firstLineChars="200"/>
              <w:jc w:val="left"/>
              <w:rPr>
                <w:rFonts w:hint="eastAsia"/>
                <w:sz w:val="24"/>
              </w:rPr>
            </w:pPr>
            <w:r>
              <w:rPr>
                <w:rFonts w:hint="default"/>
                <w:sz w:val="24"/>
              </w:rPr>
              <w:t>联合索引遵循最左前缀原则，例如idx_name_age可用于WHERE name = '张三'或WHERE name = '张三' AND age = 25，但不能用于WHERE age = 25。</w:t>
            </w:r>
          </w:p>
          <w:p w14:paraId="76B44525">
            <w:pPr>
              <w:spacing w:line="400" w:lineRule="exact"/>
              <w:ind w:firstLine="480" w:firstLineChars="200"/>
              <w:jc w:val="left"/>
              <w:rPr>
                <w:rFonts w:hint="eastAsia"/>
                <w:sz w:val="24"/>
              </w:rPr>
            </w:pPr>
            <w:r>
              <w:rPr>
                <w:rFonts w:hint="default"/>
                <w:sz w:val="24"/>
              </w:rPr>
              <w:t>避免在小数据量的表上创建索引，因为索引本身也会占用存储空间并影响写入性能。</w:t>
            </w:r>
          </w:p>
          <w:p w14:paraId="678CE438">
            <w:pPr>
              <w:spacing w:line="400" w:lineRule="exact"/>
              <w:ind w:firstLine="480" w:firstLineChars="200"/>
              <w:jc w:val="left"/>
              <w:rPr>
                <w:rFonts w:hint="default"/>
                <w:sz w:val="24"/>
              </w:rPr>
            </w:pPr>
            <w:r>
              <w:rPr>
                <w:rFonts w:hint="default"/>
                <w:sz w:val="24"/>
              </w:rPr>
              <w:t>1.3 索引失效的常见场景</w:t>
            </w:r>
          </w:p>
          <w:p w14:paraId="1269D090">
            <w:pPr>
              <w:spacing w:line="400" w:lineRule="exact"/>
              <w:ind w:firstLine="480" w:firstLineChars="200"/>
              <w:jc w:val="left"/>
              <w:rPr>
                <w:rFonts w:hint="default"/>
                <w:sz w:val="24"/>
              </w:rPr>
            </w:pPr>
            <w:r>
              <w:rPr>
                <w:rFonts w:hint="default"/>
                <w:sz w:val="24"/>
                <w:lang w:val="en-US" w:eastAsia="zh-CN"/>
              </w:rPr>
              <w:t>以下情况会导致索引失效，需特别注意：</w:t>
            </w:r>
          </w:p>
          <w:p w14:paraId="6E65A227">
            <w:pPr>
              <w:spacing w:line="400" w:lineRule="exact"/>
              <w:ind w:firstLine="480" w:firstLineChars="200"/>
              <w:jc w:val="left"/>
              <w:rPr>
                <w:rFonts w:hint="eastAsia"/>
                <w:sz w:val="24"/>
              </w:rPr>
            </w:pPr>
          </w:p>
          <w:p w14:paraId="70346366">
            <w:pPr>
              <w:spacing w:line="400" w:lineRule="exact"/>
              <w:ind w:firstLine="480" w:firstLineChars="200"/>
              <w:jc w:val="left"/>
              <w:rPr>
                <w:rFonts w:hint="default"/>
                <w:sz w:val="24"/>
              </w:rPr>
            </w:pPr>
            <w:r>
              <w:rPr>
                <w:rFonts w:hint="default"/>
                <w:sz w:val="24"/>
                <w:lang w:val="en-US" w:eastAsia="zh-CN"/>
              </w:rPr>
              <w:t>sql</w:t>
            </w:r>
          </w:p>
          <w:p w14:paraId="598F749A">
            <w:pPr>
              <w:spacing w:line="400" w:lineRule="exact"/>
              <w:ind w:firstLine="480" w:firstLineChars="200"/>
              <w:jc w:val="left"/>
              <w:rPr>
                <w:rFonts w:hint="default"/>
                <w:sz w:val="24"/>
              </w:rPr>
            </w:pPr>
            <w:r>
              <w:rPr>
                <w:rFonts w:hint="default"/>
                <w:sz w:val="24"/>
              </w:rPr>
              <w:t>-- 错误示例1：在索引字段上使用函数SELECT * FROM users WHERE YEAR(create_time) = 2025; -- 无法使用create_time字段的索引</w:t>
            </w:r>
          </w:p>
          <w:p w14:paraId="7C835604">
            <w:pPr>
              <w:spacing w:line="400" w:lineRule="exact"/>
              <w:ind w:firstLine="480" w:firstLineChars="200"/>
              <w:jc w:val="left"/>
              <w:rPr>
                <w:rFonts w:hint="default"/>
                <w:sz w:val="24"/>
              </w:rPr>
            </w:pPr>
            <w:r>
              <w:rPr>
                <w:rFonts w:hint="default"/>
                <w:sz w:val="24"/>
              </w:rPr>
              <w:t>-- 正确写法：直接比较SELECT * FROM users WHERE create_time &gt;= '2025-01-01' AND create_time &lt; '2026-01-01';</w:t>
            </w:r>
          </w:p>
          <w:p w14:paraId="506452D6">
            <w:pPr>
              <w:spacing w:line="400" w:lineRule="exact"/>
              <w:ind w:firstLine="480" w:firstLineChars="200"/>
              <w:jc w:val="left"/>
              <w:rPr>
                <w:rFonts w:hint="default"/>
                <w:sz w:val="24"/>
              </w:rPr>
            </w:pPr>
            <w:r>
              <w:rPr>
                <w:rFonts w:hint="default"/>
                <w:sz w:val="24"/>
              </w:rPr>
              <w:t>-- 错误示例2：模糊查询使用前置通配符SELECT * FROM users WHERE name LIKE '%张'; -- 无法使用name字段的索引</w:t>
            </w:r>
          </w:p>
          <w:p w14:paraId="426F544B">
            <w:pPr>
              <w:spacing w:line="400" w:lineRule="exact"/>
              <w:ind w:firstLine="480" w:firstLineChars="200"/>
              <w:jc w:val="left"/>
              <w:rPr>
                <w:rFonts w:hint="default"/>
                <w:sz w:val="24"/>
              </w:rPr>
            </w:pPr>
            <w:r>
              <w:rPr>
                <w:rFonts w:hint="default"/>
                <w:sz w:val="24"/>
              </w:rPr>
              <w:t>-- 正确写法：后置通配符可使用索引SELECT * FROM users WHERE name LIKE '张%';</w:t>
            </w:r>
          </w:p>
          <w:p w14:paraId="16E95D85">
            <w:pPr>
              <w:spacing w:line="400" w:lineRule="exact"/>
              <w:ind w:firstLine="480" w:firstLineChars="200"/>
              <w:jc w:val="left"/>
              <w:rPr>
                <w:rFonts w:hint="default"/>
                <w:sz w:val="24"/>
              </w:rPr>
            </w:pPr>
            <w:r>
              <w:rPr>
                <w:rFonts w:hint="default"/>
                <w:sz w:val="24"/>
              </w:rPr>
              <w:t>二、减少数据传输量</w:t>
            </w:r>
          </w:p>
          <w:p w14:paraId="794DB530">
            <w:pPr>
              <w:spacing w:line="400" w:lineRule="exact"/>
              <w:ind w:firstLine="480" w:firstLineChars="200"/>
              <w:jc w:val="left"/>
              <w:rPr>
                <w:rFonts w:hint="default"/>
                <w:sz w:val="24"/>
              </w:rPr>
            </w:pPr>
            <w:r>
              <w:rPr>
                <w:rFonts w:hint="default"/>
                <w:sz w:val="24"/>
                <w:lang w:val="en-US" w:eastAsia="zh-CN"/>
              </w:rPr>
              <w:t>查询时返回过多不必要的数据会增加数据库和应用程序之间的网络开销，降低性能。</w:t>
            </w:r>
          </w:p>
          <w:p w14:paraId="192FB9D4">
            <w:pPr>
              <w:spacing w:line="400" w:lineRule="exact"/>
              <w:ind w:firstLine="480" w:firstLineChars="200"/>
              <w:jc w:val="left"/>
              <w:rPr>
                <w:rFonts w:hint="default"/>
                <w:sz w:val="24"/>
              </w:rPr>
            </w:pPr>
            <w:r>
              <w:rPr>
                <w:rFonts w:hint="default"/>
                <w:sz w:val="24"/>
              </w:rPr>
              <w:t>2.1 避免使用 SELECT *</w:t>
            </w:r>
          </w:p>
          <w:p w14:paraId="1BEDB807">
            <w:pPr>
              <w:spacing w:line="400" w:lineRule="exact"/>
              <w:ind w:firstLine="480" w:firstLineChars="200"/>
              <w:jc w:val="left"/>
              <w:rPr>
                <w:rFonts w:hint="default"/>
                <w:sz w:val="24"/>
              </w:rPr>
            </w:pPr>
            <w:r>
              <w:rPr>
                <w:rFonts w:hint="default"/>
                <w:sz w:val="24"/>
                <w:lang w:val="en-US" w:eastAsia="zh-CN"/>
              </w:rPr>
              <w:t>sql</w:t>
            </w:r>
          </w:p>
          <w:p w14:paraId="65127492">
            <w:pPr>
              <w:spacing w:line="400" w:lineRule="exact"/>
              <w:ind w:firstLine="480" w:firstLineChars="200"/>
              <w:jc w:val="left"/>
              <w:rPr>
                <w:rFonts w:hint="default"/>
                <w:sz w:val="24"/>
              </w:rPr>
            </w:pPr>
            <w:r>
              <w:rPr>
                <w:rFonts w:hint="default"/>
                <w:sz w:val="24"/>
              </w:rPr>
              <w:t>-- 不推荐：返回所有字段SELECT * FROM users WHERE age = 25;</w:t>
            </w:r>
          </w:p>
          <w:p w14:paraId="06EE3FFF">
            <w:pPr>
              <w:spacing w:line="400" w:lineRule="exact"/>
              <w:ind w:firstLine="480" w:firstLineChars="200"/>
              <w:jc w:val="left"/>
              <w:rPr>
                <w:rFonts w:hint="eastAsia"/>
                <w:sz w:val="24"/>
              </w:rPr>
            </w:pPr>
            <w:r>
              <w:rPr>
                <w:rFonts w:hint="default"/>
                <w:sz w:val="24"/>
              </w:rPr>
              <w:t>-- 推荐：只返回需要的字段SELECT id, name, age FROM users WHERE age = 25;</w:t>
            </w:r>
          </w:p>
          <w:p w14:paraId="2333B356">
            <w:pPr>
              <w:spacing w:line="400" w:lineRule="exact"/>
              <w:ind w:firstLine="480" w:firstLineChars="200"/>
              <w:jc w:val="left"/>
              <w:rPr>
                <w:rFonts w:hint="default"/>
                <w:sz w:val="24"/>
              </w:rPr>
            </w:pPr>
            <w:r>
              <w:rPr>
                <w:rFonts w:hint="default"/>
                <w:sz w:val="24"/>
                <w:lang w:val="en-US" w:eastAsia="zh-CN"/>
              </w:rPr>
              <w:t>优势：减少网络传输数据量，降低内存占用，提高查询速度。</w:t>
            </w:r>
          </w:p>
          <w:p w14:paraId="61B289E5">
            <w:pPr>
              <w:spacing w:line="400" w:lineRule="exact"/>
              <w:ind w:firstLine="480" w:firstLineChars="200"/>
              <w:jc w:val="left"/>
              <w:rPr>
                <w:rFonts w:hint="default"/>
                <w:sz w:val="24"/>
              </w:rPr>
            </w:pPr>
            <w:r>
              <w:rPr>
                <w:rFonts w:hint="default"/>
                <w:sz w:val="24"/>
              </w:rPr>
              <w:t>2.2 合理使用分页</w:t>
            </w:r>
          </w:p>
          <w:p w14:paraId="235A78ED">
            <w:pPr>
              <w:spacing w:line="400" w:lineRule="exact"/>
              <w:ind w:firstLine="480" w:firstLineChars="200"/>
              <w:jc w:val="left"/>
              <w:rPr>
                <w:rFonts w:hint="eastAsia"/>
                <w:sz w:val="24"/>
              </w:rPr>
            </w:pPr>
            <w:r>
              <w:rPr>
                <w:rFonts w:hint="default"/>
                <w:sz w:val="24"/>
                <w:lang w:val="en-US" w:eastAsia="zh-CN"/>
              </w:rPr>
              <w:t>当查询结果数据量较大时，使用 LIMIT/OFFSET 进行分页：</w:t>
            </w:r>
          </w:p>
          <w:p w14:paraId="7875380F">
            <w:pPr>
              <w:spacing w:line="400" w:lineRule="exact"/>
              <w:ind w:firstLine="480" w:firstLineChars="200"/>
              <w:jc w:val="left"/>
              <w:rPr>
                <w:rFonts w:hint="default"/>
                <w:sz w:val="24"/>
              </w:rPr>
            </w:pPr>
            <w:r>
              <w:rPr>
                <w:rFonts w:hint="default"/>
                <w:sz w:val="24"/>
                <w:lang w:val="en-US" w:eastAsia="zh-CN"/>
              </w:rPr>
              <w:t>sql</w:t>
            </w:r>
          </w:p>
          <w:p w14:paraId="3AB13C77">
            <w:pPr>
              <w:spacing w:line="400" w:lineRule="exact"/>
              <w:ind w:firstLine="480" w:firstLineChars="200"/>
              <w:jc w:val="left"/>
              <w:rPr>
                <w:rFonts w:hint="default"/>
                <w:sz w:val="24"/>
              </w:rPr>
            </w:pPr>
            <w:r>
              <w:rPr>
                <w:rFonts w:hint="default"/>
                <w:sz w:val="24"/>
              </w:rPr>
              <w:t>-- 获取第1页数据（每页10条）SELECT id, name, age FROM users WHERE age &gt; 18 LIMIT 10 OFFSET 0;</w:t>
            </w:r>
          </w:p>
          <w:p w14:paraId="5CF41D7A">
            <w:pPr>
              <w:spacing w:line="400" w:lineRule="exact"/>
              <w:ind w:firstLine="480" w:firstLineChars="200"/>
              <w:jc w:val="left"/>
              <w:rPr>
                <w:rFonts w:hint="default"/>
                <w:sz w:val="24"/>
              </w:rPr>
            </w:pPr>
            <w:r>
              <w:rPr>
                <w:rFonts w:hint="default"/>
                <w:sz w:val="24"/>
              </w:rPr>
              <w:t>-- 获取第10页数据SELECT id, name, age FROM users WHERE age &gt; 18 LIMIT 10 OFFSET 90;</w:t>
            </w:r>
          </w:p>
          <w:p w14:paraId="011506FD">
            <w:pPr>
              <w:spacing w:line="400" w:lineRule="exact"/>
              <w:ind w:firstLine="480" w:firstLineChars="200"/>
              <w:jc w:val="left"/>
              <w:rPr>
                <w:rFonts w:hint="eastAsia"/>
                <w:sz w:val="24"/>
              </w:rPr>
            </w:pPr>
          </w:p>
          <w:p w14:paraId="2761B4C5">
            <w:pPr>
              <w:spacing w:line="400" w:lineRule="exact"/>
              <w:ind w:firstLine="480" w:firstLineChars="200"/>
              <w:jc w:val="left"/>
              <w:rPr>
                <w:rFonts w:hint="default"/>
                <w:sz w:val="24"/>
              </w:rPr>
            </w:pPr>
            <w:r>
              <w:rPr>
                <w:rFonts w:hint="default"/>
                <w:sz w:val="24"/>
                <w:lang w:val="en-US" w:eastAsia="zh-CN"/>
              </w:rPr>
              <w:t>注意事项：当 OFFSET 值很大时，如LIMIT 10 OFFSET 100000，会导致性能问题，可改用索引覆盖或书签分页优化。</w:t>
            </w:r>
          </w:p>
          <w:p w14:paraId="73EDD29E">
            <w:pPr>
              <w:pStyle w:val="2"/>
              <w:keepNext w:val="0"/>
              <w:keepLines w:val="0"/>
              <w:widowControl/>
              <w:suppressLineNumbers w:val="0"/>
              <w:pBdr>
                <w:bottom w:val="none" w:color="auto" w:sz="0" w:space="0"/>
              </w:pBdr>
              <w:shd w:val="clear" w:fill="FFFFFF"/>
              <w:ind w:left="0" w:firstLine="0"/>
              <w:rPr>
                <w:rFonts w:hint="default" w:ascii="Segoe UI" w:hAnsi="Segoe UI" w:eastAsia="Segoe UI" w:cs="Segoe UI"/>
                <w:b/>
                <w:bCs/>
                <w:i w:val="0"/>
                <w:iCs w:val="0"/>
                <w:caps w:val="0"/>
                <w:color w:val="000000"/>
                <w:spacing w:val="0"/>
                <w:sz w:val="28"/>
                <w:szCs w:val="28"/>
              </w:rPr>
            </w:pPr>
            <w:r>
              <w:rPr>
                <w:rFonts w:hint="default" w:ascii="Segoe UI" w:hAnsi="Segoe UI" w:eastAsia="Segoe UI" w:cs="Segoe UI"/>
                <w:b/>
                <w:bCs/>
                <w:i w:val="0"/>
                <w:iCs w:val="0"/>
                <w:caps w:val="0"/>
                <w:color w:val="000000"/>
                <w:spacing w:val="0"/>
                <w:sz w:val="28"/>
                <w:szCs w:val="28"/>
                <w:shd w:val="clear" w:fill="FFFFFF"/>
              </w:rPr>
              <w:t>三、让条件更明确</w:t>
            </w:r>
          </w:p>
          <w:p w14:paraId="7F8BB19D">
            <w:pPr>
              <w:keepNext w:val="0"/>
              <w:keepLines w:val="0"/>
              <w:widowControl/>
              <w:suppressLineNumbers w:val="0"/>
              <w:shd w:val="clear" w:fill="FFFFFF"/>
              <w:ind w:left="0" w:firstLine="0"/>
              <w:jc w:val="left"/>
              <w:rPr>
                <w:rFonts w:hint="default" w:ascii="Segoe UI" w:hAnsi="Segoe UI" w:eastAsia="Segoe UI" w:cs="Segoe UI"/>
                <w:i w:val="0"/>
                <w:iCs w:val="0"/>
                <w:caps w:val="0"/>
                <w:spacing w:val="0"/>
                <w:sz w:val="19"/>
                <w:szCs w:val="19"/>
              </w:rPr>
            </w:pPr>
            <w:r>
              <w:rPr>
                <w:rFonts w:hint="default" w:ascii="Segoe UI" w:hAnsi="Segoe UI" w:eastAsia="Segoe UI" w:cs="Segoe UI"/>
                <w:i w:val="0"/>
                <w:iCs w:val="0"/>
                <w:caps w:val="0"/>
                <w:spacing w:val="0"/>
                <w:kern w:val="0"/>
                <w:sz w:val="19"/>
                <w:szCs w:val="19"/>
                <w:shd w:val="clear" w:fill="FFFFFF"/>
                <w:lang w:val="en-US" w:eastAsia="zh-CN" w:bidi="ar"/>
              </w:rPr>
              <w:t>查询条件越明确，数据库就能越精准地定位到所需数据，减少扫描范围。</w:t>
            </w:r>
          </w:p>
          <w:p w14:paraId="06B06FC2">
            <w:pPr>
              <w:spacing w:line="400" w:lineRule="exact"/>
              <w:ind w:firstLine="420" w:firstLineChars="200"/>
              <w:jc w:val="left"/>
              <w:rPr>
                <w:rFonts w:hint="default"/>
                <w:sz w:val="24"/>
                <w:lang w:val="en-US" w:eastAsia="zh-CN"/>
              </w:rPr>
            </w:pPr>
            <w:r>
              <w:rPr>
                <w:rFonts w:hint="default" w:ascii="Segoe UI" w:hAnsi="Segoe UI" w:eastAsia="Segoe UI" w:cs="Segoe UI"/>
                <w:b/>
                <w:bCs/>
                <w:i w:val="0"/>
                <w:iCs w:val="0"/>
                <w:caps w:val="0"/>
                <w:color w:val="000000"/>
                <w:spacing w:val="0"/>
                <w:shd w:val="clear" w:fill="FFFFFF"/>
              </w:rPr>
              <w:t>3</w:t>
            </w:r>
            <w:r>
              <w:rPr>
                <w:rFonts w:hint="default"/>
                <w:sz w:val="24"/>
                <w:lang w:val="en-US" w:eastAsia="zh-CN"/>
              </w:rPr>
              <w:t>.1 避免隐式类型转换</w:t>
            </w:r>
          </w:p>
          <w:p w14:paraId="7485B4FC">
            <w:pPr>
              <w:spacing w:line="400" w:lineRule="exact"/>
              <w:ind w:firstLine="480" w:firstLineChars="200"/>
              <w:jc w:val="left"/>
              <w:rPr>
                <w:rFonts w:hint="default"/>
                <w:sz w:val="24"/>
                <w:lang w:val="en-US" w:eastAsia="zh-CN"/>
              </w:rPr>
            </w:pPr>
            <w:r>
              <w:rPr>
                <w:rFonts w:hint="default"/>
                <w:sz w:val="24"/>
                <w:lang w:val="en-US" w:eastAsia="zh-CN"/>
              </w:rPr>
              <w:t>sql</w:t>
            </w:r>
          </w:p>
          <w:p w14:paraId="062B9D4E">
            <w:pPr>
              <w:spacing w:line="400" w:lineRule="exact"/>
              <w:ind w:firstLine="480" w:firstLineChars="200"/>
              <w:jc w:val="left"/>
              <w:rPr>
                <w:rFonts w:hint="default"/>
                <w:sz w:val="24"/>
                <w:lang w:val="en-US" w:eastAsia="zh-CN"/>
              </w:rPr>
            </w:pPr>
            <w:r>
              <w:rPr>
                <w:rFonts w:hint="default"/>
                <w:sz w:val="24"/>
                <w:lang w:val="en-US" w:eastAsia="zh-CN"/>
              </w:rPr>
              <w:t>-- 错误示例：字段类型为VARCHAR，但查询时传入数字SELECT * FROM users WHERE phone = 13800138000; -- 会触发隐式类型转换，导致索引失效</w:t>
            </w:r>
          </w:p>
          <w:p w14:paraId="53143186">
            <w:pPr>
              <w:spacing w:line="400" w:lineRule="exact"/>
              <w:ind w:firstLine="480" w:firstLineChars="200"/>
              <w:jc w:val="left"/>
              <w:rPr>
                <w:rFonts w:hint="default"/>
                <w:sz w:val="24"/>
                <w:lang w:val="en-US" w:eastAsia="zh-CN"/>
              </w:rPr>
            </w:pPr>
            <w:r>
              <w:rPr>
                <w:rFonts w:hint="default"/>
                <w:sz w:val="24"/>
                <w:lang w:val="en-US" w:eastAsia="zh-CN"/>
              </w:rPr>
              <w:t>-- 正确写法：保持类型一致SELECT * FROM users WHERE phone = '13800138000';</w:t>
            </w:r>
          </w:p>
          <w:p w14:paraId="2853E3FE">
            <w:pPr>
              <w:spacing w:line="400" w:lineRule="exact"/>
              <w:ind w:firstLine="480" w:firstLineChars="200"/>
              <w:jc w:val="left"/>
              <w:rPr>
                <w:rFonts w:hint="default"/>
                <w:sz w:val="24"/>
                <w:lang w:val="en-US" w:eastAsia="zh-CN"/>
              </w:rPr>
            </w:pPr>
            <w:r>
              <w:rPr>
                <w:rFonts w:hint="default"/>
                <w:sz w:val="24"/>
                <w:lang w:val="en-US" w:eastAsia="zh-CN"/>
              </w:rPr>
              <w:t>3.2 优化 OR 条件</w:t>
            </w:r>
          </w:p>
          <w:p w14:paraId="24E14699">
            <w:pPr>
              <w:spacing w:line="400" w:lineRule="exact"/>
              <w:ind w:firstLine="480" w:firstLineChars="200"/>
              <w:jc w:val="left"/>
              <w:rPr>
                <w:rFonts w:hint="default"/>
                <w:sz w:val="24"/>
                <w:lang w:val="en-US" w:eastAsia="zh-CN"/>
              </w:rPr>
            </w:pPr>
            <w:r>
              <w:rPr>
                <w:rFonts w:hint="default"/>
                <w:sz w:val="24"/>
                <w:lang w:val="en-US" w:eastAsia="zh-CN"/>
              </w:rPr>
              <w:t>sql</w:t>
            </w:r>
          </w:p>
          <w:p w14:paraId="7D2B3EB9">
            <w:pPr>
              <w:spacing w:line="400" w:lineRule="exact"/>
              <w:ind w:firstLine="480" w:firstLineChars="200"/>
              <w:jc w:val="left"/>
              <w:rPr>
                <w:rFonts w:hint="default"/>
                <w:sz w:val="24"/>
                <w:lang w:val="en-US" w:eastAsia="zh-CN"/>
              </w:rPr>
            </w:pPr>
            <w:r>
              <w:rPr>
                <w:rFonts w:hint="default"/>
                <w:sz w:val="24"/>
                <w:lang w:val="en-US" w:eastAsia="zh-CN"/>
              </w:rPr>
              <w:t>-- 低效写法：OR两边字段未同时建立索引时会全表扫描SELECT * FROM users WHERE age = 25 OR gender = '男';</w:t>
            </w:r>
          </w:p>
          <w:p w14:paraId="0A7FCD76">
            <w:pPr>
              <w:spacing w:line="400" w:lineRule="exact"/>
              <w:ind w:firstLine="480" w:firstLineChars="200"/>
              <w:jc w:val="left"/>
              <w:rPr>
                <w:rFonts w:hint="default"/>
                <w:sz w:val="24"/>
                <w:lang w:val="en-US" w:eastAsia="zh-CN"/>
              </w:rPr>
            </w:pPr>
            <w:r>
              <w:rPr>
                <w:rFonts w:hint="default"/>
                <w:sz w:val="24"/>
                <w:lang w:val="en-US" w:eastAsia="zh-CN"/>
              </w:rPr>
              <w:t>-- 优化方法1：拆分为UNION（假设age和gender字段都有索引）SELECT * FROM users WHERE age = 25UNION ALLSELECT * FROM users WHERE gender = '男';</w:t>
            </w:r>
          </w:p>
          <w:p w14:paraId="67D4B133">
            <w:pPr>
              <w:spacing w:line="400" w:lineRule="exact"/>
              <w:ind w:firstLine="480" w:firstLineChars="200"/>
              <w:jc w:val="left"/>
              <w:rPr>
                <w:rFonts w:hint="default"/>
                <w:sz w:val="24"/>
                <w:lang w:val="en-US" w:eastAsia="zh-CN"/>
              </w:rPr>
            </w:pPr>
            <w:r>
              <w:rPr>
                <w:rFonts w:hint="default"/>
                <w:sz w:val="24"/>
                <w:lang w:val="en-US" w:eastAsia="zh-CN"/>
              </w:rPr>
              <w:t>-- 优化方法2：确保OR两边字段都有索引</w:t>
            </w:r>
          </w:p>
          <w:p w14:paraId="7ECF2541">
            <w:pPr>
              <w:spacing w:line="400" w:lineRule="exact"/>
              <w:ind w:firstLine="480" w:firstLineChars="200"/>
              <w:jc w:val="left"/>
              <w:rPr>
                <w:rFonts w:hint="default"/>
                <w:sz w:val="24"/>
                <w:lang w:val="en-US" w:eastAsia="zh-CN"/>
              </w:rPr>
            </w:pPr>
            <w:r>
              <w:rPr>
                <w:rFonts w:hint="default"/>
                <w:sz w:val="24"/>
                <w:lang w:val="en-US" w:eastAsia="zh-CN"/>
              </w:rPr>
              <w:t>3.3 使用 EXISTS 替代 IN</w:t>
            </w:r>
          </w:p>
          <w:p w14:paraId="632C2BED">
            <w:pPr>
              <w:spacing w:line="400" w:lineRule="exact"/>
              <w:ind w:firstLine="480" w:firstLineChars="200"/>
              <w:jc w:val="left"/>
              <w:rPr>
                <w:rFonts w:hint="default"/>
                <w:sz w:val="24"/>
                <w:lang w:val="en-US" w:eastAsia="zh-CN"/>
              </w:rPr>
            </w:pPr>
            <w:r>
              <w:rPr>
                <w:rFonts w:hint="default"/>
                <w:sz w:val="24"/>
                <w:lang w:val="en-US" w:eastAsia="zh-CN"/>
              </w:rPr>
              <w:t>sql</w:t>
            </w:r>
          </w:p>
          <w:p w14:paraId="1C23F7CD">
            <w:pPr>
              <w:spacing w:line="400" w:lineRule="exact"/>
              <w:ind w:firstLine="480" w:firstLineChars="200"/>
              <w:jc w:val="left"/>
              <w:rPr>
                <w:rFonts w:hint="default"/>
                <w:sz w:val="24"/>
                <w:lang w:val="en-US" w:eastAsia="zh-CN"/>
              </w:rPr>
            </w:pPr>
            <w:r>
              <w:rPr>
                <w:rFonts w:hint="default"/>
                <w:sz w:val="24"/>
                <w:lang w:val="en-US" w:eastAsia="zh-CN"/>
              </w:rPr>
              <w:t>-- 低效写法：子查询返回大量数据时性能差SELECT * FROM orders WHERE user_id IN (SELECT id FROM users WHERE age &gt; 18);</w:t>
            </w:r>
          </w:p>
          <w:p w14:paraId="2617EBF9">
            <w:pPr>
              <w:spacing w:line="400" w:lineRule="exact"/>
              <w:ind w:firstLine="480" w:firstLineChars="200"/>
              <w:jc w:val="left"/>
              <w:rPr>
                <w:rFonts w:hint="default"/>
                <w:sz w:val="24"/>
                <w:lang w:val="en-US" w:eastAsia="zh-CN"/>
              </w:rPr>
            </w:pPr>
            <w:r>
              <w:rPr>
                <w:rFonts w:hint="default"/>
                <w:sz w:val="24"/>
                <w:lang w:val="en-US" w:eastAsia="zh-CN"/>
              </w:rPr>
              <w:t>-- 优化写法：EXISTS更高效SELECT * FROM orders WHERE EXISTS (SELECT 1 FROM users WHERE users.id = orders.user_id AND age &gt; 18);</w:t>
            </w:r>
          </w:p>
          <w:p w14:paraId="3C4E9C7D">
            <w:pPr>
              <w:spacing w:line="400" w:lineRule="exact"/>
              <w:ind w:firstLine="480" w:firstLineChars="200"/>
              <w:jc w:val="left"/>
              <w:rPr>
                <w:rFonts w:hint="default"/>
                <w:sz w:val="24"/>
                <w:lang w:val="en-US" w:eastAsia="zh-CN"/>
              </w:rPr>
            </w:pPr>
            <w:r>
              <w:rPr>
                <w:rFonts w:hint="default"/>
                <w:sz w:val="24"/>
                <w:lang w:val="en-US" w:eastAsia="zh-CN"/>
              </w:rPr>
              <w:t>通过以上优化技巧，能显著提升 SQL 查询性能。实际应用中，建议结合 EXPLAIN 命令分析查询执行计划，针对性地进行优化。</w:t>
            </w:r>
          </w:p>
          <w:p w14:paraId="5CDCDB63">
            <w:pPr>
              <w:spacing w:line="400" w:lineRule="exact"/>
              <w:ind w:firstLine="480" w:firstLineChars="200"/>
              <w:jc w:val="left"/>
              <w:rPr>
                <w:rFonts w:hint="default"/>
                <w:sz w:val="24"/>
                <w:lang w:val="en-US" w:eastAsia="zh-CN"/>
              </w:rPr>
            </w:pPr>
          </w:p>
          <w:p w14:paraId="5D375839">
            <w:pPr>
              <w:spacing w:line="400" w:lineRule="exact"/>
              <w:ind w:firstLine="480" w:firstLineChars="200"/>
              <w:jc w:val="left"/>
              <w:rPr>
                <w:rFonts w:hint="default"/>
                <w:sz w:val="24"/>
                <w:lang w:val="en-US" w:eastAsia="zh-CN"/>
              </w:rPr>
            </w:pPr>
            <w:r>
              <w:rPr>
                <w:rFonts w:hint="eastAsia"/>
                <w:sz w:val="24"/>
                <w:lang w:val="en-US" w:eastAsia="zh-CN"/>
              </w:rPr>
              <w:t xml:space="preserve"> </w:t>
            </w:r>
          </w:p>
          <w:p w14:paraId="7D71540D">
            <w:pPr>
              <w:spacing w:line="400" w:lineRule="exact"/>
              <w:ind w:firstLine="480" w:firstLineChars="200"/>
              <w:jc w:val="left"/>
              <w:rPr>
                <w:rFonts w:hint="default"/>
                <w:sz w:val="24"/>
                <w:lang w:val="en-US" w:eastAsia="zh-CN"/>
              </w:rPr>
            </w:pPr>
          </w:p>
          <w:p w14:paraId="3652DDF1">
            <w:pPr>
              <w:spacing w:line="400" w:lineRule="exact"/>
              <w:jc w:val="left"/>
              <w:rPr>
                <w:rFonts w:ascii="宋体" w:hAnsi="宋体" w:eastAsia="宋体"/>
                <w:sz w:val="24"/>
              </w:rPr>
            </w:pPr>
            <w:r>
              <w:rPr>
                <w:sz w:val="24"/>
              </w:rPr>
              <w:t xml:space="preserve"> </w:t>
            </w:r>
            <w:r>
              <w:rPr>
                <w:rFonts w:hint="eastAsia"/>
                <w:sz w:val="24"/>
              </w:rPr>
              <w:t xml:space="preserve"> </w:t>
            </w:r>
            <w:r>
              <w:rPr>
                <w:rFonts w:hint="eastAsia" w:ascii="宋体" w:hAnsi="宋体" w:eastAsia="宋体"/>
                <w:sz w:val="24"/>
              </w:rPr>
              <w:t>良好的编码习惯对于JavaEE开发人员而言是至关重要的。编写可读性强、结构清晰的代码可以提高我们的效率。在编码过程中，我们应当注重代码的可维护性，使用有意义的变量名和函数名，避免过长的代码行和复杂的逻辑嵌套。</w:t>
            </w:r>
          </w:p>
          <w:p w14:paraId="12E05FCE">
            <w:pPr>
              <w:spacing w:line="400" w:lineRule="exact"/>
              <w:ind w:firstLine="240" w:firstLineChars="100"/>
              <w:jc w:val="left"/>
              <w:rPr>
                <w:rFonts w:hint="eastAsia" w:ascii="宋体" w:hAnsi="宋体" w:eastAsia="宋体"/>
                <w:sz w:val="24"/>
                <w:lang w:eastAsia="zh-CN"/>
              </w:rPr>
            </w:pPr>
            <w:r>
              <w:rPr>
                <w:rFonts w:hint="eastAsia" w:ascii="宋体" w:hAnsi="宋体" w:eastAsia="宋体"/>
                <w:sz w:val="24"/>
              </w:rPr>
              <w:t>合理地进行代码注释也是必不可少的，在开发过程中，我们应当注重代码的可读性，以便于他人能够快速理解代码的功能和逻辑</w:t>
            </w:r>
            <w:r>
              <w:rPr>
                <w:rFonts w:hint="eastAsia" w:ascii="宋体" w:hAnsi="宋体" w:eastAsia="宋体"/>
                <w:sz w:val="24"/>
                <w:lang w:eastAsia="zh-CN"/>
              </w:rPr>
              <w:t>。</w:t>
            </w:r>
          </w:p>
          <w:p w14:paraId="1B95CB4B">
            <w:pPr>
              <w:spacing w:line="400" w:lineRule="exact"/>
              <w:ind w:firstLine="480" w:firstLineChars="200"/>
              <w:jc w:val="left"/>
              <w:rPr>
                <w:rFonts w:hint="eastAsia"/>
                <w:sz w:val="24"/>
                <w:lang w:val="en-US" w:eastAsia="zh-CN"/>
              </w:rPr>
            </w:pPr>
          </w:p>
          <w:p w14:paraId="7564EE15">
            <w:pPr>
              <w:spacing w:line="400" w:lineRule="exact"/>
              <w:ind w:firstLine="240" w:firstLineChars="100"/>
              <w:jc w:val="left"/>
              <w:rPr>
                <w:rFonts w:hint="default" w:ascii="宋体" w:hAnsi="宋体" w:eastAsia="宋体"/>
                <w:sz w:val="24"/>
                <w:lang w:val="en-US" w:eastAsia="zh-CN"/>
              </w:rPr>
            </w:pPr>
            <w:r>
              <w:rPr>
                <w:rFonts w:hint="eastAsia" w:ascii="宋体" w:hAnsi="宋体" w:eastAsia="宋体"/>
                <w:sz w:val="24"/>
              </w:rPr>
              <w:t>本次课堂围绕 SQL 查询性能优化，重点讲解三方面内容：为常用字段建索引可加速查询，但要避开函数使用等失效场景；避免SELECT *</w:t>
            </w:r>
            <w:r>
              <w:rPr>
                <w:rFonts w:hint="default" w:ascii="宋体" w:hAnsi="宋体" w:eastAsia="宋体"/>
                <w:sz w:val="24"/>
              </w:rPr>
              <w:t>，合理分页，减少数据传输量；规避隐式转换，优化条件语句，让查询更精准。建议结合EXPLAIN分析验证，后续探索进阶优化技巧。</w:t>
            </w:r>
          </w:p>
          <w:p w14:paraId="53008481">
            <w:pPr>
              <w:spacing w:line="400" w:lineRule="exact"/>
              <w:jc w:val="lef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w:t>
            </w:r>
          </w:p>
          <w:p w14:paraId="1CDF957F">
            <w:pPr>
              <w:spacing w:line="400" w:lineRule="exact"/>
              <w:jc w:val="left"/>
              <w:rPr>
                <w:rFonts w:hint="eastAsia" w:asciiTheme="minorEastAsia" w:hAnsiTheme="minorEastAsia" w:eastAsiaTheme="minorEastAsia"/>
                <w:sz w:val="24"/>
                <w:lang w:val="en-US" w:eastAsia="zh-CN"/>
              </w:rPr>
            </w:pPr>
            <w:r>
              <w:rPr>
                <w:rFonts w:hint="eastAsia" w:ascii="宋体" w:hAnsi="宋体" w:eastAsia="宋体"/>
                <w:sz w:val="24"/>
                <w:lang w:val="en-US" w:eastAsia="zh-CN"/>
              </w:rPr>
              <w:t>编写所有</w:t>
            </w:r>
            <w:r>
              <w:rPr>
                <w:rFonts w:hint="eastAsia" w:ascii="宋体" w:hAnsi="宋体"/>
                <w:sz w:val="24"/>
                <w:lang w:val="en-US" w:eastAsia="zh-CN"/>
              </w:rPr>
              <w:t>SQL 查询性能优化</w:t>
            </w:r>
            <w:r>
              <w:rPr>
                <w:rFonts w:hint="eastAsia" w:ascii="宋体" w:hAnsi="宋体" w:eastAsia="宋体"/>
                <w:sz w:val="24"/>
                <w:lang w:val="en-US" w:eastAsia="zh-CN"/>
              </w:rPr>
              <w:t>代码</w:t>
            </w:r>
          </w:p>
        </w:tc>
        <w:tc>
          <w:tcPr>
            <w:tcW w:w="1467" w:type="dxa"/>
            <w:vMerge w:val="restart"/>
          </w:tcPr>
          <w:p w14:paraId="55E830F0">
            <w:pPr>
              <w:spacing w:line="400" w:lineRule="exact"/>
              <w:jc w:val="left"/>
              <w:rPr>
                <w:szCs w:val="21"/>
              </w:rPr>
            </w:pPr>
            <w:r>
              <w:rPr>
                <w:rFonts w:hint="eastAsia"/>
                <w:szCs w:val="21"/>
              </w:rPr>
              <w:t>时间：10min</w:t>
            </w:r>
          </w:p>
          <w:p w14:paraId="47AA4C7E">
            <w:pPr>
              <w:spacing w:line="400" w:lineRule="exact"/>
              <w:jc w:val="left"/>
              <w:rPr>
                <w:szCs w:val="21"/>
              </w:rPr>
            </w:pPr>
          </w:p>
          <w:p w14:paraId="6B45476D">
            <w:pPr>
              <w:spacing w:line="400" w:lineRule="exact"/>
              <w:jc w:val="left"/>
              <w:rPr>
                <w:szCs w:val="21"/>
              </w:rPr>
            </w:pPr>
          </w:p>
          <w:p w14:paraId="5BD20FA4">
            <w:pPr>
              <w:spacing w:line="400" w:lineRule="exact"/>
              <w:jc w:val="left"/>
              <w:rPr>
                <w:szCs w:val="21"/>
              </w:rPr>
            </w:pPr>
          </w:p>
          <w:p w14:paraId="24AEE7E9">
            <w:pPr>
              <w:spacing w:line="400" w:lineRule="exact"/>
              <w:jc w:val="left"/>
              <w:rPr>
                <w:sz w:val="24"/>
              </w:rPr>
            </w:pPr>
            <w:r>
              <w:rPr>
                <w:rFonts w:hint="eastAsia"/>
                <w:sz w:val="24"/>
              </w:rPr>
              <w:t>教师引导，学生讨论</w:t>
            </w:r>
          </w:p>
          <w:p w14:paraId="6503AD9C">
            <w:pPr>
              <w:spacing w:line="400" w:lineRule="exact"/>
              <w:jc w:val="left"/>
              <w:rPr>
                <w:szCs w:val="21"/>
              </w:rPr>
            </w:pPr>
          </w:p>
          <w:p w14:paraId="59281CF3">
            <w:pPr>
              <w:spacing w:line="400" w:lineRule="exact"/>
              <w:jc w:val="left"/>
              <w:rPr>
                <w:szCs w:val="21"/>
              </w:rPr>
            </w:pPr>
            <w:r>
              <w:rPr>
                <w:rFonts w:hint="eastAsia"/>
                <w:szCs w:val="21"/>
              </w:rPr>
              <w:t>时间：10min</w:t>
            </w:r>
          </w:p>
          <w:p w14:paraId="72EB89F7">
            <w:pPr>
              <w:spacing w:line="400" w:lineRule="exact"/>
              <w:jc w:val="left"/>
              <w:rPr>
                <w:szCs w:val="21"/>
              </w:rPr>
            </w:pPr>
          </w:p>
          <w:p w14:paraId="5118B3F4">
            <w:pPr>
              <w:spacing w:line="400" w:lineRule="exact"/>
              <w:jc w:val="left"/>
              <w:rPr>
                <w:szCs w:val="21"/>
              </w:rPr>
            </w:pPr>
          </w:p>
          <w:p w14:paraId="3BBC6EC8">
            <w:pPr>
              <w:spacing w:line="400" w:lineRule="exact"/>
              <w:jc w:val="left"/>
              <w:rPr>
                <w:szCs w:val="21"/>
              </w:rPr>
            </w:pPr>
          </w:p>
          <w:p w14:paraId="46F2D203">
            <w:pPr>
              <w:spacing w:line="400" w:lineRule="exact"/>
              <w:jc w:val="left"/>
              <w:rPr>
                <w:szCs w:val="21"/>
              </w:rPr>
            </w:pPr>
          </w:p>
          <w:p w14:paraId="6C6F9162">
            <w:pPr>
              <w:spacing w:line="400" w:lineRule="exact"/>
              <w:jc w:val="left"/>
              <w:rPr>
                <w:szCs w:val="21"/>
              </w:rPr>
            </w:pPr>
          </w:p>
          <w:p w14:paraId="0F2943B5">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3D1727D5">
            <w:pPr>
              <w:tabs>
                <w:tab w:val="left" w:pos="1800"/>
                <w:tab w:val="left" w:pos="7380"/>
              </w:tabs>
              <w:spacing w:line="440" w:lineRule="exact"/>
              <w:rPr>
                <w:szCs w:val="21"/>
              </w:rPr>
            </w:pPr>
          </w:p>
          <w:p w14:paraId="3C5FEF3F">
            <w:pPr>
              <w:tabs>
                <w:tab w:val="left" w:pos="1800"/>
                <w:tab w:val="left" w:pos="7380"/>
              </w:tabs>
              <w:spacing w:line="440" w:lineRule="exact"/>
              <w:rPr>
                <w:szCs w:val="21"/>
              </w:rPr>
            </w:pPr>
            <w:r>
              <w:rPr>
                <w:rFonts w:hint="eastAsia"/>
                <w:szCs w:val="21"/>
              </w:rPr>
              <w:t>时间：25min</w:t>
            </w:r>
          </w:p>
          <w:p w14:paraId="476A07B2">
            <w:pPr>
              <w:tabs>
                <w:tab w:val="left" w:pos="1800"/>
                <w:tab w:val="left" w:pos="7380"/>
              </w:tabs>
              <w:spacing w:line="440" w:lineRule="exact"/>
              <w:rPr>
                <w:szCs w:val="21"/>
              </w:rPr>
            </w:pPr>
          </w:p>
          <w:p w14:paraId="49B62044">
            <w:pPr>
              <w:tabs>
                <w:tab w:val="left" w:pos="1800"/>
                <w:tab w:val="left" w:pos="7380"/>
              </w:tabs>
              <w:spacing w:line="440" w:lineRule="exact"/>
              <w:rPr>
                <w:szCs w:val="21"/>
              </w:rPr>
            </w:pPr>
          </w:p>
          <w:p w14:paraId="6B009A0E">
            <w:pPr>
              <w:tabs>
                <w:tab w:val="left" w:pos="1800"/>
                <w:tab w:val="left" w:pos="7380"/>
              </w:tabs>
              <w:spacing w:line="440" w:lineRule="exact"/>
              <w:rPr>
                <w:szCs w:val="21"/>
              </w:rPr>
            </w:pPr>
          </w:p>
          <w:p w14:paraId="1123049F">
            <w:pPr>
              <w:tabs>
                <w:tab w:val="left" w:pos="1800"/>
                <w:tab w:val="left" w:pos="7380"/>
              </w:tabs>
              <w:spacing w:line="440" w:lineRule="exact"/>
              <w:rPr>
                <w:szCs w:val="21"/>
              </w:rPr>
            </w:pPr>
          </w:p>
          <w:p w14:paraId="07751338">
            <w:pPr>
              <w:tabs>
                <w:tab w:val="left" w:pos="1800"/>
                <w:tab w:val="left" w:pos="7380"/>
              </w:tabs>
              <w:spacing w:line="440" w:lineRule="exact"/>
              <w:rPr>
                <w:szCs w:val="21"/>
              </w:rPr>
            </w:pPr>
          </w:p>
          <w:p w14:paraId="316EFB73">
            <w:pPr>
              <w:tabs>
                <w:tab w:val="left" w:pos="1800"/>
                <w:tab w:val="left" w:pos="7380"/>
              </w:tabs>
              <w:spacing w:line="440" w:lineRule="exact"/>
              <w:rPr>
                <w:szCs w:val="21"/>
              </w:rPr>
            </w:pPr>
          </w:p>
          <w:p w14:paraId="09B135C9">
            <w:pPr>
              <w:tabs>
                <w:tab w:val="left" w:pos="1800"/>
                <w:tab w:val="left" w:pos="7380"/>
              </w:tabs>
              <w:spacing w:line="440" w:lineRule="exact"/>
              <w:rPr>
                <w:szCs w:val="21"/>
              </w:rPr>
            </w:pPr>
          </w:p>
          <w:p w14:paraId="6E690CAD">
            <w:pPr>
              <w:tabs>
                <w:tab w:val="left" w:pos="1800"/>
                <w:tab w:val="left" w:pos="7380"/>
              </w:tabs>
              <w:spacing w:line="440" w:lineRule="exact"/>
              <w:rPr>
                <w:szCs w:val="21"/>
              </w:rPr>
            </w:pPr>
          </w:p>
          <w:p w14:paraId="4F182C94">
            <w:pPr>
              <w:tabs>
                <w:tab w:val="left" w:pos="1800"/>
                <w:tab w:val="left" w:pos="7380"/>
              </w:tabs>
              <w:spacing w:line="440" w:lineRule="exact"/>
              <w:rPr>
                <w:szCs w:val="21"/>
              </w:rPr>
            </w:pPr>
          </w:p>
          <w:p w14:paraId="6D72FA9C">
            <w:pPr>
              <w:tabs>
                <w:tab w:val="left" w:pos="1800"/>
                <w:tab w:val="left" w:pos="7380"/>
              </w:tabs>
              <w:spacing w:line="440" w:lineRule="exact"/>
              <w:rPr>
                <w:szCs w:val="21"/>
              </w:rPr>
            </w:pPr>
            <w:r>
              <w:rPr>
                <w:rFonts w:hint="eastAsia"/>
                <w:szCs w:val="21"/>
              </w:rPr>
              <w:t>。</w:t>
            </w:r>
          </w:p>
          <w:p w14:paraId="6F05327F">
            <w:pPr>
              <w:tabs>
                <w:tab w:val="left" w:pos="1800"/>
                <w:tab w:val="left" w:pos="7380"/>
              </w:tabs>
              <w:spacing w:line="480" w:lineRule="exact"/>
              <w:rPr>
                <w:szCs w:val="21"/>
              </w:rPr>
            </w:pPr>
          </w:p>
          <w:p w14:paraId="356F2DD8">
            <w:pPr>
              <w:tabs>
                <w:tab w:val="left" w:pos="1800"/>
                <w:tab w:val="left" w:pos="7380"/>
              </w:tabs>
              <w:spacing w:line="480" w:lineRule="exact"/>
              <w:rPr>
                <w:szCs w:val="21"/>
              </w:rPr>
            </w:pPr>
            <w:r>
              <w:rPr>
                <w:rFonts w:hint="eastAsia"/>
                <w:szCs w:val="21"/>
              </w:rPr>
              <w:t>时间：25min</w:t>
            </w:r>
          </w:p>
          <w:p w14:paraId="053E8D1E">
            <w:pPr>
              <w:tabs>
                <w:tab w:val="left" w:pos="1800"/>
                <w:tab w:val="left" w:pos="7380"/>
              </w:tabs>
              <w:spacing w:line="480" w:lineRule="exact"/>
              <w:rPr>
                <w:szCs w:val="21"/>
              </w:rPr>
            </w:pPr>
          </w:p>
          <w:p w14:paraId="4BB85C9D">
            <w:pPr>
              <w:tabs>
                <w:tab w:val="left" w:pos="1800"/>
                <w:tab w:val="left" w:pos="7380"/>
              </w:tabs>
              <w:spacing w:line="440" w:lineRule="exact"/>
              <w:rPr>
                <w:szCs w:val="21"/>
              </w:rPr>
            </w:pPr>
            <w:r>
              <w:rPr>
                <w:rFonts w:hint="eastAsia"/>
                <w:szCs w:val="21"/>
              </w:rPr>
              <w:t>练习环节：要求学生能说出什么是编译什么是解释等相关练习。</w:t>
            </w:r>
          </w:p>
          <w:p w14:paraId="7AC5CD05">
            <w:pPr>
              <w:tabs>
                <w:tab w:val="left" w:pos="1800"/>
                <w:tab w:val="left" w:pos="7380"/>
              </w:tabs>
              <w:spacing w:line="480" w:lineRule="exact"/>
              <w:rPr>
                <w:szCs w:val="21"/>
              </w:rPr>
            </w:pPr>
          </w:p>
          <w:p w14:paraId="11573ECB">
            <w:pPr>
              <w:tabs>
                <w:tab w:val="left" w:pos="1800"/>
                <w:tab w:val="left" w:pos="7380"/>
              </w:tabs>
              <w:spacing w:line="440" w:lineRule="exact"/>
              <w:rPr>
                <w:szCs w:val="21"/>
              </w:rPr>
            </w:pPr>
            <w:r>
              <w:rPr>
                <w:rFonts w:hint="eastAsia"/>
                <w:szCs w:val="21"/>
              </w:rPr>
              <w:t>讲解跨平台。</w:t>
            </w:r>
          </w:p>
          <w:p w14:paraId="5B109C87">
            <w:pPr>
              <w:spacing w:line="400" w:lineRule="exact"/>
              <w:jc w:val="left"/>
              <w:rPr>
                <w:szCs w:val="21"/>
              </w:rPr>
            </w:pPr>
          </w:p>
          <w:p w14:paraId="2751DC62">
            <w:pPr>
              <w:spacing w:line="400" w:lineRule="exact"/>
              <w:jc w:val="left"/>
              <w:rPr>
                <w:szCs w:val="21"/>
              </w:rPr>
            </w:pPr>
          </w:p>
          <w:p w14:paraId="0A806050">
            <w:pPr>
              <w:spacing w:line="400" w:lineRule="exact"/>
              <w:jc w:val="left"/>
              <w:rPr>
                <w:szCs w:val="21"/>
              </w:rPr>
            </w:pPr>
            <w:r>
              <w:rPr>
                <w:rFonts w:hint="eastAsia"/>
                <w:szCs w:val="21"/>
              </w:rPr>
              <w:t>时间：15min</w:t>
            </w:r>
          </w:p>
          <w:p w14:paraId="79FBA630">
            <w:pPr>
              <w:jc w:val="left"/>
              <w:rPr>
                <w:szCs w:val="21"/>
              </w:rPr>
            </w:pPr>
            <w:r>
              <w:rPr>
                <w:rFonts w:hint="eastAsia"/>
                <w:szCs w:val="21"/>
              </w:rPr>
              <w:t>学生操作，教师巡回指导</w:t>
            </w:r>
          </w:p>
          <w:p w14:paraId="46238A6E">
            <w:pPr>
              <w:spacing w:line="400" w:lineRule="exact"/>
              <w:jc w:val="left"/>
              <w:rPr>
                <w:szCs w:val="21"/>
              </w:rPr>
            </w:pPr>
          </w:p>
          <w:p w14:paraId="5C8275B3">
            <w:pPr>
              <w:spacing w:line="400" w:lineRule="exact"/>
              <w:jc w:val="left"/>
              <w:rPr>
                <w:szCs w:val="21"/>
              </w:rPr>
            </w:pPr>
            <w:r>
              <w:rPr>
                <w:rFonts w:hint="eastAsia"/>
                <w:szCs w:val="21"/>
              </w:rPr>
              <w:t>时间：5min</w:t>
            </w:r>
          </w:p>
          <w:p w14:paraId="13EA48C5">
            <w:pPr>
              <w:spacing w:line="400" w:lineRule="exact"/>
              <w:jc w:val="left"/>
              <w:rPr>
                <w:szCs w:val="21"/>
              </w:rPr>
            </w:pPr>
          </w:p>
          <w:p w14:paraId="1DF660E5">
            <w:pPr>
              <w:spacing w:line="400" w:lineRule="exact"/>
              <w:jc w:val="left"/>
              <w:rPr>
                <w:szCs w:val="21"/>
              </w:rPr>
            </w:pPr>
          </w:p>
          <w:p w14:paraId="0FEFF4EE">
            <w:pPr>
              <w:spacing w:line="400" w:lineRule="exact"/>
              <w:jc w:val="left"/>
              <w:rPr>
                <w:szCs w:val="21"/>
              </w:rPr>
            </w:pPr>
          </w:p>
          <w:p w14:paraId="039409BC">
            <w:pPr>
              <w:spacing w:line="400" w:lineRule="exact"/>
              <w:jc w:val="left"/>
              <w:rPr>
                <w:szCs w:val="21"/>
              </w:rPr>
            </w:pPr>
          </w:p>
          <w:p w14:paraId="61461868">
            <w:pPr>
              <w:spacing w:line="400" w:lineRule="exact"/>
              <w:jc w:val="left"/>
              <w:rPr>
                <w:sz w:val="24"/>
              </w:rPr>
            </w:pPr>
          </w:p>
        </w:tc>
      </w:tr>
      <w:tr w14:paraId="6FF8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9655A60">
            <w:pPr>
              <w:spacing w:line="400" w:lineRule="exact"/>
              <w:jc w:val="center"/>
              <w:rPr>
                <w:b/>
                <w:sz w:val="24"/>
              </w:rPr>
            </w:pPr>
            <w:r>
              <w:rPr>
                <w:b/>
                <w:sz w:val="24"/>
              </w:rPr>
              <w:t>板书设计</w:t>
            </w:r>
          </w:p>
        </w:tc>
        <w:tc>
          <w:tcPr>
            <w:tcW w:w="6764" w:type="dxa"/>
            <w:tcBorders>
              <w:top w:val="nil"/>
              <w:left w:val="single" w:color="auto" w:sz="4" w:space="0"/>
            </w:tcBorders>
          </w:tcPr>
          <w:p w14:paraId="0048F204">
            <w:pPr>
              <w:pStyle w:val="21"/>
              <w:spacing w:line="400" w:lineRule="exact"/>
              <w:ind w:left="720" w:firstLine="0" w:firstLineChars="0"/>
              <w:jc w:val="left"/>
              <w:rPr>
                <w:sz w:val="24"/>
              </w:rPr>
            </w:pPr>
            <w:bookmarkStart w:id="0" w:name="_GoBack"/>
            <w:bookmarkEnd w:id="0"/>
            <w:r>
              <w:rPr>
                <w:rFonts w:hint="eastAsia" w:ascii="黑体" w:hAnsi="黑体" w:eastAsia="黑体"/>
                <w:b/>
                <w:sz w:val="28"/>
                <w:szCs w:val="2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78C70D19">
                                  <w:pPr>
                                    <w:ind w:firstLine="1656" w:firstLineChars="550"/>
                                    <w:rPr>
                                      <w:rFonts w:ascii="宋体" w:hAnsi="宋体" w:cs="宋体"/>
                                      <w:b/>
                                      <w:bCs/>
                                      <w:szCs w:val="21"/>
                                    </w:rPr>
                                  </w:pPr>
                                  <w:r>
                                    <w:rPr>
                                      <w:rFonts w:hint="eastAsia" w:ascii="宋体" w:hAnsi="宋体" w:cs="宋体"/>
                                      <w:b/>
                                      <w:bCs/>
                                      <w:sz w:val="30"/>
                                      <w:szCs w:val="30"/>
                                    </w:rPr>
                                    <w:t>SQL 查询性能优化</w:t>
                                  </w:r>
                                </w:p>
                                <w:p w14:paraId="13A4B6C9">
                                  <w:pPr>
                                    <w:ind w:firstLine="240" w:firstLineChars="100"/>
                                    <w:rPr>
                                      <w:rFonts w:ascii="宋体" w:hAnsi="宋体" w:cs="宋体"/>
                                      <w:sz w:val="24"/>
                                    </w:rPr>
                                  </w:pPr>
                                  <w:r>
                                    <w:rPr>
                                      <w:rFonts w:hint="eastAsia" w:ascii="宋体" w:hAnsi="宋体" w:cs="宋体"/>
                                      <w:sz w:val="24"/>
                                      <w:lang w:val="en-US" w:eastAsia="zh-CN"/>
                                    </w:rPr>
                                    <w:t>一、常用查询字段加索引</w:t>
                                  </w:r>
                                </w:p>
                                <w:p w14:paraId="3104E974">
                                  <w:pPr>
                                    <w:ind w:firstLine="240" w:firstLineChars="100"/>
                                    <w:rPr>
                                      <w:rFonts w:ascii="宋体" w:hAnsi="宋体" w:cs="宋体"/>
                                      <w:sz w:val="24"/>
                                    </w:rPr>
                                  </w:pPr>
                                  <w:r>
                                    <w:rPr>
                                      <w:rFonts w:hint="eastAsia" w:ascii="宋体" w:hAnsi="宋体" w:cs="宋体"/>
                                      <w:bCs/>
                                      <w:sz w:val="24"/>
                                    </w:rPr>
                                    <w:t>二、减少数据传输量</w:t>
                                  </w:r>
                                </w:p>
                                <w:p w14:paraId="247CD5F8">
                                  <w:pPr>
                                    <w:ind w:firstLine="240" w:firstLineChars="100"/>
                                    <w:rPr>
                                      <w:rFonts w:ascii="宋体" w:hAnsi="宋体" w:cs="宋体"/>
                                      <w:sz w:val="24"/>
                                    </w:rPr>
                                  </w:pPr>
                                  <w:r>
                                    <w:rPr>
                                      <w:rFonts w:hint="eastAsia" w:ascii="宋体" w:hAnsi="宋体" w:cs="宋体"/>
                                      <w:bCs/>
                                      <w:sz w:val="24"/>
                                    </w:rPr>
                                    <w:t>三、让条件更明确</w:t>
                                  </w:r>
                                </w:p>
                                <w:p w14:paraId="642941DD">
                                  <w:pPr>
                                    <w:ind w:firstLine="240" w:firstLineChars="100"/>
                                    <w:rPr>
                                      <w:rFonts w:ascii="宋体" w:hAnsi="宋体" w:cs="宋体"/>
                                      <w:sz w:val="24"/>
                                    </w:rPr>
                                  </w:pPr>
                                </w:p>
                                <w:p w14:paraId="1DD0B30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59264;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78C70D19">
                            <w:pPr>
                              <w:ind w:firstLine="1656" w:firstLineChars="550"/>
                              <w:rPr>
                                <w:rFonts w:ascii="宋体" w:hAnsi="宋体" w:cs="宋体"/>
                                <w:b/>
                                <w:bCs/>
                                <w:szCs w:val="21"/>
                              </w:rPr>
                            </w:pPr>
                            <w:r>
                              <w:rPr>
                                <w:rFonts w:hint="eastAsia" w:ascii="宋体" w:hAnsi="宋体" w:cs="宋体"/>
                                <w:b/>
                                <w:bCs/>
                                <w:sz w:val="30"/>
                                <w:szCs w:val="30"/>
                              </w:rPr>
                              <w:t>SQL 查询性能优化</w:t>
                            </w:r>
                          </w:p>
                          <w:p w14:paraId="13A4B6C9">
                            <w:pPr>
                              <w:ind w:firstLine="240" w:firstLineChars="100"/>
                              <w:rPr>
                                <w:rFonts w:ascii="宋体" w:hAnsi="宋体" w:cs="宋体"/>
                                <w:sz w:val="24"/>
                              </w:rPr>
                            </w:pPr>
                            <w:r>
                              <w:rPr>
                                <w:rFonts w:hint="eastAsia" w:ascii="宋体" w:hAnsi="宋体" w:cs="宋体"/>
                                <w:sz w:val="24"/>
                                <w:lang w:val="en-US" w:eastAsia="zh-CN"/>
                              </w:rPr>
                              <w:t>一、常用查询字段加索引</w:t>
                            </w:r>
                          </w:p>
                          <w:p w14:paraId="3104E974">
                            <w:pPr>
                              <w:ind w:firstLine="240" w:firstLineChars="100"/>
                              <w:rPr>
                                <w:rFonts w:ascii="宋体" w:hAnsi="宋体" w:cs="宋体"/>
                                <w:sz w:val="24"/>
                              </w:rPr>
                            </w:pPr>
                            <w:r>
                              <w:rPr>
                                <w:rFonts w:hint="eastAsia" w:ascii="宋体" w:hAnsi="宋体" w:cs="宋体"/>
                                <w:bCs/>
                                <w:sz w:val="24"/>
                              </w:rPr>
                              <w:t>二、减少数据传输量</w:t>
                            </w:r>
                          </w:p>
                          <w:p w14:paraId="247CD5F8">
                            <w:pPr>
                              <w:ind w:firstLine="240" w:firstLineChars="100"/>
                              <w:rPr>
                                <w:rFonts w:ascii="宋体" w:hAnsi="宋体" w:cs="宋体"/>
                                <w:sz w:val="24"/>
                              </w:rPr>
                            </w:pPr>
                            <w:r>
                              <w:rPr>
                                <w:rFonts w:hint="eastAsia" w:ascii="宋体" w:hAnsi="宋体" w:cs="宋体"/>
                                <w:bCs/>
                                <w:sz w:val="24"/>
                              </w:rPr>
                              <w:t>三、让条件更明确</w:t>
                            </w:r>
                          </w:p>
                          <w:p w14:paraId="642941DD">
                            <w:pPr>
                              <w:ind w:firstLine="240" w:firstLineChars="100"/>
                              <w:rPr>
                                <w:rFonts w:ascii="宋体" w:hAnsi="宋体" w:cs="宋体"/>
                                <w:sz w:val="24"/>
                              </w:rPr>
                            </w:pPr>
                          </w:p>
                          <w:p w14:paraId="1DD0B306">
                            <w:pPr>
                              <w:ind w:firstLine="240" w:firstLineChars="100"/>
                              <w:rPr>
                                <w:rFonts w:ascii="宋体" w:hAnsi="宋体" w:cs="宋体"/>
                                <w:sz w:val="24"/>
                              </w:rPr>
                            </w:pPr>
                          </w:p>
                        </w:txbxContent>
                      </v:textbox>
                    </v:shape>
                  </w:pict>
                </mc:Fallback>
              </mc:AlternateContent>
            </w:r>
          </w:p>
          <w:p w14:paraId="09792E77">
            <w:pPr>
              <w:pStyle w:val="21"/>
              <w:spacing w:line="400" w:lineRule="exact"/>
              <w:ind w:left="720" w:firstLine="0" w:firstLineChars="0"/>
              <w:jc w:val="left"/>
              <w:rPr>
                <w:sz w:val="24"/>
              </w:rPr>
            </w:pPr>
          </w:p>
          <w:p w14:paraId="08F848C0">
            <w:pPr>
              <w:pStyle w:val="21"/>
              <w:spacing w:line="400" w:lineRule="exact"/>
              <w:ind w:left="720" w:firstLine="0" w:firstLineChars="0"/>
              <w:jc w:val="left"/>
              <w:rPr>
                <w:sz w:val="24"/>
              </w:rPr>
            </w:pPr>
          </w:p>
          <w:p w14:paraId="380BB479">
            <w:pPr>
              <w:pStyle w:val="21"/>
              <w:spacing w:line="400" w:lineRule="exact"/>
              <w:ind w:left="720" w:firstLine="0" w:firstLineChars="0"/>
              <w:jc w:val="left"/>
              <w:rPr>
                <w:sz w:val="24"/>
              </w:rPr>
            </w:pPr>
          </w:p>
          <w:p w14:paraId="34176286">
            <w:pPr>
              <w:pStyle w:val="21"/>
              <w:spacing w:line="400" w:lineRule="exact"/>
              <w:ind w:left="720" w:firstLine="0" w:firstLineChars="0"/>
              <w:jc w:val="left"/>
              <w:rPr>
                <w:sz w:val="24"/>
              </w:rPr>
            </w:pPr>
          </w:p>
          <w:p w14:paraId="002B7617">
            <w:pPr>
              <w:pStyle w:val="21"/>
              <w:spacing w:line="400" w:lineRule="exact"/>
              <w:ind w:left="720" w:firstLine="0" w:firstLineChars="0"/>
              <w:jc w:val="left"/>
              <w:rPr>
                <w:sz w:val="24"/>
              </w:rPr>
            </w:pPr>
          </w:p>
          <w:p w14:paraId="1E5E07CE">
            <w:pPr>
              <w:pStyle w:val="21"/>
              <w:spacing w:line="400" w:lineRule="exact"/>
              <w:ind w:firstLine="0" w:firstLineChars="0"/>
              <w:jc w:val="left"/>
              <w:rPr>
                <w:sz w:val="24"/>
              </w:rPr>
            </w:pPr>
          </w:p>
        </w:tc>
        <w:tc>
          <w:tcPr>
            <w:tcW w:w="1467" w:type="dxa"/>
            <w:vMerge w:val="continue"/>
          </w:tcPr>
          <w:p w14:paraId="185E2D33">
            <w:pPr>
              <w:spacing w:line="400" w:lineRule="exact"/>
              <w:jc w:val="left"/>
              <w:rPr>
                <w:sz w:val="24"/>
              </w:rPr>
            </w:pPr>
          </w:p>
        </w:tc>
      </w:tr>
      <w:tr w14:paraId="3C92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68538AD">
            <w:pPr>
              <w:spacing w:line="400" w:lineRule="exact"/>
              <w:jc w:val="center"/>
              <w:rPr>
                <w:b/>
                <w:sz w:val="24"/>
              </w:rPr>
            </w:pPr>
            <w:r>
              <w:rPr>
                <w:b/>
                <w:sz w:val="24"/>
              </w:rPr>
              <w:t>教学反思</w:t>
            </w:r>
          </w:p>
        </w:tc>
        <w:tc>
          <w:tcPr>
            <w:tcW w:w="6764" w:type="dxa"/>
            <w:tcBorders>
              <w:left w:val="single" w:color="auto" w:sz="4" w:space="0"/>
            </w:tcBorders>
          </w:tcPr>
          <w:p w14:paraId="2FDC243C">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在大学里有很多与计算机相关的课程，并且在以后得救也与生活中我们也离不开计算机。因此，需要掌握JavaEE的概念、相关功能，在课堂上让学生多多参与实际操作过程，实践能够加深学生对知识点的理解。</w:t>
            </w:r>
          </w:p>
          <w:p w14:paraId="2B66CE0A">
            <w:pPr>
              <w:spacing w:line="400" w:lineRule="exact"/>
              <w:jc w:val="left"/>
              <w:rPr>
                <w:b/>
                <w:sz w:val="24"/>
              </w:rPr>
            </w:pPr>
          </w:p>
        </w:tc>
        <w:tc>
          <w:tcPr>
            <w:tcW w:w="1467" w:type="dxa"/>
          </w:tcPr>
          <w:p w14:paraId="21FB30F9">
            <w:pPr>
              <w:spacing w:line="400" w:lineRule="exact"/>
              <w:jc w:val="left"/>
              <w:rPr>
                <w:sz w:val="24"/>
              </w:rPr>
            </w:pPr>
          </w:p>
        </w:tc>
      </w:tr>
    </w:tbl>
    <w:p w14:paraId="5BE06DB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Consolas">
    <w:panose1 w:val="020B0609020204030204"/>
    <w:charset w:val="00"/>
    <w:family w:val="auto"/>
    <w:pitch w:val="default"/>
    <w:sig w:usb0="E00006FF" w:usb1="0000FCFF" w:usb2="00000001" w:usb3="00000000" w:csb0="6000019F" w:csb1="DFD7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space">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CAABA3"/>
    <w:multiLevelType w:val="singleLevel"/>
    <w:tmpl w:val="38CAAB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3623"/>
    <w:rsid w:val="00051123"/>
    <w:rsid w:val="00052604"/>
    <w:rsid w:val="00053587"/>
    <w:rsid w:val="00053A17"/>
    <w:rsid w:val="0005481A"/>
    <w:rsid w:val="0005559E"/>
    <w:rsid w:val="00064D43"/>
    <w:rsid w:val="00086717"/>
    <w:rsid w:val="000874EC"/>
    <w:rsid w:val="000912FC"/>
    <w:rsid w:val="000937ED"/>
    <w:rsid w:val="00094BAD"/>
    <w:rsid w:val="000951F5"/>
    <w:rsid w:val="000A22EA"/>
    <w:rsid w:val="000A7B9B"/>
    <w:rsid w:val="000B3C17"/>
    <w:rsid w:val="000B3F39"/>
    <w:rsid w:val="001154B7"/>
    <w:rsid w:val="00132825"/>
    <w:rsid w:val="00142FC4"/>
    <w:rsid w:val="00147B6F"/>
    <w:rsid w:val="001524C3"/>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0185"/>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15A7B"/>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25F3"/>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4141"/>
    <w:rsid w:val="004864CB"/>
    <w:rsid w:val="00493888"/>
    <w:rsid w:val="00497E94"/>
    <w:rsid w:val="004A2695"/>
    <w:rsid w:val="004A4438"/>
    <w:rsid w:val="004B049C"/>
    <w:rsid w:val="004B4A5E"/>
    <w:rsid w:val="004B63FA"/>
    <w:rsid w:val="004D2BBC"/>
    <w:rsid w:val="004D7FF0"/>
    <w:rsid w:val="004F2E8E"/>
    <w:rsid w:val="004F35AF"/>
    <w:rsid w:val="004F47CD"/>
    <w:rsid w:val="004F7033"/>
    <w:rsid w:val="004F7AB3"/>
    <w:rsid w:val="00502847"/>
    <w:rsid w:val="0050399C"/>
    <w:rsid w:val="00510292"/>
    <w:rsid w:val="00512116"/>
    <w:rsid w:val="00520670"/>
    <w:rsid w:val="005218E1"/>
    <w:rsid w:val="00525E14"/>
    <w:rsid w:val="00540906"/>
    <w:rsid w:val="00541E97"/>
    <w:rsid w:val="005501EB"/>
    <w:rsid w:val="00573C22"/>
    <w:rsid w:val="00573ED3"/>
    <w:rsid w:val="0058107F"/>
    <w:rsid w:val="0058456B"/>
    <w:rsid w:val="005B7A74"/>
    <w:rsid w:val="005C1F37"/>
    <w:rsid w:val="005E4613"/>
    <w:rsid w:val="00610CD0"/>
    <w:rsid w:val="0061623D"/>
    <w:rsid w:val="00616449"/>
    <w:rsid w:val="00616A8B"/>
    <w:rsid w:val="00631B73"/>
    <w:rsid w:val="00644AE2"/>
    <w:rsid w:val="00644FCF"/>
    <w:rsid w:val="006561C2"/>
    <w:rsid w:val="00664A97"/>
    <w:rsid w:val="00666142"/>
    <w:rsid w:val="0066798C"/>
    <w:rsid w:val="00685DA2"/>
    <w:rsid w:val="006950ED"/>
    <w:rsid w:val="00696EB2"/>
    <w:rsid w:val="006A41D5"/>
    <w:rsid w:val="006B12C8"/>
    <w:rsid w:val="006B1B70"/>
    <w:rsid w:val="006B6264"/>
    <w:rsid w:val="006D08AC"/>
    <w:rsid w:val="006E23BB"/>
    <w:rsid w:val="006F4DA7"/>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0714"/>
    <w:rsid w:val="0079690F"/>
    <w:rsid w:val="007A628A"/>
    <w:rsid w:val="007B64CE"/>
    <w:rsid w:val="007D73B6"/>
    <w:rsid w:val="007E0349"/>
    <w:rsid w:val="007F5032"/>
    <w:rsid w:val="007F681E"/>
    <w:rsid w:val="00803D2D"/>
    <w:rsid w:val="00803EA5"/>
    <w:rsid w:val="00804EFD"/>
    <w:rsid w:val="00810BFC"/>
    <w:rsid w:val="008116A5"/>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C5E54"/>
    <w:rsid w:val="009D488F"/>
    <w:rsid w:val="009F5FFD"/>
    <w:rsid w:val="00A033ED"/>
    <w:rsid w:val="00A10EC7"/>
    <w:rsid w:val="00A21187"/>
    <w:rsid w:val="00A21291"/>
    <w:rsid w:val="00A30509"/>
    <w:rsid w:val="00A447C6"/>
    <w:rsid w:val="00A45DA5"/>
    <w:rsid w:val="00A46D26"/>
    <w:rsid w:val="00A52344"/>
    <w:rsid w:val="00A603E1"/>
    <w:rsid w:val="00A67E13"/>
    <w:rsid w:val="00A7136E"/>
    <w:rsid w:val="00A753E7"/>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59BA"/>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3581"/>
    <w:rsid w:val="00BA7621"/>
    <w:rsid w:val="00BB3C4F"/>
    <w:rsid w:val="00BC0851"/>
    <w:rsid w:val="00BC29EE"/>
    <w:rsid w:val="00BD00D5"/>
    <w:rsid w:val="00BE7471"/>
    <w:rsid w:val="00C15F3D"/>
    <w:rsid w:val="00C20847"/>
    <w:rsid w:val="00C22FC1"/>
    <w:rsid w:val="00C30921"/>
    <w:rsid w:val="00C31472"/>
    <w:rsid w:val="00C34887"/>
    <w:rsid w:val="00C37949"/>
    <w:rsid w:val="00C446C2"/>
    <w:rsid w:val="00C458CC"/>
    <w:rsid w:val="00C50B26"/>
    <w:rsid w:val="00C552B7"/>
    <w:rsid w:val="00C5557D"/>
    <w:rsid w:val="00C56980"/>
    <w:rsid w:val="00C6276E"/>
    <w:rsid w:val="00C64A13"/>
    <w:rsid w:val="00C7050D"/>
    <w:rsid w:val="00C733FD"/>
    <w:rsid w:val="00C76806"/>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24C5B"/>
    <w:rsid w:val="00E3063B"/>
    <w:rsid w:val="00E34CAF"/>
    <w:rsid w:val="00E34D54"/>
    <w:rsid w:val="00E3636B"/>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D48BE"/>
    <w:rsid w:val="00EE24B3"/>
    <w:rsid w:val="00EE3420"/>
    <w:rsid w:val="00EF4011"/>
    <w:rsid w:val="00F032B0"/>
    <w:rsid w:val="00F110B0"/>
    <w:rsid w:val="00F21021"/>
    <w:rsid w:val="00F2462A"/>
    <w:rsid w:val="00F27043"/>
    <w:rsid w:val="00F346C5"/>
    <w:rsid w:val="00F34BC3"/>
    <w:rsid w:val="00F656C0"/>
    <w:rsid w:val="00F72E95"/>
    <w:rsid w:val="00F73656"/>
    <w:rsid w:val="00F82C5C"/>
    <w:rsid w:val="00F917AB"/>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E7A64"/>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61F5EF4"/>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Body Text Indent"/>
    <w:basedOn w:val="1"/>
    <w:link w:val="19"/>
    <w:autoRedefine/>
    <w:qFormat/>
    <w:uiPriority w:val="0"/>
    <w:pPr>
      <w:ind w:firstLine="210" w:firstLineChars="100"/>
    </w:pPr>
    <w:rPr>
      <w:color w:val="FF0000"/>
    </w:rPr>
  </w:style>
  <w:style w:type="paragraph" w:styleId="5">
    <w:name w:val="Body Text Indent 2"/>
    <w:basedOn w:val="1"/>
    <w:link w:val="18"/>
    <w:qFormat/>
    <w:uiPriority w:val="0"/>
    <w:pPr>
      <w:spacing w:after="120" w:line="480" w:lineRule="auto"/>
      <w:ind w:left="420" w:leftChars="200"/>
    </w:pPr>
  </w:style>
  <w:style w:type="paragraph" w:styleId="6">
    <w:name w:val="Balloon Text"/>
    <w:basedOn w:val="1"/>
    <w:link w:val="22"/>
    <w:qFormat/>
    <w:uiPriority w:val="0"/>
    <w:rPr>
      <w:sz w:val="18"/>
      <w:szCs w:val="18"/>
    </w:rPr>
  </w:style>
  <w:style w:type="paragraph" w:styleId="7">
    <w:name w:val="footer"/>
    <w:basedOn w:val="1"/>
    <w:link w:val="17"/>
    <w:autoRedefine/>
    <w:qFormat/>
    <w:uiPriority w:val="0"/>
    <w:pPr>
      <w:tabs>
        <w:tab w:val="center" w:pos="4153"/>
        <w:tab w:val="right" w:pos="8306"/>
      </w:tabs>
      <w:snapToGrid w:val="0"/>
      <w:jc w:val="left"/>
    </w:pPr>
    <w:rPr>
      <w:sz w:val="18"/>
      <w:szCs w:val="18"/>
    </w:rPr>
  </w:style>
  <w:style w:type="paragraph" w:styleId="8">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autoRedefine/>
    <w:qFormat/>
    <w:uiPriority w:val="0"/>
    <w:pPr>
      <w:widowControl/>
      <w:ind w:firstLine="210" w:firstLineChars="100"/>
      <w:jc w:val="left"/>
    </w:pPr>
    <w:rPr>
      <w:rFonts w:ascii="宋体" w:hAnsi="宋体" w:cs="宋体"/>
      <w:kern w:val="0"/>
      <w:szCs w:val="21"/>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TML Code"/>
    <w:basedOn w:val="13"/>
    <w:semiHidden/>
    <w:unhideWhenUsed/>
    <w:uiPriority w:val="0"/>
    <w:rPr>
      <w:rFonts w:ascii="Courier New" w:hAnsi="Courier New"/>
      <w:sz w:val="20"/>
    </w:rPr>
  </w:style>
  <w:style w:type="character" w:customStyle="1" w:styleId="16">
    <w:name w:val="页眉 字符"/>
    <w:link w:val="8"/>
    <w:qFormat/>
    <w:uiPriority w:val="0"/>
    <w:rPr>
      <w:kern w:val="2"/>
      <w:sz w:val="18"/>
      <w:szCs w:val="18"/>
    </w:rPr>
  </w:style>
  <w:style w:type="character" w:customStyle="1" w:styleId="17">
    <w:name w:val="页脚 字符"/>
    <w:link w:val="7"/>
    <w:autoRedefine/>
    <w:qFormat/>
    <w:uiPriority w:val="0"/>
    <w:rPr>
      <w:kern w:val="2"/>
      <w:sz w:val="18"/>
      <w:szCs w:val="18"/>
    </w:rPr>
  </w:style>
  <w:style w:type="character" w:customStyle="1" w:styleId="18">
    <w:name w:val="正文文本缩进 2 字符"/>
    <w:link w:val="5"/>
    <w:qFormat/>
    <w:uiPriority w:val="0"/>
    <w:rPr>
      <w:kern w:val="2"/>
      <w:sz w:val="21"/>
      <w:szCs w:val="24"/>
    </w:rPr>
  </w:style>
  <w:style w:type="character" w:customStyle="1" w:styleId="19">
    <w:name w:val="正文文本缩进 字符"/>
    <w:link w:val="4"/>
    <w:qFormat/>
    <w:uiPriority w:val="0"/>
    <w:rPr>
      <w:color w:val="FF0000"/>
      <w:kern w:val="2"/>
      <w:sz w:val="21"/>
      <w:szCs w:val="24"/>
    </w:rPr>
  </w:style>
  <w:style w:type="paragraph" w:customStyle="1" w:styleId="20">
    <w:name w:val="Char Char Char Char"/>
    <w:basedOn w:val="1"/>
    <w:autoRedefine/>
    <w:qFormat/>
    <w:uiPriority w:val="0"/>
    <w:pPr>
      <w:widowControl/>
      <w:spacing w:after="160" w:line="240" w:lineRule="exact"/>
      <w:jc w:val="left"/>
    </w:pPr>
    <w:rPr>
      <w:szCs w:val="20"/>
    </w:rPr>
  </w:style>
  <w:style w:type="paragraph" w:styleId="21">
    <w:name w:val="List Paragraph"/>
    <w:basedOn w:val="1"/>
    <w:autoRedefine/>
    <w:qFormat/>
    <w:uiPriority w:val="34"/>
    <w:pPr>
      <w:ind w:firstLine="420" w:firstLineChars="200"/>
    </w:pPr>
  </w:style>
  <w:style w:type="character" w:customStyle="1" w:styleId="22">
    <w:name w:val="批注框文本 字符"/>
    <w:basedOn w:val="13"/>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2">
      <extobjdata type="C9F754DE-2CAD-44b6-B708-469DEB6407EB" data="ewoJIkZpbGVJZCIgOiAiNDIxNjg2MTU5Mzk4IiwKCSJHcm91cElkIiA6ICI1OTA3ODgxMDgiLAoJIkltYWdlIiA6ICJpVkJPUncwS0dnb0FBQUFOU1VoRVVnQUFBNndBQUFOZENBWUFBQUNROWZINEFBQUFBWE5TUjBJQXJzNGM2UUFBSUFCSlJFRlVlSnpzM1hsY2pkbmpCL0RQdlMyM3haSlEyVWJabFoydlpTemZFTEl2TXloRWpScTdrc1I4TFdtSUtVTUoyVVlHeVpKaGFBaFpzbWRQaXNhRXh0ZVFyVUs2MWIzZCsvdWpYOC9YZFc5MUxUTXVmZDZ2bDllcjV6em5PYzk1YnVabFB2Yzg1eHlSVXFsVWdvaUlpSWlJaUVqSGlEOTJCNGlJaUlpSWlJZzBZV0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1478</Words>
  <Characters>2253</Characters>
  <Lines>18</Lines>
  <Paragraphs>5</Paragraphs>
  <TotalTime>4</TotalTime>
  <ScaleCrop>false</ScaleCrop>
  <LinksUpToDate>false</LinksUpToDate>
  <CharactersWithSpaces>2355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Joker</cp:lastModifiedBy>
  <dcterms:modified xsi:type="dcterms:W3CDTF">2025-06-25T05:06:46Z</dcterms:modified>
  <dc:title>长春职业技术学院课程教案用纸</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BDC76D56D48E49F2A1066CFD6B89381A_12</vt:lpwstr>
  </property>
  <property fmtid="{D5CDD505-2E9C-101B-9397-08002B2CF9AE}" pid="4" name="KSOTemplateDocerSaveRecord">
    <vt:lpwstr>eyJoZGlkIjoiYWQwN2RiMWNjYmE4ODNhMDk3NTUxYWU4MTExNTM5ZjMiLCJ1c2VySWQiOiI1MDc4MDQ4OTUifQ==</vt:lpwstr>
  </property>
</Properties>
</file>