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HDFS权限管理与ACL使用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81E8D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1.HDFS权限与用户管理</w:t>
            </w:r>
          </w:p>
          <w:p w14:paraId="620F2449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2.掌握文件权限与ACL控制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A355FFF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能够配置HDFS基础权限（用户、组、权限位）。</w:t>
            </w:r>
          </w:p>
          <w:p w14:paraId="6C5419DF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能够使用ACL命令为HDFS文件/目录设置精细化访问控制。</w:t>
            </w:r>
          </w:p>
          <w:p w14:paraId="572EE9C1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能够诊断和解决常见的权限冲突问题。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C11B23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培养数据安全意识，理解权限管理在分布式系统中的重要性。</w:t>
            </w:r>
          </w:p>
          <w:p w14:paraId="4AD99FF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提升团队协作能力，通过角色模拟（如管理员、开发员）练习权限分配。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养成规范操作习惯，避免因权限配置不当导致的安全风险。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0DC0D465">
            <w:pPr>
              <w:numPr>
                <w:ilvl w:val="0"/>
                <w:numId w:val="3"/>
              </w:numPr>
              <w:ind w:left="425" w:leftChars="0" w:hanging="425" w:firstLineChars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HDFS权限模型（用户-组-其他）与Linux权限的异同。</w:t>
            </w:r>
          </w:p>
          <w:p w14:paraId="6578B17A">
            <w:pPr>
              <w:numPr>
                <w:ilvl w:val="0"/>
                <w:numId w:val="3"/>
              </w:numPr>
              <w:ind w:left="425" w:leftChars="0" w:hanging="425" w:firstLineChars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ACL的增删改查命令（setfacl、getfacl）。</w:t>
            </w:r>
          </w:p>
          <w:p w14:paraId="62B9F346"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【难点】</w:t>
            </w:r>
          </w:p>
          <w:p w14:paraId="6008B31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ACL规则的优先级与继承机制。</w:t>
            </w:r>
          </w:p>
          <w:p w14:paraId="0D0F289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权限冲突时的排查思路（如安全模式、权限掩码影响）。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835660</wp:posOffset>
                      </wp:positionH>
                      <wp:positionV relativeFrom="paragraph">
                        <wp:posOffset>339090</wp:posOffset>
                      </wp:positionV>
                      <wp:extent cx="561975" cy="95694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975" cy="95694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HDFS权限管理与ACL使用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5.8pt;margin-top:26.7pt;height:75.35pt;width:44.25pt;z-index:251673600;mso-width-relative:page;mso-height-relative:page;" filled="f" stroked="f" coordsize="21600,21600" arcsize="0.333333333333333" o:gfxdata="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dbR2/2QAAAAoBAAAPAAAAAAAAAAEAIAAAACIAAABkcnMvZG93bnJldi54bWxQSwECFAAU&#10;AAAACACHTuJAwnjN6ykCAABVBAAADgAAAAAAAAABACAAAAAoAQAAZHJzL2Uyb0RvYy54bWxQSwUG&#10;AAAAAAYABgBZAQAAwwUAAAAA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HDFS权限管理与ACL使用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HDFS权限与用户管理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HDFS权限与用户管理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掌握文件权限与ACL控制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掌握文件权限与ACL控制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1898015</wp:posOffset>
                      </wp:positionH>
                      <wp:positionV relativeFrom="paragraph">
                        <wp:posOffset>159385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处理HDFS安全模式及权限异常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9.45pt;margin-top:12.5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处理HDFS安全模式及权限异常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利用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本节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所学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内容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HDFS权限管理与ACL使用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3DE0F182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both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5E32C4F2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场景：团队共享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HDFS目录时，如何限制开发员仅能读写自己的文件夹？</w:t>
            </w:r>
          </w:p>
          <w:p w14:paraId="33132185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矛盾：运维误删数据，如何通过权限设计避免此类事故？</w:t>
            </w:r>
          </w:p>
          <w:p w14:paraId="3064E9B0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挑战：ACL能否实现“仅允许特定用户周末访问日志”？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0C6232C3"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1.HDFS基础权限：</w:t>
            </w:r>
          </w:p>
          <w:p w14:paraId="72424F1E"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仿照Linux的rwx权限模型，但无执行权限（x仅对目录表示可遍历）。</w:t>
            </w:r>
          </w:p>
          <w:p w14:paraId="55E48432"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权限分配通过hdfs dfs -chmod和-chown实现，如：hdfs dfs -chmod 750 /data。</w:t>
            </w:r>
          </w:p>
          <w:p w14:paraId="66AA42F9"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2.ACL核心概念：</w:t>
            </w:r>
          </w:p>
          <w:p w14:paraId="63ECE36A"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扩展基础权限，支持为特定用户/组单独授权，如：setfacl -m user:alice:rw- /logs。</w:t>
            </w:r>
          </w:p>
          <w:p w14:paraId="18297A63"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默认ACL可继承至子目录，需通过-d参数设置。</w:t>
            </w:r>
          </w:p>
          <w:p w14:paraId="38B2EFD0"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3.权限冲突规则：</w:t>
            </w:r>
          </w:p>
          <w:p w14:paraId="2D074B58"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ACL条目优先级高于基础权限组。</w:t>
            </w:r>
          </w:p>
          <w:p w14:paraId="67AD457C"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安全模式下需hdfs dfsadmin -safemode leave临时关闭以修改权限。</w:t>
            </w:r>
          </w:p>
          <w:p w14:paraId="634C8F1A"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7D778002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1.基础权限配置：</w:t>
            </w:r>
          </w:p>
          <w:p w14:paraId="4615D409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创建测试目录：hdfs dfs -mkdir /test_acl。</w:t>
            </w:r>
          </w:p>
          <w:p w14:paraId="53383AE5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修改所属组：hdfs dfs -chown :dev_team /test_acl。</w:t>
            </w:r>
          </w:p>
          <w:p w14:paraId="0574323F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2.ACL实战：</w:t>
            </w:r>
          </w:p>
          <w:p w14:paraId="58FE7495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添加用户权限：hdfs dfs -setfacl -m user:bob:r-x /test_acl。</w:t>
            </w:r>
          </w:p>
          <w:p w14:paraId="48AD86CA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验证权限：hdfs dfs -getfacl /test_acl。</w:t>
            </w:r>
          </w:p>
          <w:p w14:paraId="0E4F6BE5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3.故障排查：</w:t>
            </w:r>
          </w:p>
          <w:p w14:paraId="6F2D2B62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模拟权限冲突，使用-ls命令结合错误日志分析原因。</w:t>
            </w:r>
          </w:p>
          <w:p w14:paraId="24258E0C">
            <w:pPr>
              <w:spacing w:line="400" w:lineRule="exact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通过Web UI（http://namenode:9870）检查权限配置是否生效。</w:t>
            </w:r>
          </w:p>
          <w:p w14:paraId="4F5642A5">
            <w:pPr>
              <w:spacing w:line="400" w:lineRule="exact"/>
              <w:jc w:val="left"/>
              <w:rPr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本节课系统讲解了HDFS权限管理与ACL的使用。学生掌握了基础权限命令（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chmod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chown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）和ACL高级控制（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setfacl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），并通过实操理解了权限优先级与继承规则。重点强调ACL在复杂团队协作中的灵活性，如为临时用户授权或限制敏感数据访问。部分学生在ACL继承配置上存在困惑，需课后通过实训巩固。后续课程将结合Kerberos进一步深化HDFS安全体系的学习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第13章实训1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DA0AA41"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HDFS权限三要素：用户、组、权限位（rw-）。</w:t>
            </w:r>
          </w:p>
          <w:p w14:paraId="79C4F821">
            <w:pPr>
              <w:pStyle w:val="17"/>
              <w:numPr>
                <w:ilvl w:val="0"/>
                <w:numId w:val="7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ACL核心命令：</w:t>
            </w:r>
          </w:p>
          <w:p w14:paraId="3F57A74E">
            <w:pPr>
              <w:pStyle w:val="17"/>
              <w:spacing w:line="400" w:lineRule="exact"/>
              <w:ind w:left="0" w:leftChars="0"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添加：setfacl -m user:name:权限 路径。</w:t>
            </w:r>
          </w:p>
          <w:p w14:paraId="15D61CD7">
            <w:pPr>
              <w:pStyle w:val="17"/>
              <w:spacing w:line="400" w:lineRule="exact"/>
              <w:ind w:left="0" w:leftChars="0"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删除：setfacl -x user:name 路径。</w:t>
            </w:r>
          </w:p>
          <w:p w14:paraId="13C96B84">
            <w:pPr>
              <w:pStyle w:val="17"/>
              <w:spacing w:line="400" w:lineRule="exact"/>
              <w:ind w:left="0" w:leftChars="0"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查看：getfacl 路径。</w:t>
            </w:r>
          </w:p>
          <w:p w14:paraId="2E82A62A">
            <w:pPr>
              <w:pStyle w:val="17"/>
              <w:numPr>
                <w:ilvl w:val="0"/>
                <w:numId w:val="7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常见问题：</w:t>
            </w:r>
          </w:p>
          <w:p w14:paraId="067DFFE6">
            <w:pPr>
              <w:pStyle w:val="17"/>
              <w:spacing w:line="400" w:lineRule="exact"/>
              <w:ind w:left="0" w:leftChars="0"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权限不生效？检查父目录ACL继承与安全模式状态。</w:t>
            </w:r>
          </w:p>
          <w:p w14:paraId="05E7435C">
            <w:pPr>
              <w:pStyle w:val="17"/>
              <w:spacing w:line="400" w:lineRule="exact"/>
              <w:jc w:val="left"/>
              <w:rPr>
                <w:rFonts w:hint="default" w:cs="Times New Roman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误删权限？备份ACL规则：getfacl -R /path &gt; acl_backup.txt。</w:t>
            </w:r>
          </w:p>
          <w:p w14:paraId="0F566960"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学生能快速掌握基础权限操作，但对ACL继承机制的理解不足，需增加“父子目录权限对比”案例演示。部分学生在命令参数输入时易遗漏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-m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或路径，后续可设计纠错练习。时间分配上，ACL实战环节稍显仓促，建议将故障排查调整为课后拓展任务。积极反馈是学生对新课导入的场景讨论兴趣浓厚，后续可引入更多企业级案例（如多租户隔离）深化应用认知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var(--ds-font-family-code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DBE46AB"/>
    <w:multiLevelType w:val="singleLevel"/>
    <w:tmpl w:val="BDBE46AB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C3DD2BEC"/>
    <w:multiLevelType w:val="singleLevel"/>
    <w:tmpl w:val="C3DD2BEC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C9209532"/>
    <w:multiLevelType w:val="singleLevel"/>
    <w:tmpl w:val="C9209532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4">
    <w:nsid w:val="2604337C"/>
    <w:multiLevelType w:val="singleLevel"/>
    <w:tmpl w:val="2604337C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3ACED96A"/>
    <w:multiLevelType w:val="singleLevel"/>
    <w:tmpl w:val="3ACED96A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4693617B"/>
    <w:multiLevelType w:val="singleLevel"/>
    <w:tmpl w:val="4693617B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EDA60B0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15598C"/>
    <w:rsid w:val="1D32451C"/>
    <w:rsid w:val="1E3C2FA6"/>
    <w:rsid w:val="1ECD1525"/>
    <w:rsid w:val="1F254367"/>
    <w:rsid w:val="1F743CD4"/>
    <w:rsid w:val="1FC2028D"/>
    <w:rsid w:val="1FC658C9"/>
    <w:rsid w:val="216B0C7F"/>
    <w:rsid w:val="23490B58"/>
    <w:rsid w:val="24977480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459775C"/>
    <w:rsid w:val="351A2118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3F961D2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9CF0EE8"/>
    <w:rsid w:val="7A42651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TML Code"/>
    <w:basedOn w:val="10"/>
    <w:semiHidden/>
    <w:unhideWhenUsed/>
    <w:uiPriority w:val="0"/>
    <w:rPr>
      <w:rFonts w:ascii="Courier New" w:hAnsi="Courier New"/>
      <w:sz w:val="20"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1447</Words>
  <Characters>1732</Characters>
  <Lines>21</Lines>
  <Paragraphs>6</Paragraphs>
  <TotalTime>58</TotalTime>
  <ScaleCrop>false</ScaleCrop>
  <LinksUpToDate>false</LinksUpToDate>
  <CharactersWithSpaces>1827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最终幻想星球～</cp:lastModifiedBy>
  <dcterms:modified xsi:type="dcterms:W3CDTF">2025-06-24T14:41:03Z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E5543A7D06604A3490FE93C0982C8F1F_13</vt:lpwstr>
  </property>
  <property fmtid="{D5CDD505-2E9C-101B-9397-08002B2CF9AE}" pid="4" name="KSOTemplateDocerSaveRecord">
    <vt:lpwstr>eyJoZGlkIjoiMDljYzUzMWQ4OWI0YzBkYjYzMDRhZTY5ZjZkYmFmYTgiLCJ1c2VySWQiOiI5MDI5NjY2ODMifQ==</vt:lpwstr>
  </property>
</Properties>
</file>