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HA集群搭建与ZK配置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62813BA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1.配置HA高可用集群</w:t>
            </w:r>
          </w:p>
          <w:p w14:paraId="555DE66F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2.理解Zookeeper在HA中的作用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178141EE">
            <w:pPr>
              <w:numPr>
                <w:ilvl w:val="0"/>
                <w:numId w:val="1"/>
              </w:numPr>
              <w:ind w:left="425" w:leftChars="0" w:hanging="425" w:firstLineChars="0"/>
              <w:rPr>
                <w:rFonts w:hint="eastAsia" w:ascii="宋体" w:hAnsi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  <w:t>能够独立完成HA集群的搭建与配置。</w:t>
            </w:r>
          </w:p>
          <w:p w14:paraId="572EE9C1">
            <w:pPr>
              <w:numPr>
                <w:ilvl w:val="0"/>
                <w:numId w:val="1"/>
              </w:numPr>
              <w:ind w:left="425" w:leftChars="0" w:hanging="425" w:firstLine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  <w:t>能够通过ZooKeeper实现主备节点的自动切换。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6F9FBF9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leftChars="0" w:right="0" w:hanging="425" w:firstLineChars="0"/>
              <w:rPr>
                <w:rFonts w:hint="eastAsia" w:ascii="宋体" w:hAnsi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  <w:t>培养学生在分布式系统环境下的故障排查和团队协作能力。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5" w:leftChars="0" w:right="0" w:hanging="425" w:firstLineChars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  <w:t>增强学生对高可用性系统设计的实际应用能力。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06C1C766">
            <w:pP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374F6E88">
            <w:pPr>
              <w:numPr>
                <w:ilvl w:val="0"/>
                <w:numId w:val="3"/>
              </w:numPr>
              <w:ind w:left="425" w:leftChars="0" w:hanging="425" w:firstLineChars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HA集群的架构设计（如NameNode高可用、ResourceManager高可用）。</w:t>
            </w:r>
          </w:p>
          <w:p w14:paraId="1773864C">
            <w:pPr>
              <w:numPr>
                <w:ilvl w:val="0"/>
                <w:numId w:val="3"/>
              </w:numPr>
              <w:ind w:left="425" w:leftChars="0" w:hanging="425" w:firstLineChars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ZooKeeper的核心功能（如ZAB协议、节点监听机制）。</w:t>
            </w:r>
          </w:p>
          <w:p w14:paraId="62B9F346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【难点】</w:t>
            </w:r>
          </w:p>
          <w:p w14:paraId="73568F86">
            <w:pPr>
              <w:numPr>
                <w:ilvl w:val="0"/>
                <w:numId w:val="4"/>
              </w:numPr>
              <w:ind w:left="425" w:leftChars="0" w:hanging="425" w:firstLineChars="0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ZooKeeper的选举机制与数据一致性保障。</w:t>
            </w:r>
          </w:p>
          <w:p w14:paraId="0D0F289E">
            <w:pPr>
              <w:numPr>
                <w:ilvl w:val="0"/>
                <w:numId w:val="4"/>
              </w:numPr>
              <w:ind w:left="425" w:leftChars="0" w:hanging="425" w:firstLineChars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HA集群中主备切换的触发条件与实现细节。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835660</wp:posOffset>
                      </wp:positionH>
                      <wp:positionV relativeFrom="paragraph">
                        <wp:posOffset>339090</wp:posOffset>
                      </wp:positionV>
                      <wp:extent cx="561975" cy="782320"/>
                      <wp:effectExtent l="0" t="0" r="0" b="0"/>
                      <wp:wrapNone/>
                      <wp:docPr id="2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1975" cy="782320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11508247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HA集群搭建与ZK配置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Text Box 2" o:spid="_x0000_s1026" o:spt="2" style="position:absolute;left:0pt;margin-left:65.8pt;margin-top:26.7pt;height:61.6pt;width:44.25pt;z-index:251673600;mso-width-relative:page;mso-height-relative:page;" filled="f" stroked="f" coordsize="21600,21600" arcsize="0.333333333333333" o:gfxdata="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AK7cm/YAAAACgEAAA8AAAAAAAAAAQAgAAAAIgAAAGRycy9kb3ducmV2LnhtbFBLAQIUABQA&#10;AAAIAIdO4kDPWH0gKQIAAFUEAAAOAAAAAAAAAAEAIAAAACcBAABkcnMvZTJvRG9jLnhtbFBLBQYA&#10;AAAABgAGAFkBAADCBQAAAAA=&#10;">
                      <v:fill on="f" focussize="0,0"/>
                      <v:stroke on="f" weight="0.5pt" miterlimit="8" joinstyle="miter"/>
                      <v:imagedata o:title=""/>
                      <o:lock v:ext="edit" aspectratio="f"/>
                      <v:textbox inset="0mm,0mm,0mm,0mm">
                        <w:txbxContent>
                          <w:p w14:paraId="11508247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HA集群搭建与ZK配置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default" w:eastAsia="宋体"/>
                                      <w:color w:val="FF0000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default" w:eastAsia="宋体"/>
                                <w:color w:val="FF0000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sz w:val="24"/>
              </w:rPr>
            </w:pPr>
          </w:p>
          <w:p w14:paraId="35DC1276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配置HA高可用集群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配置HA高可用集群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理解Zookeeper在HA中的作用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理解Zookeeper在HA中的作用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sz w:val="24"/>
              </w:rPr>
            </w:pPr>
          </w:p>
          <w:p w14:paraId="3E10EC3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1922145</wp:posOffset>
                      </wp:positionH>
                      <wp:positionV relativeFrom="paragraph">
                        <wp:posOffset>159385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测试主备切换，设计容灾方案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1.35pt;margin-top:12.55pt;height:21pt;width:223.6pt;z-index:251672576;mso-width-relative:page;mso-height-relative:page;" filled="f" stroked="f" coordsize="21600,21600" o:gfxdata="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Pn1WeP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测试主备切换，设计容灾方案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2"/>
                <w:szCs w:val="22"/>
              </w:rPr>
              <w:t>利用</w:t>
            </w:r>
            <w:r>
              <w:rPr>
                <w:rFonts w:ascii="宋体" w:hAnsi="宋体"/>
                <w:b w:val="0"/>
                <w:bCs w:val="0"/>
                <w:sz w:val="22"/>
                <w:szCs w:val="22"/>
              </w:rPr>
              <w:t>本节</w:t>
            </w:r>
            <w:r>
              <w:rPr>
                <w:rFonts w:hint="eastAsia" w:ascii="宋体" w:hAnsi="宋体"/>
                <w:b w:val="0"/>
                <w:bCs w:val="0"/>
                <w:sz w:val="22"/>
                <w:szCs w:val="22"/>
              </w:rPr>
              <w:t>所学</w:t>
            </w:r>
            <w:r>
              <w:rPr>
                <w:rFonts w:ascii="宋体" w:hAnsi="宋体"/>
                <w:b w:val="0"/>
                <w:bCs w:val="0"/>
                <w:sz w:val="22"/>
                <w:szCs w:val="22"/>
              </w:rPr>
              <w:t>内容</w:t>
            </w:r>
            <w:r>
              <w:rPr>
                <w:rFonts w:hint="eastAsia" w:ascii="宋体" w:hAnsi="宋体"/>
                <w:b w:val="0"/>
                <w:bCs w:val="0"/>
                <w:sz w:val="22"/>
                <w:szCs w:val="22"/>
                <w:lang w:val="en-US" w:eastAsia="zh-CN"/>
              </w:rPr>
              <w:t>掌握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HA集群搭建与ZK配置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大数据技术2301班、人工智能技术应用2301班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sz w:val="24"/>
          <w:szCs w:val="36"/>
        </w:rPr>
      </w:pPr>
    </w:p>
    <w:p w14:paraId="7FD35E2A">
      <w:pPr>
        <w:rPr>
          <w:rFonts w:hint="eastAsia"/>
          <w:b/>
          <w:sz w:val="24"/>
          <w:szCs w:val="36"/>
          <w:lang w:val="en-US" w:eastAsia="zh-CN"/>
        </w:rPr>
      </w:pPr>
      <w:r>
        <w:rPr>
          <w:rFonts w:hint="eastAsia"/>
          <w:b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sz w:val="24"/>
              </w:rPr>
            </w:pPr>
          </w:p>
          <w:p w14:paraId="34E8B7D9">
            <w:pPr>
              <w:spacing w:line="400" w:lineRule="exact"/>
              <w:jc w:val="center"/>
              <w:rPr>
                <w:sz w:val="24"/>
              </w:rPr>
            </w:pPr>
          </w:p>
          <w:p w14:paraId="3875481E">
            <w:pPr>
              <w:spacing w:line="400" w:lineRule="exact"/>
              <w:jc w:val="both"/>
              <w:rPr>
                <w:sz w:val="24"/>
              </w:rPr>
            </w:pPr>
          </w:p>
          <w:p w14:paraId="0E54DBF5">
            <w:pPr>
              <w:spacing w:line="400" w:lineRule="exact"/>
              <w:jc w:val="center"/>
              <w:rPr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sz w:val="24"/>
              </w:rPr>
            </w:pPr>
          </w:p>
          <w:p w14:paraId="532A86CD">
            <w:pPr>
              <w:spacing w:line="400" w:lineRule="exact"/>
              <w:rPr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5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新课导入</w:t>
            </w:r>
          </w:p>
          <w:p w14:paraId="26F871B6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szCs w:val="24"/>
                <w:lang w:val="en-US" w:eastAsia="zh-CN"/>
              </w:rPr>
              <w:t>电商大促时服务器宕机，如何保障服务不中断？</w:t>
            </w:r>
          </w:p>
          <w:p w14:paraId="2A305ED5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szCs w:val="24"/>
                <w:lang w:val="en-US" w:eastAsia="zh-CN"/>
              </w:rPr>
              <w:t>银行系统如何实现24小时无间断交易？</w:t>
            </w:r>
          </w:p>
          <w:p w14:paraId="71AC24EF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szCs w:val="24"/>
                <w:lang w:val="en-US" w:eastAsia="zh-CN"/>
              </w:rPr>
              <w:t>视频网站如何避免因单点故障导致服务崩溃？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6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知识准备</w:t>
            </w:r>
          </w:p>
          <w:p w14:paraId="58AAB16D">
            <w:pPr>
              <w:numPr>
                <w:ilvl w:val="0"/>
                <w:numId w:val="7"/>
              </w:numPr>
              <w:spacing w:line="240" w:lineRule="auto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lang w:val="en-US" w:eastAsia="zh-CN"/>
              </w:rPr>
              <w:t>HA集群概述：</w:t>
            </w:r>
          </w:p>
          <w:p w14:paraId="2F4FA167">
            <w:pPr>
              <w:numPr>
                <w:numId w:val="0"/>
              </w:numPr>
              <w:spacing w:line="240" w:lineRule="auto"/>
              <w:ind w:leftChars="0" w:firstLine="240" w:firstLineChars="100"/>
              <w:jc w:val="left"/>
              <w:rPr>
                <w:rFonts w:hint="eastAsia" w:ascii="宋体" w:hAnsi="宋体" w:eastAsia="宋体" w:cs="宋体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lang w:val="en-US" w:eastAsia="zh-CN"/>
              </w:rPr>
              <w:t>定义：通过冗余节点避免单点故障，保障服务连续性。</w:t>
            </w:r>
          </w:p>
          <w:p w14:paraId="7A413F8A">
            <w:pPr>
              <w:numPr>
                <w:numId w:val="0"/>
              </w:numPr>
              <w:spacing w:line="240" w:lineRule="auto"/>
              <w:ind w:leftChars="0" w:firstLine="240" w:firstLineChars="100"/>
              <w:jc w:val="left"/>
              <w:rPr>
                <w:rFonts w:hint="eastAsia" w:ascii="宋体" w:hAnsi="宋体" w:eastAsia="宋体" w:cs="宋体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lang w:val="en-US" w:eastAsia="zh-CN"/>
              </w:rPr>
              <w:t>应用场景：金融、电商、医疗等对可用性要求高的领域。</w:t>
            </w:r>
          </w:p>
          <w:p w14:paraId="7CCB349F">
            <w:pPr>
              <w:numPr>
                <w:ilvl w:val="0"/>
                <w:numId w:val="7"/>
              </w:numPr>
              <w:spacing w:line="240" w:lineRule="auto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lang w:val="en-US" w:eastAsia="zh-CN"/>
              </w:rPr>
              <w:t>ZooKeeper核心作用：</w:t>
            </w:r>
          </w:p>
          <w:p w14:paraId="12F35503">
            <w:pPr>
              <w:numPr>
                <w:numId w:val="0"/>
              </w:numPr>
              <w:spacing w:line="240" w:lineRule="auto"/>
              <w:ind w:leftChars="0" w:firstLine="240" w:firstLineChars="100"/>
              <w:jc w:val="left"/>
              <w:rPr>
                <w:rFonts w:hint="eastAsia" w:ascii="宋体" w:hAnsi="宋体" w:eastAsia="宋体" w:cs="宋体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lang w:val="en-US" w:eastAsia="zh-CN"/>
              </w:rPr>
              <w:t>分布式协调服务，管理集群节点状态。</w:t>
            </w:r>
          </w:p>
          <w:p w14:paraId="248ED6C3">
            <w:pPr>
              <w:numPr>
                <w:numId w:val="0"/>
              </w:numPr>
              <w:spacing w:line="240" w:lineRule="auto"/>
              <w:ind w:leftChars="0" w:firstLine="240" w:firstLineChars="100"/>
              <w:jc w:val="left"/>
              <w:rPr>
                <w:rFonts w:hint="eastAsia" w:ascii="宋体" w:hAnsi="宋体" w:eastAsia="宋体" w:cs="宋体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lang w:val="en-US" w:eastAsia="zh-CN"/>
              </w:rPr>
              <w:t>实现主备选举与故障检测。</w:t>
            </w:r>
          </w:p>
          <w:p w14:paraId="68B74CA2">
            <w:pPr>
              <w:numPr>
                <w:ilvl w:val="0"/>
                <w:numId w:val="7"/>
              </w:numPr>
              <w:spacing w:line="240" w:lineRule="auto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lang w:val="en-US" w:eastAsia="zh-CN"/>
              </w:rPr>
              <w:t>关键组件：</w:t>
            </w:r>
          </w:p>
          <w:p w14:paraId="4E74A653">
            <w:pPr>
              <w:numPr>
                <w:numId w:val="0"/>
              </w:numPr>
              <w:spacing w:line="240" w:lineRule="auto"/>
              <w:ind w:leftChars="0" w:firstLine="240" w:firstLineChars="100"/>
              <w:jc w:val="left"/>
              <w:rPr>
                <w:rFonts w:hint="eastAsia" w:ascii="宋体" w:hAnsi="宋体" w:eastAsia="宋体" w:cs="宋体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lang w:val="en-US" w:eastAsia="zh-CN"/>
              </w:rPr>
              <w:t>NameNode高可用：主备NameNode配置。</w:t>
            </w:r>
          </w:p>
          <w:p w14:paraId="3A7CCDA0">
            <w:pPr>
              <w:numPr>
                <w:numId w:val="0"/>
              </w:numPr>
              <w:spacing w:line="240" w:lineRule="auto"/>
              <w:ind w:leftChars="0" w:firstLine="240" w:firstLineChars="100"/>
              <w:jc w:val="left"/>
              <w:rPr>
                <w:rFonts w:hint="eastAsia" w:ascii="宋体" w:hAnsi="宋体" w:eastAsia="宋体" w:cs="宋体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lang w:val="en-US" w:eastAsia="zh-CN"/>
              </w:rPr>
              <w:t>JournalNode：共享编辑日志存储。</w:t>
            </w:r>
          </w:p>
          <w:p w14:paraId="3425F2B2">
            <w:pPr>
              <w:numPr>
                <w:numId w:val="0"/>
              </w:numPr>
              <w:spacing w:line="240" w:lineRule="auto"/>
              <w:ind w:leftChars="0" w:firstLine="240" w:firstLineChars="100"/>
              <w:jc w:val="left"/>
              <w:rPr>
                <w:rFonts w:hint="eastAsia" w:ascii="宋体" w:hAnsi="宋体" w:eastAsia="宋体" w:cs="宋体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lang w:val="en-US" w:eastAsia="zh-CN"/>
              </w:rPr>
              <w:t>ZKFC（ZooKeeper Failover Controller）：监控与触发切换。</w:t>
            </w:r>
          </w:p>
          <w:p w14:paraId="6C8A121A">
            <w:pPr>
              <w:numPr>
                <w:ilvl w:val="0"/>
                <w:numId w:val="7"/>
              </w:numPr>
              <w:spacing w:line="240" w:lineRule="auto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lang w:val="en-US" w:eastAsia="zh-CN"/>
              </w:rPr>
              <w:t>配置参数：</w:t>
            </w:r>
          </w:p>
          <w:p w14:paraId="470BA40F">
            <w:pPr>
              <w:numPr>
                <w:numId w:val="0"/>
              </w:numPr>
              <w:spacing w:line="240" w:lineRule="auto"/>
              <w:ind w:left="239" w:leftChars="114" w:firstLine="0" w:firstLineChars="0"/>
              <w:jc w:val="left"/>
              <w:rPr>
                <w:rFonts w:hint="eastAsia" w:ascii="宋体" w:hAnsi="宋体" w:eastAsia="宋体" w:cs="宋体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lang w:val="en-US" w:eastAsia="zh-CN"/>
              </w:rPr>
              <w:t>hdfs-site.xml：设置HA相关参数（如dfs.ha.automatic-failover.enabled）。</w:t>
            </w:r>
          </w:p>
          <w:p w14:paraId="13E72D9A">
            <w:pPr>
              <w:numPr>
                <w:numId w:val="0"/>
              </w:numPr>
              <w:spacing w:line="240" w:lineRule="auto"/>
              <w:ind w:leftChars="0" w:firstLine="240" w:firstLineChars="100"/>
              <w:jc w:val="left"/>
              <w:rPr>
                <w:rFonts w:hint="eastAsia" w:ascii="宋体" w:hAnsi="宋体" w:eastAsia="宋体" w:cs="宋体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lang w:val="en-US" w:eastAsia="zh-CN"/>
              </w:rPr>
              <w:t>core-site.xml：配置ZooKeeper集群地址。</w:t>
            </w:r>
          </w:p>
          <w:p w14:paraId="364DE947">
            <w:pPr>
              <w:numPr>
                <w:ilvl w:val="0"/>
                <w:numId w:val="7"/>
              </w:numPr>
              <w:spacing w:line="240" w:lineRule="auto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lang w:val="en-US" w:eastAsia="zh-CN"/>
              </w:rPr>
              <w:t>容灾原理：</w:t>
            </w:r>
          </w:p>
          <w:p w14:paraId="1B78D6DE">
            <w:pPr>
              <w:numPr>
                <w:numId w:val="0"/>
              </w:numPr>
              <w:spacing w:line="240" w:lineRule="auto"/>
              <w:ind w:leftChars="0" w:firstLine="240" w:firstLineChars="100"/>
              <w:jc w:val="left"/>
              <w:rPr>
                <w:rFonts w:hint="eastAsia" w:ascii="宋体" w:hAnsi="宋体" w:eastAsia="宋体" w:cs="宋体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lang w:val="en-US" w:eastAsia="zh-CN"/>
              </w:rPr>
              <w:t>主节点失效时，ZooKeeper自动选举新主节点。</w:t>
            </w:r>
          </w:p>
          <w:p w14:paraId="7D06332C">
            <w:pPr>
              <w:numPr>
                <w:numId w:val="0"/>
              </w:numPr>
              <w:spacing w:line="240" w:lineRule="auto"/>
              <w:ind w:leftChars="0" w:firstLine="240" w:firstLineChars="100"/>
              <w:jc w:val="left"/>
              <w:rPr>
                <w:rFonts w:hint="eastAsia" w:ascii="宋体" w:hAnsi="宋体" w:eastAsia="宋体" w:cs="宋体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lang w:val="en-US" w:eastAsia="zh-CN"/>
              </w:rPr>
              <w:t>数据同步机制保障一致性。</w:t>
            </w:r>
          </w:p>
          <w:p w14:paraId="72D42652">
            <w:pPr>
              <w:numPr>
                <w:ilvl w:val="0"/>
                <w:numId w:val="6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技能操作</w:t>
            </w:r>
          </w:p>
          <w:p w14:paraId="700526FD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1.环境准备：</w:t>
            </w:r>
          </w:p>
          <w:p w14:paraId="445FF438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安装JDK、Hadoop及ZooKeeper，配置SSH免密登录。</w:t>
            </w:r>
          </w:p>
          <w:p w14:paraId="70EFECC5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2.配置文件修改：</w:t>
            </w:r>
          </w:p>
          <w:p w14:paraId="61D43765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编辑hdfs-site.xml，启用HA并设置NameNode角色。</w:t>
            </w:r>
          </w:p>
          <w:p w14:paraId="6EEF8D3F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配置core-site.xml，指定ZooKeeper服务地址。</w:t>
            </w:r>
          </w:p>
          <w:p w14:paraId="7D22B649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3.启动服务：</w:t>
            </w:r>
          </w:p>
          <w:p w14:paraId="503C8CF3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格式化ZooKeeper：zkServer.sh start。</w:t>
            </w:r>
          </w:p>
          <w:p w14:paraId="4BBE84E5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初始化HA集群：hdfs zkfc -formatZK。</w:t>
            </w:r>
          </w:p>
          <w:p w14:paraId="566A2808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启动HDFS服务：start-dfs.sh。</w:t>
            </w:r>
          </w:p>
          <w:p w14:paraId="2D7C485F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4.主备切换测试：</w:t>
            </w:r>
          </w:p>
          <w:p w14:paraId="18E34062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手动杀死主NameNode进程，观察备节点自动接管。</w:t>
            </w:r>
          </w:p>
          <w:p w14:paraId="4328E30F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通过Web UI或命令hdfs haadmin -getServiceState验证状态。</w:t>
            </w:r>
          </w:p>
          <w:p w14:paraId="1B5F824A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5.故障模拟：</w:t>
            </w:r>
          </w:p>
          <w:p w14:paraId="4F5642A5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断开网络或关闭ZooKeeper节点，分析集群行为并恢复。</w:t>
            </w:r>
          </w:p>
          <w:p w14:paraId="3B13953E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09C725D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本节课系统讲解了HA集群的搭建与ZooKeeper配置，学生掌握了高可用架构的核心原理和实操技能。通过理论结合实践，理解了主备切换、故障检测等关键机制，并成功完成集群部署与测试。部分学生在ZooKeeper配置环节遇到问题，通过分组讨论和教师指导得以解决。课后需加强练习，熟练掌握配置文件参数和故障恢复流程，为后续分布式系统学习打下基础。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7A00B4B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26FB683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609DAD5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第15章实训1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2526369B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HA集群与ZooKeeper配置</w:t>
            </w:r>
          </w:p>
          <w:p w14:paraId="4029B139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1. HA集群核心：</w:t>
            </w:r>
          </w:p>
          <w:p w14:paraId="176D4FAE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 xml:space="preserve">   - 主备节点</w:t>
            </w:r>
          </w:p>
          <w:p w14:paraId="0AB7B3B7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 xml:space="preserve">   - 自动切换</w:t>
            </w:r>
          </w:p>
          <w:p w14:paraId="07761C73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 xml:space="preserve">   - 故障检测</w:t>
            </w:r>
          </w:p>
          <w:p w14:paraId="25A029B1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2. ZooKeeper作用：</w:t>
            </w:r>
          </w:p>
          <w:p w14:paraId="7611818E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 xml:space="preserve">   - 分布式协调</w:t>
            </w:r>
          </w:p>
          <w:p w14:paraId="138E43A1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 xml:space="preserve">   - 选举机制</w:t>
            </w:r>
          </w:p>
          <w:p w14:paraId="327284B5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 xml:space="preserve">   - 数据一致性</w:t>
            </w:r>
          </w:p>
          <w:p w14:paraId="0FC0F8C3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3. 关键配置：</w:t>
            </w:r>
          </w:p>
          <w:p w14:paraId="2D80783C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 xml:space="preserve">   - zoo.cfg（ZooKeeper）</w:t>
            </w:r>
          </w:p>
          <w:p w14:paraId="355D96D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 xml:space="preserve">   - hdfs-site.xml（Hadoop HA）</w:t>
            </w:r>
          </w:p>
          <w:p w14:paraId="3309814A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4. 测试：</w:t>
            </w:r>
          </w:p>
          <w:p w14:paraId="67CB3B2B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 xml:space="preserve">   - 主节点故障模拟</w:t>
            </w:r>
          </w:p>
          <w:p w14:paraId="0F5669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 xml:space="preserve">   - 备节点接管验证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54A02554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观察学生在ZooKeeper选举机制理解上的困难，可通过动画或日志分析辅助教学。</w:t>
            </w:r>
          </w:p>
          <w:p w14:paraId="06717C6F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收集学生对HA集群实际应用场景的疑问，补充更多行业案例（如云计算平台、金融系统）。</w:t>
            </w:r>
          </w:p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通过以上优化，教案将更聚焦于实践操作与理论结合，帮助学生深入理解HA集群和ZooKeeper的核心技术。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EA936C3">
      <w:pPr>
        <w:spacing w:line="240" w:lineRule="auto"/>
        <w:jc w:val="left"/>
        <w:rPr>
          <w:rFonts w:hint="default" w:cs="Times New Roman"/>
          <w:b/>
          <w:bCs/>
          <w:color w:val="FF0000"/>
          <w:sz w:val="24"/>
          <w:lang w:val="en-US" w:eastAsia="zh-CN"/>
        </w:rPr>
      </w:pPr>
      <w:bookmarkStart w:id="0" w:name="_GoBack"/>
      <w:bookmarkEnd w:id="0"/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B0D028E"/>
    <w:multiLevelType w:val="singleLevel"/>
    <w:tmpl w:val="BB0D028E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FCCF971D"/>
    <w:multiLevelType w:val="singleLevel"/>
    <w:tmpl w:val="FCCF971D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3034DE2E"/>
    <w:multiLevelType w:val="singleLevel"/>
    <w:tmpl w:val="3034DE2E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abstractNum w:abstractNumId="4">
    <w:nsid w:val="41374D9A"/>
    <w:multiLevelType w:val="singleLevel"/>
    <w:tmpl w:val="41374D9A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abstractNum w:abstractNumId="5">
    <w:nsid w:val="4BEB3476"/>
    <w:multiLevelType w:val="singleLevel"/>
    <w:tmpl w:val="4BEB3476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abstractNum w:abstractNumId="6">
    <w:nsid w:val="76D99542"/>
    <w:multiLevelType w:val="singleLevel"/>
    <w:tmpl w:val="76D99542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072991"/>
    <w:rsid w:val="0E673771"/>
    <w:rsid w:val="0EDA60B0"/>
    <w:rsid w:val="0F936083"/>
    <w:rsid w:val="105A2211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15598C"/>
    <w:rsid w:val="1D32451C"/>
    <w:rsid w:val="1E3C2FA6"/>
    <w:rsid w:val="1ECD1525"/>
    <w:rsid w:val="1F0B4036"/>
    <w:rsid w:val="1F254367"/>
    <w:rsid w:val="1F743CD4"/>
    <w:rsid w:val="1FC2028D"/>
    <w:rsid w:val="1FC658C9"/>
    <w:rsid w:val="23490B58"/>
    <w:rsid w:val="250550E5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021299"/>
    <w:rsid w:val="3248523C"/>
    <w:rsid w:val="32BB0E4F"/>
    <w:rsid w:val="33991B5A"/>
    <w:rsid w:val="33BE302F"/>
    <w:rsid w:val="35747E49"/>
    <w:rsid w:val="36765B8D"/>
    <w:rsid w:val="37982CA0"/>
    <w:rsid w:val="37DC48A0"/>
    <w:rsid w:val="38201A76"/>
    <w:rsid w:val="38BF0391"/>
    <w:rsid w:val="3BA82A38"/>
    <w:rsid w:val="3C0A68CC"/>
    <w:rsid w:val="3E047890"/>
    <w:rsid w:val="3F511C5E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3F961D2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9CF0EE8"/>
    <w:rsid w:val="7A42651E"/>
    <w:rsid w:val="7ADC6FBD"/>
    <w:rsid w:val="7B5D6F9B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1447</Words>
  <Characters>1730</Characters>
  <Lines>21</Lines>
  <Paragraphs>6</Paragraphs>
  <TotalTime>24</TotalTime>
  <ScaleCrop>false</ScaleCrop>
  <LinksUpToDate>false</LinksUpToDate>
  <CharactersWithSpaces>1825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最终幻想星球～</cp:lastModifiedBy>
  <dcterms:modified xsi:type="dcterms:W3CDTF">2025-06-25T14:41:01Z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04959A0486B04F89ADE74E75654BBC50_13</vt:lpwstr>
  </property>
  <property fmtid="{D5CDD505-2E9C-101B-9397-08002B2CF9AE}" pid="4" name="KSOTemplateDocerSaveRecord">
    <vt:lpwstr>eyJoZGlkIjoiMDljYzUzMWQ4OWI0YzBkYjYzMDRhZTY5ZjZkYmFmYTgiLCJ1c2VySWQiOiI5MDI5NjY2ODMifQ==</vt:lpwstr>
  </property>
</Properties>
</file>