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Federation原理与多NameNode部署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854EB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1.理解Federation联邦机制原理</w:t>
            </w:r>
          </w:p>
          <w:p w14:paraId="31DA473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2.配置多个NameNode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D751457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能够阐述Federation联邦机制的原理及其在大数据存储中的作用。</w:t>
            </w:r>
          </w:p>
          <w:p w14:paraId="78C1760F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能够独立完成多NameNode的配置与部署，并验证其高可用性。</w:t>
            </w:r>
          </w:p>
          <w:p w14:paraId="572EE9C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能够对比Federation与HA机制的异同，并根据场景选择合适的方案。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F4C05F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培养系统架构设计的全局思维，理解分布式系统的核心设计理念。</w:t>
            </w:r>
          </w:p>
          <w:p w14:paraId="07F4BB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增强问题排查能力，在部署过程中快速定位并解决配置错误。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提升团队协作意识，在分组实操中高效分工与沟通。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53742BA">
            <w:pP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Federation的架构原理、多NameNode的配置步骤。</w:t>
            </w:r>
          </w:p>
          <w:p w14:paraId="62B9F346"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2"/>
                <w:szCs w:val="22"/>
                <w:lang w:val="en-US"/>
              </w:rPr>
              <w:t>Federation与HA机制的对比分析、集群间数据隔离的实现。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151765</wp:posOffset>
                      </wp:positionV>
                      <wp:extent cx="566420" cy="115697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6420" cy="115697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Federation原理与多NameNode部署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95pt;margin-top:11.95pt;height:91.1pt;width:44.6pt;z-index:251673600;mso-width-relative:page;mso-height-relative:page;" filled="f" stroked="f" coordsize="21600,21600" arcsize="0.333333333333333" o:gfxdata="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0nvnW2AAAAAoBAAAPAAAAAAAAAAEAIAAAACIAAABkcnMvZG93bnJldi54bWxQSwECFAAU&#10;AAAACACHTuJATRe3GCoCAABWBAAADgAAAAAAAAABACAAAAAnAQAAZHJzL2Uyb0RvYy54bWxQSwUG&#10;AAAAAAYABgBZAQAAww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Federation原理与多NameNode部署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理解Federation联邦机制原理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理解Federation联邦机制原理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配置多个NameNode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配置多个NameNode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实操比较Federation与HA机制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实操比较Federation与HA机制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BA969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Federation原理与多NameNode部署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66D68F1E">
            <w:pPr>
              <w:spacing w:line="400" w:lineRule="exact"/>
              <w:jc w:val="center"/>
              <w:rPr>
                <w:sz w:val="24"/>
              </w:rPr>
            </w:pPr>
          </w:p>
          <w:p w14:paraId="008FA0C8">
            <w:pPr>
              <w:spacing w:line="400" w:lineRule="exact"/>
              <w:jc w:val="center"/>
              <w:rPr>
                <w:sz w:val="24"/>
              </w:rPr>
            </w:pPr>
          </w:p>
          <w:p w14:paraId="41A36E6B">
            <w:pPr>
              <w:spacing w:line="400" w:lineRule="exact"/>
              <w:jc w:val="center"/>
              <w:rPr>
                <w:sz w:val="24"/>
              </w:rPr>
            </w:pPr>
          </w:p>
          <w:p w14:paraId="1B2540DF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7DA235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单NameNode如何限制HDFS扩展性？</w:t>
            </w:r>
          </w:p>
          <w:p w14:paraId="5C60E43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如何实现超大规模集群的命名空间隔离？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Federation如何避免单点故障的同时提升吞吐量？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6EB3F6C8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1.Federation原理：</w:t>
            </w:r>
          </w:p>
          <w:p w14:paraId="544679A9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定义：通过多个独立的NameNode管理不同的命名空间，共享DataNode存储资源。</w:t>
            </w:r>
          </w:p>
          <w:p w14:paraId="44B18649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优势：解决单NameNode内存瓶颈，支持水平扩展，隔离业务数据。</w:t>
            </w:r>
          </w:p>
          <w:p w14:paraId="5C0E287E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核心组件：Block Pool（数据块池）、Namespace Volume（命名空间卷）。</w:t>
            </w:r>
          </w:p>
          <w:p w14:paraId="7E3356E4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2.多NameNode部署：</w:t>
            </w:r>
          </w:p>
          <w:p w14:paraId="3984FF26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配置步骤：修改hdfs-site.xml，指定多个NameNode的RPC地址和HTTP地址。</w:t>
            </w:r>
          </w:p>
          <w:p w14:paraId="2EB494AB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关键参数：dfs.nameservices（命名服务列表）、dfs.ha.namenodes.[nameservice ID]（节点标识）。</w:t>
            </w:r>
          </w:p>
          <w:p w14:paraId="3F4C14CE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3.Federation与HA对比：</w:t>
            </w:r>
          </w:p>
          <w:p w14:paraId="2097E764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HA：主备切换保障高可用，但命名空间仍受单节点限制。</w:t>
            </w:r>
          </w:p>
          <w:p w14:paraId="226C0232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Federation：多NameNode并行服务，扩展命名空间，需额外管理数据分布。</w:t>
            </w:r>
          </w:p>
          <w:p w14:paraId="0D21C780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4.数据访问流程：</w:t>
            </w:r>
          </w:p>
          <w:p w14:paraId="711C5919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客户端通过ViewFS（虚拟文件系统）映射不同命名空间的路径，实现透明访问。</w:t>
            </w:r>
          </w:p>
          <w:p w14:paraId="72D42652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12399F78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1.Federation环境配置：</w:t>
            </w:r>
          </w:p>
          <w:p w14:paraId="5EB77024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解压Hadoop安装包，编辑hdfs-site.xml，添加多个NameNode配置。</w:t>
            </w:r>
          </w:p>
          <w:p w14:paraId="7FCFF561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为每个NameNode分配独立的存储目录，执行hdfs namenode -format初始化。</w:t>
            </w:r>
          </w:p>
          <w:p w14:paraId="1B26AFC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2.启动与验证：</w:t>
            </w:r>
          </w:p>
          <w:p w14:paraId="5ECDBB1F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依次启动多个NameNode和所有DataNode，通过jps命令检查进程状态。</w:t>
            </w:r>
          </w:p>
          <w:p w14:paraId="1D970651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访问各NameNode的Web UI（默认端口50070/9870），确认命名空间隔离。</w:t>
            </w:r>
          </w:p>
          <w:p w14:paraId="63A3CBE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3.ViewFS配置：</w:t>
            </w:r>
          </w:p>
          <w:p w14:paraId="2F750E8A">
            <w:pPr>
              <w:spacing w:line="400" w:lineRule="exact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在core-site.xml中设置fs.defaultFS为ViewFS路径，配置挂载点映射规则。</w:t>
            </w:r>
          </w:p>
          <w:p w14:paraId="10AA1F9C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使用hdfs dfs -ls测试跨命名空间文件访问。</w:t>
            </w:r>
          </w:p>
          <w:p w14:paraId="280D915B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4.故障模拟：</w:t>
            </w:r>
          </w:p>
          <w:p w14:paraId="4F5642A5">
            <w:pPr>
              <w:spacing w:line="400" w:lineRule="exact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手动终止一个NameNode进程，观察其他NameNode是否正常服务。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>本节课深入讲解了Federation的架构原理与多NameNode部署实践。学生掌握了通过Federation扩展HDFS命名空间的方法，并完成多NameNode的配置与验证。课程强调对比分析Federation与HA的适用场景，培养学生在实际项目中权衡性能与可用性的能力。课后需完成“Federation集群搭建报告”，重点总结配置中的关键参数与常见问题。建议学生结合企业级案例（如阿里云HDFS优化方案），进一步理解Federation在大规模集群中的应用价值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第17章实训1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4F1CFF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1.Federation原理</w:t>
            </w:r>
          </w:p>
          <w:p w14:paraId="653BC97B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核心：多NameNode + 共享DataNode</w:t>
            </w:r>
          </w:p>
          <w:p w14:paraId="6F83F227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组件：Block Pool、Namespace Volume</w:t>
            </w:r>
          </w:p>
          <w:p w14:paraId="70E8C1B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2.多NameNode配置</w:t>
            </w:r>
          </w:p>
          <w:p w14:paraId="3DCE17AF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文件：hdfs-site.xml</w:t>
            </w:r>
          </w:p>
          <w:p w14:paraId="5865220E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参数：dfs.nameservices、dfs.ha.namenodes</w:t>
            </w:r>
          </w:p>
          <w:p w14:paraId="3C6FA95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3.ViewFS映射</w:t>
            </w:r>
          </w:p>
          <w:p w14:paraId="43BC9A34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作用：统一访问多命名空间</w:t>
            </w:r>
          </w:p>
          <w:p w14:paraId="443ECDA3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配置：core-site.xml中的挂载点</w:t>
            </w:r>
          </w:p>
          <w:p w14:paraId="7FE3FD2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4.Federation vs. HA</w:t>
            </w:r>
          </w:p>
          <w:p w14:paraId="3EA12816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HA：高可用，单命名空间</w:t>
            </w:r>
          </w:p>
          <w:p w14:paraId="0F5669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Federation：多命名空间，需管理复杂度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学生能较好理解Federation的扩展性优势，但在ViewFS配置环节出现路径映射混淆的问题，后续需增加可视化示意图辅助讲解。多NameNode启动步骤因依赖顺序易出错，建议提供检查清单（如端口冲突排查）。部分学生对Federation与HA的区别理解模糊，下次课可引入真实集群监控数据对比两者性能差异。整体实操时间紧张，需优化理论讲解节奏，预留更多时间供学生调试。课后将收集学生反馈，补充常见报错解决方案至学习平台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76461"/>
    <w:multiLevelType w:val="singleLevel"/>
    <w:tmpl w:val="8DF7646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F91F7E7C"/>
    <w:multiLevelType w:val="singleLevel"/>
    <w:tmpl w:val="F91F7E7C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6FB9703B"/>
    <w:multiLevelType w:val="singleLevel"/>
    <w:tmpl w:val="6FB9703B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1BC4471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405793F"/>
    <w:rsid w:val="5866141B"/>
    <w:rsid w:val="59A70139"/>
    <w:rsid w:val="5A876095"/>
    <w:rsid w:val="5AA31AD3"/>
    <w:rsid w:val="5ABC3575"/>
    <w:rsid w:val="5AE419DA"/>
    <w:rsid w:val="5C8903E9"/>
    <w:rsid w:val="5D7B6A14"/>
    <w:rsid w:val="5E1B4B8B"/>
    <w:rsid w:val="5EAE501F"/>
    <w:rsid w:val="61496F33"/>
    <w:rsid w:val="64914A9C"/>
    <w:rsid w:val="64B555DD"/>
    <w:rsid w:val="652739F5"/>
    <w:rsid w:val="65E23F03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1483</Words>
  <Characters>2181</Characters>
  <Lines>21</Lines>
  <Paragraphs>6</Paragraphs>
  <TotalTime>11</TotalTime>
  <ScaleCrop>false</ScaleCrop>
  <LinksUpToDate>false</LinksUpToDate>
  <CharactersWithSpaces>2231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2025-06-25T16:12:19Z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68E8F4C69E4445C595BFF5AAE2403986_13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