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作业失败排查与日志分析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237BE2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1.作业失败原因分析</w:t>
            </w:r>
          </w:p>
          <w:p w14:paraId="66882CC0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2.日志排查与性能评估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434EFB4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1.能够系统分析作业失败的常见原因（如资源不足、代码错误、配置问题），并制定针对性解决方案。</w:t>
            </w:r>
          </w:p>
          <w:p w14:paraId="2E3C7CBD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2.能够熟练使用日志分析工具（如YARN Web UI、命令行日志检索）定位故障点，提取关键错误信息。</w:t>
            </w:r>
          </w:p>
          <w:p w14:paraId="572EE9C1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3.能够通过性能日志评估作业效率，提出优化建议（如调整数据分片大小、优化Shuffle参数）。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764EC66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leftChars="0" w:right="0" w:hanging="425" w:firstLineChars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培养学生的问题解决能力，通过案例实践提升故障排查的逻辑思维。</w:t>
            </w:r>
          </w:p>
          <w:p w14:paraId="74B4BEF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leftChars="0" w:right="0" w:hanging="425" w:firstLineChars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强化学生的细致观察力，注重日志中的细节信息（如时间戳、错误码）。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leftChars="0" w:right="0" w:hanging="425" w:firstLineChars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增强团队协作意识，通过分组讨论复杂故障场景提升沟通效率。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6C1C766">
            <w:pP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696FF5DE">
            <w:pP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作业失败的典型原因分类与诊断方法。</w:t>
            </w:r>
          </w:p>
          <w:p w14:paraId="732D45E3">
            <w:pP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日志分析工具的使用技巧与关键信息提取。</w:t>
            </w:r>
          </w:p>
          <w:p w14:paraId="62B9F346"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【难点】</w:t>
            </w:r>
          </w:p>
          <w:p w14:paraId="3E61963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1.</w:t>
            </w:r>
            <w:r>
              <w:rPr>
                <w:rFonts w:hint="default" w:ascii="宋体" w:hAnsi="宋体"/>
                <w:sz w:val="24"/>
                <w:lang w:val="en-US"/>
              </w:rPr>
              <w:t>多任务并发失败时的根因定位（如依赖任务失败引发的连锁反应）。</w:t>
            </w:r>
          </w:p>
          <w:p w14:paraId="0D0F289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2.</w:t>
            </w:r>
            <w:r>
              <w:rPr>
                <w:rFonts w:hint="default" w:ascii="宋体" w:hAnsi="宋体"/>
                <w:sz w:val="24"/>
                <w:lang w:val="en-US"/>
              </w:rPr>
              <w:t>性能日志中的瓶颈分析（如数据倾斜、GC耗时）。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170815</wp:posOffset>
                      </wp:positionV>
                      <wp:extent cx="572135" cy="112014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2135" cy="112014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作业失败排查与日志分析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-4.25pt;margin-top:13.45pt;height:88.2pt;width:45.05pt;z-index:251673600;mso-width-relative:page;mso-height-relative:page;" filled="f" stroked="f" coordsize="21600,21600" arcsize="0.333333333333333" o:gfxdata="UEsDBAoAAAAAAIdO4kAAAAAAAAAAAAAAAAAEAAAAZHJzL1BLAwQUAAAACACHTuJANqr/KdgAAAAI&#10;AQAADwAAAGRycy9kb3ducmV2LnhtbE2Py07DMBRE90j8g3WR2LV2GhGFEKdCVbpgwYIWiS5d+zaJ&#10;6kcUuy++nssKlqMZzZypl1dn2RmnOAQvIZsLYOh1MIPvJHxu17MSWEzKG2WDRwk3jLBs7u9qVZlw&#10;8R943qSOUYmPlZLQpzRWnEfdo1NxHkb05B3C5FQiOXXcTOpC5c7yhRAFd2rwtNCrEVc96uPm5CR8&#10;te1qVLe3b7vTeavXr6F93wUpHx8y8QIs4TX9heEXn9ChIaZ9OHkTmZUwK58oKWFRPAMjv8wKYHvS&#10;Is+BNzX/f6D5AVBLAwQUAAAACACHTuJAlMBUhikCAABWBAAADgAAAGRycy9lMm9Eb2MueG1srVTL&#10;btswELwX6D8QvNeS7DgNBMtBGiNFgfSBJv0AmqQstiSXJSlL6dd3RUmum15yqA7E8rHD2ZmlNte9&#10;0eQofVBgK1osckqk5SCUPVT02+PdmytKQmRWMA1WVvRJBnq9ff1q07lSLqEBLaQnCGJD2bmKNjG6&#10;MssCb6RhYQFOWtyswRsWceoPmfCsQ3Sjs2WeX2YdeOE8cBkCru7GTToh+pcAQl0rLnfAWyNtHFG9&#10;1CxiSaFRLtBtYlvXksfPdR1kJLqiWGlMI16C8X4Ys+2GlQfPXKP4RIG9hMKzmgxTFi89Qe1YZKT1&#10;6h8oo7iHAHVccDDZWEhSBKso8mfaPDTMyVQLSh3cSfTw/2D5p+MXT5So6HJNiWUGHX+UfSTvoCfL&#10;QZ7OhRJPPTg8F3tcxqZJpQZ3D/xHIBZuG2YP8sZ76BrJBNIrhszsLHXECQPIvvsIAq9hbYQE1Nfe&#10;DNqhGgTR0ZqnkzUDFY6L67fLYoUMOW4VBWp1kbzLWDlnOx/iewmGDEFFPbRWfEX/0xXseB9i8kdM&#10;RTLxnZLaaHT7yDRZ4XeRSLNyOozYM+aQaeFOaZ36RVvSVfRytc4T+NmOUREfh1amolf58E2Q2k5y&#10;DAqMWsR+30/y7kE8oTAexvbEx4lBA/4XJR22ZkXDz5Z5SYn+YFHcoY/nwM/Bfg6Y5Zha0UjJGN7G&#10;sd9b59WhQeTRPgs3aECt4uzUyGLiie2G0V/9fD5Pp/78Dr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Daq/ynYAAAACAEAAA8AAAAAAAAAAQAgAAAAIgAAAGRycy9kb3ducmV2LnhtbFBLAQIUABQA&#10;AAAIAIdO4kCUwFSGKQIAAFYEAAAOAAAAAAAAAAEAIAAAACcBAABkcnMvZTJvRG9jLnhtbFBLBQYA&#10;AAAABgAGAFkBAADCBQAAAAA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作业失败排查与日志分析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50C91E7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作业失败原因分析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50C91E7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作业失败原因分析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日志排查与性能评估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日志排查与性能评估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编写MapReduce程序并理解执行流程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编写MapReduce程序并理解执行流程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CBA9693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2"/>
              </w:rPr>
              <w:t>利用</w:t>
            </w:r>
            <w:r>
              <w:rPr>
                <w:rFonts w:ascii="宋体" w:hAnsi="宋体"/>
                <w:b w:val="0"/>
                <w:bCs w:val="0"/>
                <w:sz w:val="22"/>
                <w:szCs w:val="22"/>
              </w:rPr>
              <w:t>本节</w:t>
            </w:r>
            <w:r>
              <w:rPr>
                <w:rFonts w:hint="eastAsia" w:ascii="宋体" w:hAnsi="宋体"/>
                <w:b w:val="0"/>
                <w:bCs w:val="0"/>
                <w:sz w:val="22"/>
                <w:szCs w:val="22"/>
              </w:rPr>
              <w:t>所学</w:t>
            </w:r>
            <w:r>
              <w:rPr>
                <w:rFonts w:ascii="宋体" w:hAnsi="宋体"/>
                <w:b w:val="0"/>
                <w:bCs w:val="0"/>
                <w:sz w:val="22"/>
                <w:szCs w:val="22"/>
              </w:rPr>
              <w:t>内容</w:t>
            </w:r>
            <w:r>
              <w:rPr>
                <w:rFonts w:hint="eastAsia" w:ascii="宋体" w:hAnsi="宋体"/>
                <w:b w:val="0"/>
                <w:bCs w:val="0"/>
                <w:sz w:val="22"/>
                <w:szCs w:val="22"/>
                <w:lang w:val="en-US" w:eastAsia="zh-CN"/>
              </w:rPr>
              <w:t>掌握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作业失败排查与日志分析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0A16120F">
            <w:pPr>
              <w:spacing w:line="400" w:lineRule="exact"/>
              <w:jc w:val="center"/>
              <w:rPr>
                <w:sz w:val="24"/>
              </w:rPr>
            </w:pPr>
          </w:p>
          <w:p w14:paraId="2C2B1796">
            <w:pPr>
              <w:spacing w:line="400" w:lineRule="exact"/>
              <w:jc w:val="center"/>
              <w:rPr>
                <w:sz w:val="24"/>
              </w:rPr>
            </w:pPr>
            <w:bookmarkStart w:id="0" w:name="_GoBack"/>
            <w:bookmarkEnd w:id="0"/>
          </w:p>
          <w:p w14:paraId="74E74848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0DF6B87B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作业日志中出现ExitCode=143，可能是什么原因？</w:t>
            </w:r>
          </w:p>
          <w:p w14:paraId="1E930A55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如何从GB级的日志中快速找到导致失败的关键行？</w:t>
            </w:r>
          </w:p>
          <w:p w14:paraId="25468DD1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如果Map任务全部成功但Reduce失败，应该先检查哪里？</w:t>
            </w: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3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788BCE9C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1.失败原因分类：</w:t>
            </w:r>
          </w:p>
          <w:p w14:paraId="19DEC4F1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资源类：内存溢出（OOM）、CPU超限、磁盘空间不足。</w:t>
            </w:r>
          </w:p>
          <w:p w14:paraId="732708C0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代码类：空指针异常、数据格式错误。</w:t>
            </w:r>
          </w:p>
          <w:p w14:paraId="1F662258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配置类：端口冲突、参数阈值设置不合理。</w:t>
            </w:r>
          </w:p>
          <w:p w14:paraId="674F6260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2.日志分析工具：</w:t>
            </w:r>
          </w:p>
          <w:p w14:paraId="2EF58562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YARN Web UI：查看作业汇总日志、单个Container的stdout/stderr。</w:t>
            </w:r>
          </w:p>
          <w:p w14:paraId="02D88316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命令行工具：yarn logs -applicationId支持正则过滤关键错误。</w:t>
            </w:r>
          </w:p>
          <w:p w14:paraId="6277CE04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3.性能评估指标：</w:t>
            </w:r>
          </w:p>
          <w:p w14:paraId="245B32F1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Map/Reduce阶段耗时：定位慢任务。</w:t>
            </w:r>
          </w:p>
          <w:p w14:paraId="05DE0D50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Shuffle数据量：识别数据倾斜。</w:t>
            </w:r>
          </w:p>
          <w:p w14:paraId="34AB972C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GC日志：分析内存回收效率。</w:t>
            </w:r>
          </w:p>
          <w:p w14:paraId="6F13DB8E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4.排查流程：</w:t>
            </w:r>
          </w:p>
          <w:p w14:paraId="06002D05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确认失败阶段（Map/Reduce）→ 检查资源使用 → 分析异常堆栈 → 验证输入数据。</w:t>
            </w:r>
          </w:p>
          <w:p w14:paraId="72D42652">
            <w:pPr>
              <w:numPr>
                <w:ilvl w:val="0"/>
                <w:numId w:val="3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技能操作</w:t>
            </w:r>
          </w:p>
          <w:p w14:paraId="2AC36353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1.</w:t>
            </w:r>
            <w:r>
              <w:rPr>
                <w:rFonts w:hint="eastAsia"/>
                <w:sz w:val="24"/>
              </w:rPr>
              <w:t>模拟故障实验：</w:t>
            </w:r>
          </w:p>
          <w:p w14:paraId="6EF5A4D2">
            <w:pPr>
              <w:spacing w:line="400" w:lineRule="exact"/>
              <w:ind w:firstLine="240" w:firstLineChars="1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在MapReduce代码中注入System.exit(1)，观察日志并定位退出点。</w:t>
            </w:r>
          </w:p>
          <w:p w14:paraId="29411A3A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2.</w:t>
            </w:r>
            <w:r>
              <w:rPr>
                <w:rFonts w:hint="eastAsia"/>
                <w:sz w:val="24"/>
              </w:rPr>
              <w:t>日志过滤实战：</w:t>
            </w:r>
          </w:p>
          <w:p w14:paraId="0BFE3CBA">
            <w:pPr>
              <w:spacing w:line="400" w:lineRule="exact"/>
              <w:ind w:firstLine="240" w:firstLineChars="1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使用grep "ERROR\|Exception"快速提取错误，结合awk统计错误频率。</w:t>
            </w:r>
          </w:p>
          <w:p w14:paraId="08317797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3.</w:t>
            </w:r>
            <w:r>
              <w:rPr>
                <w:rFonts w:hint="eastAsia"/>
                <w:sz w:val="24"/>
              </w:rPr>
              <w:t>资源监控：</w:t>
            </w:r>
          </w:p>
          <w:p w14:paraId="75872590">
            <w:pPr>
              <w:spacing w:line="400" w:lineRule="exact"/>
              <w:ind w:firstLine="240" w:firstLineChars="1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通过yarn application -status获取资源申请记录，对比实际使用量。</w:t>
            </w:r>
          </w:p>
          <w:p w14:paraId="1CC80263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4.</w:t>
            </w:r>
            <w:r>
              <w:rPr>
                <w:rFonts w:hint="eastAsia"/>
                <w:sz w:val="24"/>
              </w:rPr>
              <w:t>性能优化分析：</w:t>
            </w:r>
          </w:p>
          <w:p w14:paraId="2E1F165B">
            <w:pPr>
              <w:spacing w:line="400" w:lineRule="exact"/>
              <w:ind w:firstLine="240" w:firstLineChars="1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解析GC日志，调整mapreduce.map.java.opts减少Full GC次数。</w:t>
            </w:r>
          </w:p>
          <w:p w14:paraId="0B6A4DC2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5.</w:t>
            </w:r>
            <w:r>
              <w:rPr>
                <w:rFonts w:hint="eastAsia"/>
                <w:sz w:val="24"/>
              </w:rPr>
              <w:t>复杂场景排查：</w:t>
            </w:r>
          </w:p>
          <w:p w14:paraId="4F5642A5">
            <w:pPr>
              <w:spacing w:line="400" w:lineRule="exact"/>
              <w:ind w:firstLine="240" w:firstLineChars="1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分析因HDFS块损坏导致的跨节点任务失败，使用hdfs fsck修复。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7DEF8AEA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9C725DC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 xml:space="preserve">本节课聚焦作业失败排查与日志分析的实战技能。学生通过模拟故障、日志过滤、性能分析等操作，掌握了从现象定位到根因分析的系统方法。重点训练了“日志关键词提取-资源对比-代码验证”的排查逻辑，并针对数据倾斜、OOM等典型问题提出优化方案。课程强调“证据链”思维，避免主观臆断，为生产环境中的运维工作打下基础。课后需完成一份包含故障模拟、分析和修复的完整报告。 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5A45EBA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A494F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37A4363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第22章实训1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2B197D59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1.</w:t>
            </w:r>
            <w:r>
              <w:rPr>
                <w:rFonts w:hint="eastAsia"/>
                <w:sz w:val="24"/>
              </w:rPr>
              <w:t>失败分类：</w:t>
            </w:r>
          </w:p>
          <w:p w14:paraId="5D88A16A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资源/代码/配置三象限法</w:t>
            </w:r>
          </w:p>
          <w:p w14:paraId="68C493D5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2.</w:t>
            </w:r>
            <w:r>
              <w:rPr>
                <w:rFonts w:hint="eastAsia"/>
                <w:sz w:val="24"/>
              </w:rPr>
              <w:t>日志工具：</w:t>
            </w:r>
          </w:p>
          <w:p w14:paraId="5866FFC7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Web UI：可视化定位</w:t>
            </w:r>
          </w:p>
          <w:p w14:paraId="505EAF9C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命令行：grep/awk高效过滤</w:t>
            </w:r>
          </w:p>
          <w:p w14:paraId="19BBFD1E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3.</w:t>
            </w:r>
            <w:r>
              <w:rPr>
                <w:rFonts w:hint="eastAsia"/>
                <w:sz w:val="24"/>
              </w:rPr>
              <w:t>关键指标：</w:t>
            </w:r>
          </w:p>
          <w:p w14:paraId="62930277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任务耗时、Shuffle量、GC频率</w:t>
            </w:r>
          </w:p>
          <w:p w14:paraId="69536AB4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4.</w:t>
            </w:r>
            <w:r>
              <w:rPr>
                <w:rFonts w:hint="eastAsia"/>
                <w:sz w:val="24"/>
              </w:rPr>
              <w:t>排查步骤：</w:t>
            </w:r>
          </w:p>
          <w:p w14:paraId="78A8EEF1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定阶段→查资源→看堆栈→验数据</w:t>
            </w:r>
          </w:p>
          <w:p w14:paraId="499C193E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5.</w:t>
            </w:r>
            <w:r>
              <w:rPr>
                <w:rFonts w:hint="eastAsia"/>
                <w:sz w:val="24"/>
              </w:rPr>
              <w:t>优化技巧：</w:t>
            </w:r>
          </w:p>
          <w:p w14:paraId="0F566960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调整分片大小、增加Reducer数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本节课学生能快速掌握基础日志分析，但在多任务依赖故障排查时，部分学生难以建立任务间的关联性。可能因案例中未明确展示DAG任务链，后续需补充Tez/Spark作业的依赖关系图辅助理解。此外，性能日志分析时，学生对GC参数调整的实际影响缺乏直观认知，可增加JVisualVM实时监控演示。下次课将引入真实生产日志（脱敏后），通过分组竞赛形式完成“故障诊断-优化方案”全流程演练，并邀请企业工程师分享实战经验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EA936C3">
      <w:pPr>
        <w:spacing w:line="240" w:lineRule="auto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F76461"/>
    <w:multiLevelType w:val="singleLevel"/>
    <w:tmpl w:val="8DF76461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18DBEF41"/>
    <w:multiLevelType w:val="singleLevel"/>
    <w:tmpl w:val="18DBEF41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1BC4471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15598C"/>
    <w:rsid w:val="1D32451C"/>
    <w:rsid w:val="1DFB7FBE"/>
    <w:rsid w:val="1ECD1525"/>
    <w:rsid w:val="1F254367"/>
    <w:rsid w:val="1F743CD4"/>
    <w:rsid w:val="1FC2028D"/>
    <w:rsid w:val="1FC658C9"/>
    <w:rsid w:val="209F46F8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C8E2667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AE419DA"/>
    <w:rsid w:val="5BD60925"/>
    <w:rsid w:val="5C8903E9"/>
    <w:rsid w:val="5D7B6A14"/>
    <w:rsid w:val="5E1B4B8B"/>
    <w:rsid w:val="5EAE501F"/>
    <w:rsid w:val="605F012B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42651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1451</Words>
  <Characters>1720</Characters>
  <Lines>21</Lines>
  <Paragraphs>6</Paragraphs>
  <TotalTime>14</TotalTime>
  <ScaleCrop>false</ScaleCrop>
  <LinksUpToDate>false</LinksUpToDate>
  <CharactersWithSpaces>1815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最终幻想星球～</cp:lastModifiedBy>
  <dcterms:modified xsi:type="dcterms:W3CDTF">2025-06-25T17:09:43Z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6CFB6D5AEF5440E5991E1E9577609B24_13</vt:lpwstr>
  </property>
  <property fmtid="{D5CDD505-2E9C-101B-9397-08002B2CF9AE}" pid="4" name="KSOTemplateDocerSaveRecord">
    <vt:lpwstr>eyJoZGlkIjoiMDljYzUzMWQ4OWI0YzBkYjYzMDRhZTY5ZjZkYmFmYTgiLCJ1c2VySWQiOiI5MDI5NjY2ODMifQ==</vt:lpwstr>
  </property>
</Properties>
</file>