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12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b/>
                <w:sz w:val="24"/>
                <w:lang w:val="en-US" w:eastAsia="zh-CN"/>
              </w:rPr>
              <w:t>MapReduce基本案例：单词计数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F8794B8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1.分析MapReduce执行流程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2.MapReduce优缺点分析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1E30692E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能独立完成单词计数场景下Map函数（拆分文本为单词键值对）与Reduce函数（统计单词频次）的代码编写与调试。</w:t>
            </w:r>
          </w:p>
          <w:p w14:paraId="22F05D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能通过Hadoop集群运行单词计数程序，观察并分析执行日志，定位常见问题（如输入格式错误、键值类型不匹配）。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能结合实际需求（如过滤停用词、区分大小写）优化单词计数逻辑，提升程序灵活性与实用性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ACFB991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培养对分布式计算技术的探索意识，通过单词计数案例体会“分而治之”思想在大数据处理中的价值。</w:t>
            </w:r>
          </w:p>
          <w:p w14:paraId="000E76E5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强化团队协作能力，通过小组分工完成代码编写、测试与结果验证，提升沟通与问题共解能力。</w:t>
            </w:r>
          </w:p>
          <w:p w14:paraId="0977F00D">
            <w:pPr>
              <w:numPr>
                <w:ilvl w:val="0"/>
                <w:numId w:val="0"/>
              </w:numPr>
              <w:ind w:firstLine="21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树立数据驱动思维，理解单词计数在文本分析（如舆情监控、用户画像）中的实际应用，激发技术应用创新意识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826D116"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教学内容：</w:t>
            </w:r>
          </w:p>
          <w:p w14:paraId="18BE2442"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1.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单词计数案例概述：介绍单词计数在文本分析中的典型场景（如书籍词频统计、网页关键词提取），明确MapReduce解决此类问题的优势（并行处理海量数据）。</w:t>
            </w:r>
          </w:p>
          <w:p w14:paraId="7F374454"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2.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Map阶段实现：讲解输入数据分片机制，演示Map函数逻辑（读取文本行→拆分单词→输出&lt;单词, 1&gt;键值对），结合代码示例说明键值类型（Text、IntWritable）与数据流转过程。</w:t>
            </w:r>
          </w:p>
          <w:p w14:paraId="79219539"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3.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Shuffle与Reduce阶段解析：详细阐释Shuffle过程（分区、排序、合并）对数据聚合的作用，演示Reduce函数逻辑（合并相同单词的&lt;1&gt;值→输出&lt;单词, 总次数&gt;），结合日志分析排序规则与合并策略。</w:t>
            </w:r>
          </w:p>
          <w:p w14:paraId="5E66EEDF"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4.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程序运行与调试：指导Hadoop集群环境配置（输入/输出路径设置、JAR包提交），演示常见错误（如输入文件不存在、类名错误）的排查方法。</w:t>
            </w:r>
          </w:p>
          <w:p w14:paraId="49DCB601"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【重点】</w:t>
            </w:r>
          </w:p>
          <w:p w14:paraId="6CB2E5F8"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重点：Map/Reduce函数的逻辑设计（键值对定义、数据转换规则）；Shuffle阶段对最终结果的影响。</w:t>
            </w:r>
          </w:p>
          <w:p w14:paraId="3A41CB6F"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【难点】</w:t>
            </w:r>
          </w:p>
          <w:p w14:paraId="4025E976"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难点：理解Shuffle过程中分区、排序、合并的底层机制；调试分布式环境下程序运行错误（如节点通信失败、内存溢出）。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151765</wp:posOffset>
                      </wp:positionV>
                      <wp:extent cx="609600" cy="958215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958215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MapReduce基本案例：单词计数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2.55pt;margin-top:11.95pt;height:75.45pt;width:48pt;z-index:251673600;mso-width-relative:page;mso-height-relative:page;" filled="f" stroked="f" coordsize="21600,21600" arcsize="0.333333333333333" o:gfxdata="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hPfY6NgAAAAJAQAADwAAAAAAAAABACAAAAAiAAAAZHJzL2Rvd25yZXYueG1sUEsBAhQAFAAA&#10;AAgAh07iQOVrzkAoAgAAVQ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MapReduce基本案例：单词计数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1891030</wp:posOffset>
                      </wp:positionH>
                      <wp:positionV relativeFrom="paragraph">
                        <wp:posOffset>154940</wp:posOffset>
                      </wp:positionV>
                      <wp:extent cx="2871470" cy="35052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1470" cy="3505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单词计数的应用场景与MapReduce适用性分析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8.9pt;margin-top:12.2pt;height:27.6pt;width:226.1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单词计数的应用场景与MapReduce适用性分析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Map阶段核心逻辑与代码实现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Map阶段核心逻辑与代码实现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Shuffle与Reduce阶段协同与结果输出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Shuffle与Reduce阶段协同与结果输出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Hadoop集群提交单词计数作业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Hadoop集群提交单词计数作业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基于MapReduce的扩展单词计数任务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2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26803A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77ECA3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7A4684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12931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308971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5BBC83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0EA6651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处理百万条日志/评论数据时，传统工具卡顿慢，哪种技术能高效解决分布式存储与计算？</w:t>
            </w:r>
          </w:p>
          <w:p w14:paraId="32CC17B7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想快速统计书籍词频或分析用户评论热词，靠什么工具支撑海量数据并行处理</w:t>
            </w:r>
          </w:p>
          <w:p w14:paraId="29B525DD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2"/>
              </w:numPr>
              <w:bidi w:val="0"/>
              <w:ind w:left="0" w:leftChars="0" w:firstLine="63" w:firstLineChars="0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知识准备</w:t>
            </w:r>
          </w:p>
          <w:p w14:paraId="3B2B8830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Hadoop产生背景：大数据时代数据呈海量增长（ZB级）、类型多样（文本/日志/图片）、实时性要求高，传统单节点存储与计算技术（如关系型数据库）无法满足效率需求，Hadoop作为分布式解决方案应运而生。</w:t>
            </w:r>
          </w:p>
          <w:p w14:paraId="671E9280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Hadoop核心组件：</w:t>
            </w:r>
          </w:p>
          <w:p w14:paraId="6411940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HDFS（分布式文件系统）：将大文件分块（默认128MB/块）存储于多节点，通过副本机制（默认3副本）保障数据容错性，解决海量数据存储问题。</w:t>
            </w:r>
          </w:p>
          <w:p w14:paraId="54429DB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MapReduce（分布式计算模型）：将任务拆分为Map（数据拆分）与Reduce（结果聚合）阶段，并行处理子任务，提升计算效率。</w:t>
            </w:r>
          </w:p>
          <w:p w14:paraId="4A567C0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YARN（资源管理系统）：统一调度集群CPU、内存资源，协调MapReduce等计算框架的任务运行，避免资源冲突。</w:t>
            </w:r>
          </w:p>
          <w:p w14:paraId="711C591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Hadoop技术优势：使用普通PC机搭建集群，降低硬件成本；支持节点动态扩容，适应数据量增长；兼容结构化（表格）、半结构化（JSON）、非结构化（文本）数据，应用场景广泛。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二、技能操作</w:t>
            </w:r>
          </w:p>
          <w:p w14:paraId="071DF5FC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JDK安装与配置</w:t>
            </w:r>
          </w:p>
          <w:p w14:paraId="5B4B7677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下载：Oracle官网下JDK 8u301+（适配Hadoop 3.x），默认装至C:\Program Files\Java\jdk1.8.0_301。</w:t>
            </w:r>
          </w:p>
          <w:p w14:paraId="276A475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配置：设JAVA_HOME为JDK路径，Path加%JAVA_HOME%\bin。</w:t>
            </w:r>
          </w:p>
          <w:p w14:paraId="0F879B6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验证：命令行输java -version，显版本即成功。</w:t>
            </w:r>
          </w:p>
          <w:p w14:paraId="4D99E486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Hadoop安装与启动</w:t>
            </w:r>
          </w:p>
          <w:p w14:paraId="7F17035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解压：Hadoop 3.3.6解压至D:\hadoop-3.3.6（非中文路径）。</w:t>
            </w:r>
          </w:p>
          <w:p w14:paraId="6C33289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配置：core-site.xml设fs.defaultFS=hdfs://localhost:9000；hdfs-site.xml设dfs.replication=2、dfs.namenode.name.dir=D:\hadoop-3.3.6\data\namenode。</w:t>
            </w:r>
          </w:p>
          <w:p w14:paraId="615BF4C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启动：hdfs namenode -format初始化，start-all.cmd启动，http://localhost:9870确认状态。</w:t>
            </w:r>
          </w:p>
          <w:p w14:paraId="3F6B449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Hadoop文件操作</w:t>
            </w:r>
          </w:p>
          <w:p w14:paraId="1F9767BC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建目录：hdfs dfs -mkdir /user/student。</w:t>
            </w:r>
          </w:p>
          <w:p w14:paraId="6E4AA3A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传文件：hdfs dfs -put C:\test.txt /user/student。</w:t>
            </w:r>
          </w:p>
          <w:p w14:paraId="3B13953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看列表：hdfs dfs -ls /user/student。</w:t>
            </w:r>
          </w:p>
          <w:p w14:paraId="4E5AEA42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4811640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39E4C9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218F59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EE566FA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76DB1B5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本节课围绕“Hadoop概述与环境搭建”展开，知识层面，学生掌握了Hadoop的产生背景（应对大数据挑战）、核心组件功能（HDFS存储、MapReduce计算、YARN调度）及技术优势（低成本、高扩展），构建了对Hadoop的基础认知。技能层面，通过实操完成了JDK环境配置、Hadoop单机安装与服务启动，并掌握了HDFS文件系统的基础命令（创建目录、上传文件、查看列表）。本节课是Hadoop学习的入门关键，为后续深入学习MapReduce编程、集群调优及实际项目应用奠定了基础。建议学生课后反复练习环境搭建步骤，记录操作问题，巩固技能。</w:t>
            </w:r>
          </w:p>
          <w:p w14:paraId="09C725DC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B9BA0D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56FEE2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9CDB227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728F42F5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A6C0060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DEA9891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64BCF8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4A3D12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要求学生完成智云枢课后作业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”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章实训1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”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5583AB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Hadoop概述：</w:t>
            </w:r>
          </w:p>
          <w:p w14:paraId="4E17C82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背景：海量数据→传统技术瓶颈→Hadoop诞生。</w:t>
            </w:r>
          </w:p>
          <w:p w14:paraId="0EE08942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组件：HDFS（存储）、MapReduce（计算）、YARN（调度）。</w:t>
            </w:r>
          </w:p>
          <w:p w14:paraId="27841BC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优势：低成本（普通硬件）、高扩展（节点增减）、强兼容（多类型数据）。</w:t>
            </w:r>
          </w:p>
          <w:p w14:paraId="56E3ACBA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环境搭建：</w:t>
            </w:r>
          </w:p>
          <w:p w14:paraId="62465CA5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JDK：下载→配置JAVA_HOME→验证（java -version）。</w:t>
            </w:r>
          </w:p>
          <w:p w14:paraId="39DD47F5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Hadoop：解压→改配置→格式化→启动（start-all.cmd）。</w:t>
            </w:r>
          </w:p>
          <w:p w14:paraId="5EE80662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基础操作：</w:t>
            </w:r>
          </w:p>
          <w:p w14:paraId="619395EF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目录：hdfs dfs -mkdir 路径。</w:t>
            </w:r>
          </w:p>
          <w:p w14:paraId="5E31CB6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上传：hdfs dfs -put 本地路径 HDFS路径。</w:t>
            </w:r>
          </w:p>
          <w:p w14:paraId="77495D3C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查看：hdfs dfs -ls 路径。</w:t>
            </w:r>
          </w:p>
          <w:p w14:paraId="0EA6610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要点：环境变量准确；路径无中文；服务启动后查Web界面</w:t>
            </w:r>
          </w:p>
          <w:p w14:paraId="0F566960">
            <w:pPr>
              <w:pStyle w:val="20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课程结束后，需通过学生操作反馈和课堂问答评估效果。若学生在JDK环境变量配置或Hadoop服务启动时频繁出错（如路径错误、服务未响应），需反思讲解是否遗漏关键细节（如“Path变量区分大小写”“启动前关闭防火墙”），后续可录制分步操作视频，标注易错点。若学生对Hadoop组件协作逻辑理解模糊（如YARN如何调度任务），可能因讲解缺乏直观性，可补充“上传文件→运行WordCount→观察YARN界面”的全流程演示，结合图示说明组件交互。同时，收集学生对“演示-练习”时间分配的建议（如是否需要延长操作指导），优化课堂节奏，提升教学实效</w:t>
            </w:r>
            <w:r>
              <w:rPr>
                <w:rFonts w:hint="eastAsia"/>
                <w:b/>
                <w:sz w:val="24"/>
              </w:rPr>
              <w:t>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7171CBC">
      <w:pPr>
        <w:rPr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  <w:bookmarkStart w:id="0" w:name="_GoBack"/>
      <w:bookmarkEnd w:id="0"/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092306EE"/>
    <w:multiLevelType w:val="singleLevel"/>
    <w:tmpl w:val="092306EE"/>
    <w:lvl w:ilvl="0" w:tentative="0">
      <w:start w:val="1"/>
      <w:numFmt w:val="chineseCounting"/>
      <w:suff w:val="nothing"/>
      <w:lvlText w:val="%1、"/>
      <w:lvlJc w:val="left"/>
      <w:pPr>
        <w:ind w:left="0" w:firstLine="63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2028D"/>
    <w:rsid w:val="1FC658C9"/>
    <w:rsid w:val="202D3756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626621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78562E2"/>
    <w:rsid w:val="782C62B8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4">
    <w:name w:val="Default Paragraph Font"/>
    <w:autoRedefine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 Indent"/>
    <w:basedOn w:val="1"/>
    <w:link w:val="18"/>
    <w:autoRedefine/>
    <w:qFormat/>
    <w:uiPriority w:val="0"/>
    <w:pPr>
      <w:ind w:firstLine="210" w:firstLineChars="100"/>
    </w:pPr>
    <w:rPr>
      <w:color w:val="FF0000"/>
    </w:rPr>
  </w:style>
  <w:style w:type="paragraph" w:styleId="7">
    <w:name w:val="Body Text Indent 2"/>
    <w:basedOn w:val="1"/>
    <w:link w:val="17"/>
    <w:qFormat/>
    <w:uiPriority w:val="0"/>
    <w:pPr>
      <w:spacing w:after="120" w:line="480" w:lineRule="auto"/>
      <w:ind w:left="420" w:leftChars="200"/>
    </w:pPr>
  </w:style>
  <w:style w:type="paragraph" w:styleId="8">
    <w:name w:val="Balloon Text"/>
    <w:basedOn w:val="1"/>
    <w:link w:val="21"/>
    <w:qFormat/>
    <w:uiPriority w:val="0"/>
    <w:rPr>
      <w:sz w:val="18"/>
      <w:szCs w:val="18"/>
    </w:rPr>
  </w:style>
  <w:style w:type="paragraph" w:styleId="9">
    <w:name w:val="footer"/>
    <w:basedOn w:val="1"/>
    <w:link w:val="1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页眉 字符"/>
    <w:link w:val="10"/>
    <w:qFormat/>
    <w:uiPriority w:val="0"/>
    <w:rPr>
      <w:kern w:val="2"/>
      <w:sz w:val="18"/>
      <w:szCs w:val="18"/>
    </w:rPr>
  </w:style>
  <w:style w:type="character" w:customStyle="1" w:styleId="16">
    <w:name w:val="页脚 字符"/>
    <w:link w:val="9"/>
    <w:autoRedefine/>
    <w:qFormat/>
    <w:uiPriority w:val="0"/>
    <w:rPr>
      <w:kern w:val="2"/>
      <w:sz w:val="18"/>
      <w:szCs w:val="18"/>
    </w:rPr>
  </w:style>
  <w:style w:type="character" w:customStyle="1" w:styleId="17">
    <w:name w:val="正文文本缩进 2 字符"/>
    <w:link w:val="7"/>
    <w:qFormat/>
    <w:uiPriority w:val="0"/>
    <w:rPr>
      <w:kern w:val="2"/>
      <w:sz w:val="21"/>
      <w:szCs w:val="24"/>
    </w:rPr>
  </w:style>
  <w:style w:type="character" w:customStyle="1" w:styleId="18">
    <w:name w:val="正文文本缩进 字符"/>
    <w:link w:val="6"/>
    <w:qFormat/>
    <w:uiPriority w:val="0"/>
    <w:rPr>
      <w:color w:val="FF0000"/>
      <w:kern w:val="2"/>
      <w:sz w:val="21"/>
      <w:szCs w:val="24"/>
    </w:rPr>
  </w:style>
  <w:style w:type="paragraph" w:customStyle="1" w:styleId="19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0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1">
    <w:name w:val="批注框文本 字符"/>
    <w:basedOn w:val="14"/>
    <w:link w:val="8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1127</Words>
  <Characters>1327</Characters>
  <Lines>21</Lines>
  <Paragraphs>6</Paragraphs>
  <TotalTime>6</TotalTime>
  <ScaleCrop>false</ScaleCrop>
  <LinksUpToDate>false</LinksUpToDate>
  <CharactersWithSpaces>1409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？？？</cp:lastModifiedBy>
  <dcterms:modified xsi:type="dcterms:W3CDTF">2025-06-23T02:04:23Z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1C6C3799F5B748CCA477967AB1EEC376_13</vt:lpwstr>
  </property>
  <property fmtid="{D5CDD505-2E9C-101B-9397-08002B2CF9AE}" pid="4" name="KSOTemplateDocerSaveRecord">
    <vt:lpwstr>eyJoZGlkIjoiMzU1YjlkMjE5MDI3NWU4NWMyMjhmZDFiNzMzNTQwYmIiLCJ1c2VySWQiOiI3Nzc0NDc5ODYifQ==</vt:lpwstr>
  </property>
</Properties>
</file>