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b/>
                <w:sz w:val="24"/>
                <w:lang w:val="en-US" w:eastAsia="zh-CN"/>
              </w:rPr>
              <w:t>Shuffle过程优化与调度分析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54C2418A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1.多输入多输出格式使用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2.使用Combiner优化作业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29CA4055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能分析Shuffle过程的性能瓶颈（如溢写次数多、网络传输慢），并通过调整缓冲区比例、内存分配等参数优化任务效率；</w:t>
            </w:r>
          </w:p>
          <w:p w14:paraId="23F37422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掌握Combiner组件的适用场景与编码实现（如求和、计数类任务），能在Driver中正确配置并验证优化效果；</w:t>
            </w:r>
          </w:p>
          <w:p w14:paraId="5E00012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会使用YARN界面监控Shuffle阶段资源使用（如Map输出量、Reduce拉取速率），结合任务日志定位调度问题（如资源分配不均）；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能根据业务需求（如实时性、资源利用率）选择YARN调度策略（FIFO/容量/公平调度），并调整队列优先级优化任务执行顺序。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251B40BA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培养“数据流动效率优先”的工程思维，在优化Shuffle时兼顾任务耗时与资源消耗的平衡；</w:t>
            </w:r>
          </w:p>
          <w:p w14:paraId="35849F60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提升团队协作能力，通过小组分析Shuffle日志、设计优化方案，学会分工讨论与技术总结；</w:t>
            </w:r>
          </w:p>
          <w:p w14:paraId="0925FCAC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增强技术探索意识，鼓励研究Shuffle缓冲区的底层排序算法（如快速排序）和调度策略的动态调整逻辑；</w:t>
            </w:r>
          </w:p>
          <w:p w14:paraId="0977F00D">
            <w:pPr>
              <w:numPr>
                <w:ilvl w:val="0"/>
                <w:numId w:val="0"/>
              </w:numPr>
              <w:ind w:firstLine="21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树立规范操作意识，在配置Combiner时避免非幂等操作（如求平均值），养成符合MapReduce规范的编码习惯。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591F77C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Shuffle过程原理与阶段：</w:t>
            </w:r>
          </w:p>
          <w:p w14:paraId="5028DD3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Map端：数据分区→写入环形缓冲区（默认100MB）→溢写磁盘（缓冲区80%触发）→合并溢写文件（排序、合并）；</w:t>
            </w:r>
          </w:p>
          <w:p w14:paraId="1A1159E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Reduce端：拉取Map输出（HTTP协议）→归并排序（内存/磁盘）→输入Reducer处理。</w:t>
            </w:r>
          </w:p>
          <w:p w14:paraId="49CCFDA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Shuffle优化技术：</w:t>
            </w:r>
          </w:p>
          <w:p w14:paraId="19E5A76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缓冲区调整：增大mapreduce.map.memory.mb（Map内存）、调整mapreduce.map.sort.spill.percent（溢写阈值，默认0.8）减少溢写次数；</w:t>
            </w:r>
          </w:p>
          <w:p w14:paraId="0CFC45F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压缩编码：使用Snappy/Gzip压缩Map输出，减少网络传输量（配置mapreduce.map.output.compress=true）；</w:t>
            </w:r>
          </w:p>
          <w:p w14:paraId="7666971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Combiner应用：继承Reducer类实现本地预聚合（如WordCount的词频统计），减少Shuffle数据量。</w:t>
            </w:r>
          </w:p>
          <w:p w14:paraId="5FC86E0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YARN调度分析：</w:t>
            </w:r>
          </w:p>
          <w:p w14:paraId="3ED9EFD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调度策略：FIFO（先进先出）、容量调度（多队列资源隔离）、公平调度（动态平衡任务资源）；</w:t>
            </w:r>
          </w:p>
          <w:p w14:paraId="5790BFC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关键指标：任务等待时间、资源分配速率（MB/s）、集群资源利用率（CPU/内存）。</w:t>
            </w:r>
          </w:p>
          <w:p w14:paraId="5DC0D7E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481E27A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Shuffle优化参数配置（缓冲区、压缩）、Combiner的编码与验证；</w:t>
            </w:r>
          </w:p>
          <w:p w14:paraId="63E3618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20" w:firstLineChars="2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Shuffle参数的动态调优（如内存增大对溢写次数的影响）、调度策略的选择与队列配置。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151765</wp:posOffset>
                      </wp:positionV>
                      <wp:extent cx="609600" cy="888365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888365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Shuffle过程优化与调度分析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2.55pt;margin-top:11.95pt;height:69.95pt;width:48pt;z-index:251673600;mso-width-relative:page;mso-height-relative:page;" filled="f" stroked="f" coordsize="21600,21600" arcsize="0.333333333333333" o:gfxdata="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hPfY6NgAAAAJAQAADwAAAAAAAAABACAAAAAiAAAAZHJzL2Rvd25yZXYueG1sUEsBAhQAFAAA&#10;AAgAh07iQOVrzkAoAgAAVQQAAA4AAAAAAAAAAQAgAAAAJwEAAGRycy9lMm9Eb2MueG1sUEsFBgAA&#10;AAAGAAYAWQEAAMEFAAAAAA=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Shuffle过程优化与调度分析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Shuffle过程详解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Shuffle过程详解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优化工具与参数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优化工具与参数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YARN调度策略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YARN调度策略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jc w:val="left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Combiner配置与验证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jc w:val="left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Combiner配置与验证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YARN调度分析（日志解读+策略配置）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8196"/>
        <w:gridCol w:w="910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34CD7794">
            <w:pPr>
              <w:spacing w:line="400" w:lineRule="exact"/>
              <w:jc w:val="center"/>
              <w:rPr>
                <w:sz w:val="24"/>
              </w:rPr>
            </w:pPr>
          </w:p>
          <w:p w14:paraId="07C54186">
            <w:pPr>
              <w:spacing w:line="400" w:lineRule="exact"/>
              <w:jc w:val="center"/>
              <w:rPr>
                <w:sz w:val="24"/>
              </w:rPr>
            </w:pPr>
          </w:p>
          <w:p w14:paraId="4AE1632C">
            <w:pPr>
              <w:spacing w:line="400" w:lineRule="exact"/>
              <w:jc w:val="center"/>
              <w:rPr>
                <w:sz w:val="24"/>
              </w:rPr>
            </w:pPr>
          </w:p>
          <w:p w14:paraId="440152C0">
            <w:pPr>
              <w:spacing w:line="400" w:lineRule="exact"/>
              <w:jc w:val="center"/>
              <w:rPr>
                <w:sz w:val="24"/>
              </w:rPr>
            </w:pPr>
          </w:p>
          <w:p w14:paraId="07E6AFD3">
            <w:pPr>
              <w:spacing w:line="400" w:lineRule="exact"/>
              <w:jc w:val="center"/>
              <w:rPr>
                <w:sz w:val="24"/>
              </w:rPr>
            </w:pPr>
          </w:p>
          <w:p w14:paraId="67C1D7F4">
            <w:pPr>
              <w:spacing w:line="400" w:lineRule="exact"/>
              <w:jc w:val="center"/>
              <w:rPr>
                <w:sz w:val="24"/>
              </w:rPr>
            </w:pPr>
          </w:p>
          <w:p w14:paraId="2A4E03D4">
            <w:pPr>
              <w:spacing w:line="400" w:lineRule="exact"/>
              <w:jc w:val="center"/>
              <w:rPr>
                <w:sz w:val="24"/>
              </w:rPr>
            </w:pPr>
          </w:p>
          <w:p w14:paraId="115FB1D0">
            <w:pPr>
              <w:spacing w:line="400" w:lineRule="exact"/>
              <w:jc w:val="center"/>
              <w:rPr>
                <w:sz w:val="24"/>
              </w:rPr>
            </w:pPr>
          </w:p>
          <w:p w14:paraId="235317BB">
            <w:pPr>
              <w:spacing w:line="400" w:lineRule="exact"/>
              <w:jc w:val="center"/>
              <w:rPr>
                <w:sz w:val="24"/>
              </w:rPr>
            </w:pPr>
          </w:p>
          <w:p w14:paraId="19C01938">
            <w:pPr>
              <w:spacing w:line="400" w:lineRule="exact"/>
              <w:jc w:val="center"/>
              <w:rPr>
                <w:sz w:val="24"/>
              </w:rPr>
            </w:pPr>
          </w:p>
          <w:p w14:paraId="08BC9F39">
            <w:pPr>
              <w:spacing w:line="400" w:lineRule="exact"/>
              <w:jc w:val="center"/>
              <w:rPr>
                <w:sz w:val="24"/>
              </w:rPr>
            </w:pPr>
          </w:p>
          <w:p w14:paraId="0A8D7031">
            <w:pPr>
              <w:spacing w:line="400" w:lineRule="exact"/>
              <w:jc w:val="center"/>
              <w:rPr>
                <w:sz w:val="24"/>
              </w:rPr>
            </w:pPr>
          </w:p>
          <w:p w14:paraId="294E2E1A">
            <w:pPr>
              <w:spacing w:line="400" w:lineRule="exact"/>
              <w:jc w:val="center"/>
              <w:rPr>
                <w:sz w:val="24"/>
              </w:rPr>
            </w:pPr>
          </w:p>
          <w:p w14:paraId="3244ECB0">
            <w:pPr>
              <w:spacing w:line="400" w:lineRule="exact"/>
              <w:jc w:val="center"/>
              <w:rPr>
                <w:sz w:val="24"/>
              </w:rPr>
            </w:pPr>
          </w:p>
          <w:p w14:paraId="5A0CB231">
            <w:pPr>
              <w:spacing w:line="400" w:lineRule="exact"/>
              <w:jc w:val="center"/>
              <w:rPr>
                <w:sz w:val="24"/>
              </w:rPr>
            </w:pPr>
          </w:p>
          <w:p w14:paraId="165FE544">
            <w:pPr>
              <w:spacing w:line="400" w:lineRule="exact"/>
              <w:jc w:val="center"/>
              <w:rPr>
                <w:sz w:val="24"/>
              </w:rPr>
            </w:pPr>
          </w:p>
          <w:p w14:paraId="3CC76119">
            <w:pPr>
              <w:spacing w:line="400" w:lineRule="exact"/>
              <w:jc w:val="center"/>
              <w:rPr>
                <w:sz w:val="24"/>
              </w:rPr>
            </w:pPr>
          </w:p>
          <w:p w14:paraId="7E643D39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AEE12D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54CD0FE3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处理百万条订单数据时，Shuffle阶段耗时过长如何解决？YARN如何调度任务提升效率？</w:t>
            </w:r>
          </w:p>
          <w:p w14:paraId="5C52F33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日志统计任务总卡壳在Shuffle，调哪个参数？Combiner能帮我减少数据传输吗？</w:t>
            </w: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方式与意图：通过学生可能遇到的“Shuffle慢、任务卡壳”真实场景提问，结合“优化”与“调度”核心，激发探索兴趣，自然引出主题。</w:t>
            </w: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1BBB5058">
            <w:pPr>
              <w:spacing w:line="400" w:lineRule="exact"/>
              <w:ind w:firstLine="482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1.</w:t>
            </w:r>
            <w:r>
              <w:rPr>
                <w:rFonts w:hint="default"/>
                <w:b/>
                <w:sz w:val="24"/>
                <w:lang w:val="en-US" w:eastAsia="zh-CN"/>
              </w:rPr>
              <w:t>Shuffle过程详解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：</w:t>
            </w:r>
          </w:p>
          <w:p w14:paraId="229BE702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展示Shuffle流程图（Map端溢写→Reduce端拉取），讲解环形缓冲区的“写数据区”与“元数据区”并行机制；</w:t>
            </w:r>
          </w:p>
          <w:p w14:paraId="355C5572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强调溢写次数与任务耗时的关系（每溢写一次需排序一次，次数越多耗时越长）。</w:t>
            </w:r>
          </w:p>
          <w:p w14:paraId="4C97B949">
            <w:pPr>
              <w:spacing w:line="400" w:lineRule="exact"/>
              <w:ind w:firstLine="482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2</w:t>
            </w:r>
            <w:r>
              <w:rPr>
                <w:rFonts w:hint="default"/>
                <w:b/>
                <w:sz w:val="24"/>
                <w:lang w:val="en-US" w:eastAsia="zh-CN"/>
              </w:rPr>
              <w:t>优化工具与参数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：</w:t>
            </w:r>
          </w:p>
          <w:p w14:paraId="64D6CDE4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Combiner：适用场景（求和、计数等幂等操作），不适用场景（求平均值、中位数等非幂等操作）；</w:t>
            </w:r>
          </w:p>
          <w:p w14:paraId="6663547D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压缩编码对比：Snappy（压缩率20%，快）vs Gzip（压缩率80%，慢），根据网络带宽选择。</w:t>
            </w:r>
          </w:p>
          <w:p w14:paraId="4815F68F">
            <w:pPr>
              <w:spacing w:line="400" w:lineRule="exact"/>
              <w:ind w:firstLine="482" w:firstLineChars="200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3.</w:t>
            </w:r>
            <w:r>
              <w:rPr>
                <w:rFonts w:hint="default"/>
                <w:b/>
                <w:sz w:val="24"/>
                <w:lang w:val="en-US" w:eastAsia="zh-CN"/>
              </w:rPr>
              <w:t>YARN调度策略：</w:t>
            </w:r>
          </w:p>
          <w:p w14:paraId="40FBE283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FIFO：适合单任务，资源不隔离；</w:t>
            </w:r>
          </w:p>
          <w:p w14:paraId="4E13E7C2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容量调度：适合多用户，队列资源预分配（如“教学队列”占30%资源）；</w:t>
            </w:r>
          </w:p>
          <w:p w14:paraId="711C5919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公平调度：适合多任务，动态平衡资源（如小任务优先获取资源）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二、技能操作</w:t>
            </w:r>
          </w:p>
          <w:p w14:paraId="62B98295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1.Combiner配置与验证（演示+分组实践）：</w:t>
            </w:r>
          </w:p>
          <w:p w14:paraId="266DB48A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步骤1：编写Combiner类（继承Reducer，重写reduce方法）。示例代码：</w:t>
            </w:r>
          </w:p>
          <w:p w14:paraId="2738E275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public class WordCountCombiner extends Reducer&lt;Text, IntWritable, Text, IntWritable&gt; {       @Override       protected void reduce(Text key, Iterable&lt;IntWritable&gt; values, Context context) throws IOException, InterruptedException {           int sum = 0;           for (IntWritable value : values) {               sum += value.get();           }           context.write(key, new IntWritable(sum));       }   }</w:t>
            </w:r>
          </w:p>
          <w:p w14:paraId="3FE5D785"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步骤2：在Driver中配置Combiner。示例代码</w:t>
            </w:r>
            <w:r>
              <w:rPr>
                <w:rFonts w:hint="eastAsia" w:cs="Times New Roman"/>
                <w:color w:val="FF0000"/>
                <w:sz w:val="24"/>
                <w:lang w:val="en-US" w:eastAsia="zh-CN"/>
              </w:rPr>
              <w:t>：</w:t>
            </w:r>
          </w:p>
          <w:p w14:paraId="7CF0D4D1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job.setCombinerClass(WordCountCombiner.class);</w:t>
            </w:r>
          </w:p>
          <w:p w14:paraId="3694FA9E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步骤3：对比配置前后的Shuffle数据量（通过YARN界面查看“Map输出字节数”）。</w:t>
            </w:r>
          </w:p>
          <w:p w14:paraId="785482DB"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Shuffle参数调优（教师演示+学生练习）</w:t>
            </w:r>
            <w:r>
              <w:rPr>
                <w:rFonts w:hint="eastAsia" w:cs="Times New Roman"/>
                <w:color w:val="FF0000"/>
                <w:sz w:val="24"/>
                <w:lang w:val="en-US" w:eastAsia="zh-CN"/>
              </w:rPr>
              <w:t>：</w:t>
            </w:r>
          </w:p>
          <w:p w14:paraId="4E00BC3C">
            <w:pPr>
              <w:spacing w:line="240" w:lineRule="auto"/>
              <w:ind w:firstLine="480" w:firstLineChars="200"/>
              <w:jc w:val="left"/>
              <w:rPr>
                <w:rFonts w:hint="eastAsia" w:cs="Times New Roman"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调整Map内存：job.getConfiguration().setInt("mapreduce.map.memory.mb", 8192);（8GB，减少溢写次数）；</w:t>
            </w:r>
          </w:p>
          <w:p w14:paraId="684531EA">
            <w:pPr>
              <w:spacing w:line="240" w:lineRule="auto"/>
              <w:ind w:firstLine="480" w:firstLineChars="200"/>
              <w:jc w:val="left"/>
              <w:rPr>
                <w:rFonts w:hint="eastAsia" w:cs="Times New Roman"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调整溢写阈值：job.getConfiguration().setFloat("mapreduce.map.sort.spill.percent"</w:t>
            </w:r>
            <w:r>
              <w:rPr>
                <w:rFonts w:hint="eastAsia" w:cs="Times New Roman"/>
                <w:color w:val="FF0000"/>
                <w:sz w:val="24"/>
                <w:lang w:val="en-US" w:eastAsia="zh-CN"/>
              </w:rPr>
              <w:t xml:space="preserve">,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0.9);（90%触发溢写，增大内存利用率）；</w:t>
            </w:r>
          </w:p>
          <w:p w14:paraId="23BC34A6">
            <w:pPr>
              <w:spacing w:line="24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启用压缩：job.getConfiguration().setBoolean("mapreduce.map.output.compress", true);</w:t>
            </w:r>
          </w:p>
          <w:p w14:paraId="62C9CB80">
            <w:pPr>
              <w:spacing w:line="24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验证效果：观察任务日志中的“Spilled Records”（溢写记录数）是否减少。</w:t>
            </w:r>
          </w:p>
          <w:p w14:paraId="349EA863">
            <w:pPr>
              <w:spacing w:line="240" w:lineRule="auto"/>
              <w:ind w:firstLine="480" w:firstLineChars="200"/>
              <w:jc w:val="left"/>
              <w:rPr>
                <w:rFonts w:hint="eastAsia" w:cs="Times New Roman"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YARN调度分析（日志解读+策略配置）：</w:t>
            </w:r>
          </w:p>
          <w:p w14:paraId="3CD49782">
            <w:pPr>
              <w:spacing w:line="24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登录YARN界面（http://node1:8088），查看“Application Metrics”中的“Shuffle Read Bytes”（Reduce拉取字节数）、“Total Memory Allocated”（总内存分配）；</w:t>
            </w:r>
          </w:p>
          <w:p w14:paraId="273CC328">
            <w:pPr>
              <w:spacing w:line="240" w:lineRule="auto"/>
              <w:ind w:firstLine="240" w:firstLineChars="100"/>
              <w:jc w:val="left"/>
              <w:rPr>
                <w:rFonts w:hint="eastAsia" w:cs="Times New Roman"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配置公平调度：修改yarn-site.xml的yarn.r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esourcemanager.scheduler.class为    org.apache.hadoop.yarn.server.resourcemzler.fair.FairScheduler，设置队列优先级。</w:t>
            </w:r>
          </w:p>
          <w:p w14:paraId="4F5642A5">
            <w:pPr>
              <w:spacing w:line="400" w:lineRule="exact"/>
              <w:jc w:val="left"/>
              <w:rPr>
                <w:sz w:val="24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0EE566F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本节课围绕“Shuffle过程优化与调度分析”展开：知识上，掌握了Shuffle的核心阶段（溢写、拉取）、优化技术（缓冲区调优、压缩、Combiner）及YARN调度策略（FIFO/容量/公平）；技能上，完成了Combiner配置、Shuffle参数调优及YARN调度日志分析的实践操作。需重点关注：Combiner仅适用于幂等操作，Shuffle参数需结合任务数据量动态调整，调度策略选择需平衡实时性与资源利用率。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216E1A3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530A884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DF1AC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142A55A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193A46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CB848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1AFAC8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第28章实训1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6BA7E06B">
            <w:pPr>
              <w:spacing w:line="400" w:lineRule="exact"/>
              <w:ind w:firstLine="720" w:firstLineChars="3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Shuffle阶段：</w:t>
            </w:r>
          </w:p>
          <w:p w14:paraId="3DD18B90">
            <w:pPr>
              <w:spacing w:line="400" w:lineRule="exact"/>
              <w:ind w:firstLine="720" w:firstLineChars="3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Map端：分区→缓冲→溢写→合并；</w:t>
            </w:r>
          </w:p>
          <w:p w14:paraId="1E7635B3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Reduce端：拉取→归并→输入Reducer。</w:t>
            </w:r>
          </w:p>
          <w:p w14:paraId="143DD26B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优化技术：</w:t>
            </w:r>
          </w:p>
          <w:p w14:paraId="0696A582">
            <w:pPr>
              <w:spacing w:line="400" w:lineRule="exact"/>
              <w:ind w:firstLine="720" w:firstLineChars="3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参数：mapreduce.map.memory.mb（内存）、mapreduce.map.sort.spill.percent（溢写阈值）；</w:t>
            </w:r>
          </w:p>
          <w:p w14:paraId="62A4447C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工具：Combiner（幂等操作）、压缩（Snappy/Gzip）。</w:t>
            </w:r>
          </w:p>
          <w:p w14:paraId="11AD934F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调度策略：</w:t>
            </w:r>
          </w:p>
          <w:p w14:paraId="16E3C3D9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FIFO：单任务，无隔离；</w:t>
            </w:r>
          </w:p>
          <w:p w14:paraId="41DA7E0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容量调度：多队列，预分配；</w:t>
            </w:r>
          </w:p>
          <w:p w14:paraId="0EA6610B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公平调度：多任务，动态平衡。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课程结束后，通过观察学生Combiner代码的正确性（是否处理幂等操作）、Shuffle参数计算的准确性（如溢写次数）及调度日志分析的完整性（是否关注“Shuffle Read Bytes”）评估教学效果。若多数学生在“Combiner非幂等操作”或“溢写次数计算”中出错，需反思是否在Combiner适用场景（如求平均）或公式推导（内存×阈值/记录大小）的讲解中遗漏细节，后续可补充“Combiner错误案例”和“溢写次数计算表”辅助学习。若学生对“调度策略与任务需求的匹配”理解模糊，可能是案例结合不足，可增加“不同策略下任务耗时对比”的实际数据（如公平调度使小任务耗时减少50%），增强直观性。同时，收集学生对“演示-练习”时间分配的建议（如是否需延长Combiner实践环节），优化后续课程节奏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7171CBC">
      <w:pPr>
        <w:rPr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  <w:bookmarkStart w:id="0" w:name="_GoBack"/>
      <w:bookmarkEnd w:id="0"/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D83598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5F0410E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1238</Words>
  <Characters>1493</Characters>
  <Lines>21</Lines>
  <Paragraphs>6</Paragraphs>
  <TotalTime>12</TotalTime>
  <ScaleCrop>false</ScaleCrop>
  <LinksUpToDate>false</LinksUpToDate>
  <CharactersWithSpaces>1582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？？？</cp:lastModifiedBy>
  <dcterms:modified xsi:type="dcterms:W3CDTF">2025-06-23T10:11:40Z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995CC04650CA4651BC27519700FD4B41_13</vt:lpwstr>
  </property>
  <property fmtid="{D5CDD505-2E9C-101B-9397-08002B2CF9AE}" pid="4" name="KSOTemplateDocerSaveRecord">
    <vt:lpwstr>eyJoZGlkIjoiMzU1YjlkMjE5MDI3NWU4NWMyMjhmZDFiNzMzNTQwYmIiLCJ1c2VySWQiOiI3Nzc0NDc5ODYifQ==</vt:lpwstr>
  </property>
</Properties>
</file>