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自定义调度策略设计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0B3D5D3"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1.Hadoop Metrics配置</w:t>
            </w:r>
          </w:p>
          <w:p w14:paraId="1421FAB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2.性能瓶颈识别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自适应调度能力</w:t>
            </w:r>
          </w:p>
          <w:p w14:paraId="39B31832">
            <w:pPr>
              <w:numPr>
                <w:ilvl w:val="0"/>
                <w:numId w:val="0"/>
              </w:numPr>
              <w:ind w:firstLine="240" w:firstLineChars="100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多目标优化能力</w:t>
            </w:r>
          </w:p>
          <w:p w14:paraId="6D422F41">
            <w:pPr>
              <w:numPr>
                <w:ilvl w:val="0"/>
                <w:numId w:val="0"/>
              </w:numPr>
              <w:ind w:firstLine="240" w:firstLineChars="100"/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可扩展性设计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CBF032F">
            <w:p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1. 分析与问题解决能力</w:t>
            </w:r>
          </w:p>
          <w:p w14:paraId="0883C3A8">
            <w:p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 创新与优化能力</w:t>
            </w:r>
          </w:p>
          <w:p w14:paraId="4BF7D436">
            <w:p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3. 工程实践能力</w:t>
            </w:r>
          </w:p>
          <w:p w14:paraId="73B5E029">
            <w:p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4. 协作与沟通能力</w:t>
            </w:r>
          </w:p>
          <w:p w14:paraId="64C2E469">
            <w:p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5. 前瞻性与扩展性思维</w:t>
            </w:r>
          </w:p>
          <w:p w14:paraId="0977F00D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B354A5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【</w:t>
            </w:r>
            <w:r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内容</w:t>
            </w:r>
            <w:r>
              <w:rPr>
                <w:rStyle w:val="14"/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】</w:t>
            </w:r>
          </w:p>
          <w:p w14:paraId="6C8C69B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基础理论</w:t>
            </w:r>
          </w:p>
          <w:p w14:paraId="03C5378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高级调度技术</w:t>
            </w:r>
          </w:p>
          <w:p w14:paraId="577475D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实践与优化</w:t>
            </w:r>
          </w:p>
          <w:p w14:paraId="32973BCA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【</w:t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重点</w:t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】</w:t>
            </w:r>
          </w:p>
          <w:p w14:paraId="281E92E6">
            <w:pPr>
              <w:pStyle w:val="10"/>
              <w:keepNext w:val="0"/>
              <w:keepLines w:val="0"/>
              <w:widowControl/>
              <w:suppressLineNumbers w:val="0"/>
              <w:shd w:val="clear" w:fill="FFFFFF"/>
              <w:spacing w:before="165" w:beforeAutospacing="0" w:after="165" w:afterAutospacing="0" w:line="343" w:lineRule="atLeast"/>
              <w:ind w:left="0" w:right="0" w:firstLine="0"/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理解调度核心目标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（如何权衡吞吐量、延迟、公平性）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掌握经典调度算法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（FCFS、SJF、优先级、轮询等）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动态调度策略设计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（如何根据负载调整优先级或资源分配）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分布式调度挑战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（数据局部性、任务依赖、容错机制）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性能优化方法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（如何减少任务等待时间、提高资源利用率）</w:t>
            </w:r>
          </w:p>
          <w:p w14:paraId="747468C8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【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难点</w:t>
            </w:r>
            <w:r>
              <w:rPr>
                <w:rStyle w:val="14"/>
                <w:rFonts w:hint="eastAsia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】</w:t>
            </w:r>
          </w:p>
          <w:p w14:paraId="4D9EF4E5">
            <w:pPr>
              <w:pStyle w:val="10"/>
              <w:keepNext w:val="0"/>
              <w:keepLines w:val="0"/>
              <w:widowControl/>
              <w:suppressLineNumbers w:val="0"/>
              <w:shd w:val="clear" w:fill="FFFFFF"/>
              <w:spacing w:before="165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多目标优化问题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（如何在延迟、吞吐量、公平性之间平衡）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动态环境适应性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（负载波动、资源变化时的稳定调度）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分布式调度一致性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（避免任务重复执行或资源争抢）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实时性保障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（硬实时系统的确定性调度）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AI/ML调度可解释性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（如何让机器学习驱动的调度策略透明可控）</w:t>
            </w:r>
          </w:p>
          <w:p w14:paraId="700C9592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【</w:t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建议</w:t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】</w:t>
            </w:r>
          </w:p>
          <w:p w14:paraId="766D23E0">
            <w:pPr>
              <w:pStyle w:val="10"/>
              <w:keepNext w:val="0"/>
              <w:keepLines w:val="0"/>
              <w:widowControl/>
              <w:suppressLineNumbers w:val="0"/>
              <w:shd w:val="clear" w:fill="FFFFFF"/>
              <w:spacing w:before="165" w:beforeAutospacing="0" w:after="165" w:afterAutospacing="0" w:line="343" w:lineRule="atLeast"/>
              <w:ind w:left="0" w:right="0" w:firstLine="0"/>
              <w:rPr>
                <w:color w:val="auto"/>
                <w:sz w:val="22"/>
                <w:szCs w:val="22"/>
              </w:rPr>
            </w:pP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理论 + 实践结合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（讲解算法后，用代码实现调度模拟）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案例驱动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（分析Kubernetes、YARN、Linux CFS等真实调度器）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仿真实验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（用Python模拟不同调度策略，对比性能）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项目实战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（设计一个自定义调度器，优化特定场景任务调度）</w:t>
            </w:r>
          </w:p>
          <w:p w14:paraId="4025E97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151765</wp:posOffset>
                      </wp:positionV>
                      <wp:extent cx="632460" cy="12547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2460" cy="12547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i w:val="0"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5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/>
                                      <w:caps w:val="0"/>
                                      <w:color w:val="40404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如何设计高效的自定义调度策略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3.75pt;margin-top:11.95pt;height:98.8pt;width:49.8pt;z-index:251673600;mso-width-relative:page;mso-height-relative:page;" filled="f" stroked="f" coordsize="21600,21600" arcsize="0.333333333333333" o:gfxdata="UEsDBAoAAAAAAIdO4kAAAAAAAAAAAAAAAAAEAAAAZHJzL1BLAwQUAAAACACHTuJA+0rg5tkAAAAK&#10;AQAADwAAAGRycy9kb3ducmV2LnhtbE2Pu07DQBBFeyT+YTVIdGTtjUIS43WEIqegoCAgkXLiHWyL&#10;fVjezYuvZ1JBN1dzdOdMuTo7K440xj54DfkkA0G+Cab3rYaP983DAkRM6A3a4EnDhSKsqtubEgsT&#10;Tv6NjtvUCi7xsUANXUpDIWVsOnIYJ2Egz7uvMDpMHMdWmhFPXO6sVFn2KB32ni90ONC6o+Z7e3Aa&#10;Put6PeDl5cfummndbJ5D/boLWt/f5dkTiETn9AfDVZ/VoWKnfTh4E4XlrOYzRjWo6RIEA0rNcxD7&#10;65DPQFal/P9C9QtQSwMEFAAAAAgAh07iQMsy1WwpAgAAVgQAAA4AAABkcnMvZTJvRG9jLnhtbK1U&#10;227bMAx9H7B/EPS+2HGTrDDiFF2DDgO6C9buAxRJjrVJoiYpsbOvL+VLFnQvfZgfBEoUD8lzKK9v&#10;OqPJUfqgwFZ0PsspkZaDUHZf0R9P9++uKQmRWcE0WFnRkwz0ZvP2zbp1pSygAS2kJwhiQ9m6ijYx&#10;ujLLAm+kYWEGTlp01uANi7j1+0x41iK60VmR56usBS+cBy5DwNPt4KQjon8NINS14nIL/GCkjQOq&#10;l5pFbCk0ygW66auta8nj17oOMhJdUew09ismQXuX1myzZuXeM9coPpbAXlPCi54MUxaTnqG2LDJy&#10;8OofKKO4hwB1nHEw2dBIzwh2Mc9fcPPYMCf7XpDq4M6kh/8Hy78cv3miREWLJSWWGVT8SXaRfICO&#10;FIme1oUSbz06vBc7PMah6VsN7gH4r0As3DXM7uWt99A2kgksb54is4vQASckkF37GQSmYYcIPVBX&#10;e5O4QzYIoqM0p7M0qRSOh6urYrFCD0fXvFgu3uMmpWDlFO18iB8lGJKMino4WPEd9e9TsONDiL0+&#10;YmySiZ+U1Eaj2kemyRV+ixFxvIzYE2aKtHCvtO7nRVvSppKWeQ9+4TEq4uPQylT0Ok/fCKntSEdi&#10;YOAidrtupHcH4oTEeBjGEx8nGg34P5S0OJoVDb8PzEtK9CeL5KY5ngw/GbvJYJZjaEUjJYN5F4d5&#10;Pziv9g0iD/JZuEUBahUnpYYqxjpx3Hp2x6eR5vly39/6+zvYPA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7SuDm2QAAAAoBAAAPAAAAAAAAAAEAIAAAACIAAABkcnMvZG93bnJldi54bWxQSwECFAAU&#10;AAAACACHTuJAyzLVbCkCAABWBAAADgAAAAAAAAABACAAAAAo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b w:val="0"/>
                                <w:bCs w:val="0"/>
                                <w:i w:val="0"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Style w:val="15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/>
                                <w:caps w:val="0"/>
                                <w:color w:val="40404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如何设计高效的自定义调度策略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（1）理论基石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（1）理论基石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（2）关键技术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（2）关键技术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（3）前沿扩展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（3）前沿扩展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1834515</wp:posOffset>
                      </wp:positionH>
                      <wp:positionV relativeFrom="paragraph">
                        <wp:posOffset>140970</wp:posOffset>
                      </wp:positionV>
                      <wp:extent cx="306768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6768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（1）编码实践（2）调优实验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（3）故障排查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45pt;margin-top:11.1pt;height:21pt;width:241.55pt;z-index:251672576;mso-width-relative:page;mso-height-relative:page;" filled="f" stroked="f" coordsize="21600,21600" o:gfxdata="UEsDBAoAAAAAAIdO4kAAAAAAAAAAAAAAAAAEAAAAZHJzL1BLAwQUAAAACACHTuJAz+2vbtcAAAAJ&#10;AQAADwAAAGRycy9kb3ducmV2LnhtbE2PwU7DMAyG70i8Q2QkbixdNK2lNJ20SpO4cGBw4Jg2pq3a&#10;OKXJuvL2mBPcbPnT7+8vDqsbxYJz6D1p2G4SEEiNtz21Gt7fTg8ZiBANWTN6Qg3fGOBQ3t4UJrf+&#10;Sq+4nGMrOIRCbjR0MU65lKHp0Jmw8RMS3z797EzkdW6lnc2Vw90oVZLspTM98YfOTFh12Azni9Pw&#10;MayVi6f0WA/49fxy3FVhqSut7++2yROIiGv8g+FXn9WhZKfaX8gGMWpQWfbIKA9KgWAgTRWXqzXs&#10;dwpkWcj/DcofUEsDBBQAAAAIAIdO4kDDvy4rPgIAAHYEAAAOAAAAZHJzL2Uyb0RvYy54bWytVEtu&#10;2zAQ3RfoHQjuG8k2ogRG5MCN4aKA0QRIi65pirIE8FeSjuQeoL1BV91033PlHH2kbMdIu8iiG2p+&#10;nJn3Zqir615J8iCcb40u6egsp0RobqpWb0r66ePyzSUlPjBdMWm0KOlOeHo9e/3qqrNTMTaNkZVw&#10;BEm0n3a2pE0IdpplnjdCMX9mrNBw1sYpFqC6TVY51iG7ktk4z4usM66yznDhPayLwUn3Gd1LEpq6&#10;brlYGL5VQochqxOSBUDyTWs9naVu61rwcFvXXgQiSwqkIZ0oAnkdz2x2xaYbx2zT8n0L7CUtPMOk&#10;WKtR9JhqwQIjW9f+lUq13Blv6nDGjcoGIIkRoBjlz7i5b5gVCQuo9vZIuv9/afmHhztH2qqk4wkl&#10;milM/PHH98efvx9/fSOwgaDO+ini7i0iQ//W9Fibg93DGHH3tVPxC0QEftC7O9Ir+kA4jJO8uCgu&#10;zynh8I2L4iJP/GdPt63z4Z0wikShpA7jS6yyh5UP6AShh5BYTJtlK2UaodSkK2kxOc/ThaMHN6SO&#10;sSItwz5NRDR0HqXQr/s9zLWpdkDpzLAo3vJli1ZWzIc75rAZAIa3E25x1NKgpNlLlDTGff2XPcZj&#10;YPBS0mHTSuq/bJkTlMj3GqOcFDmIIOFUcafK+lTRW3VjsMwjvFLLk4jLLsiDWDujPuOJzWNVuJjm&#10;qF3ScBBvwrD/eKJczOcpCMtoWVjpe8tj6oHc+TaYuk28R5oGbjCEqGAd0zj2Tyfu+6meop5+F7M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+2vbtcAAAAJAQAADwAAAAAAAAABACAAAAAiAAAAZHJz&#10;L2Rvd25yZXYueG1sUEsBAhQAFAAAAAgAh07iQMO/L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（1）编码实践（2）调优实验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（3）故障排查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利用本节所学内容设计自定义调度策略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75DF1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从技术角度，如何设计一个“公平但不低效”的调度策略？</w:t>
            </w:r>
          </w:p>
          <w:p w14:paraId="32CC17B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如果调度策略总是优先处理高付费用户的任务，可能引发哪些社会争议？</w:t>
            </w:r>
          </w:p>
          <w:p w14:paraId="2F49C72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抖音每天要处理1亿条视频转码任务，如果所有任务都按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先上传先处理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，会出现什么问题？</w:t>
            </w:r>
          </w:p>
          <w:p w14:paraId="507FC0A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41E22C23">
            <w:pPr>
              <w:pStyle w:val="3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lang w:val="en-US" w:eastAsia="zh-CN"/>
              </w:rPr>
              <w:t>知识准备</w:t>
            </w:r>
          </w:p>
          <w:p w14:paraId="793468DB">
            <w:pPr>
              <w:numPr>
                <w:ilvl w:val="0"/>
                <w:numId w:val="0"/>
              </w:numP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1.基本内容：</w:t>
            </w:r>
          </w:p>
          <w:p w14:paraId="627FBD38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219" w:beforeAutospacing="0" w:after="165" w:afterAutospacing="0" w:line="18" w:lineRule="atLeast"/>
              <w:ind w:leftChars="0" w:right="0" w:rightChars="0"/>
              <w:outlineLvl w:val="2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理论模块</w:t>
            </w:r>
          </w:p>
          <w:p w14:paraId="38CB580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219" w:beforeAutospacing="0" w:after="165" w:afterAutospacing="0" w:line="18" w:lineRule="atLeast"/>
              <w:ind w:leftChars="0" w:right="0" w:rightChars="0"/>
              <w:outlineLvl w:val="2"/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调度基础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经典算法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高级主题</w:t>
            </w:r>
          </w:p>
          <w:p w14:paraId="4A26243B"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技术模块</w:t>
            </w:r>
          </w:p>
          <w:p w14:paraId="496740C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实现工具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优化方法</w:t>
            </w:r>
          </w:p>
          <w:p w14:paraId="1785DBE0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219" w:beforeAutospacing="0" w:after="165" w:afterAutospacing="0" w:line="18" w:lineRule="atLeast"/>
              <w:ind w:leftChars="0" w:right="0" w:rightChars="0"/>
              <w:outlineLvl w:val="2"/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行业案例</w:t>
            </w:r>
          </w:p>
          <w:p w14:paraId="3515E7C2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219" w:beforeAutospacing="0" w:after="165" w:afterAutospacing="0" w:line="18" w:lineRule="atLeast"/>
              <w:ind w:leftChars="0" w:right="0" w:rightChars="0"/>
              <w:outlineLvl w:val="2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互联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网 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大数据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边缘计算</w:t>
            </w:r>
          </w:p>
          <w:p w14:paraId="1201C1EC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课程目标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 w14:paraId="150E39AF"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知识目标</w:t>
            </w:r>
          </w:p>
          <w:p w14:paraId="1048177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掌握经典调度算法及其适用场景</w:t>
            </w:r>
          </w:p>
          <w:p w14:paraId="1CFF0D62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理解分布式系统中的调度挑战（如数据局部性、容错）</w:t>
            </w:r>
          </w:p>
          <w:p w14:paraId="140713E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能力目标</w:t>
            </w:r>
          </w:p>
          <w:p w14:paraId="1C4EB98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能针对业务需求设计定制化调度策略</w:t>
            </w:r>
          </w:p>
          <w:p w14:paraId="712546B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具备调度器实现、性能调优及故障排查能力</w:t>
            </w:r>
          </w:p>
          <w:p w14:paraId="3614C40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素质目标</w:t>
            </w:r>
          </w:p>
          <w:p w14:paraId="135C090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培养多目标权衡思维（效率 vs. 公平 vs. 成本）</w:t>
            </w:r>
          </w:p>
          <w:p w14:paraId="0CA901D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强化工程伦理意识（如避免算法歧视）</w:t>
            </w:r>
          </w:p>
          <w:p w14:paraId="00B65BB0">
            <w:pPr>
              <w:pStyle w:val="2"/>
              <w:keepNext w:val="0"/>
              <w:keepLines w:val="0"/>
              <w:widowControl/>
              <w:suppressLineNumbers w:val="0"/>
              <w:spacing w:before="219" w:beforeAutospacing="0" w:after="165" w:afterAutospacing="0" w:line="18" w:lineRule="atLeast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教学方式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 w14:paraId="745A87B7">
            <w:pPr>
              <w:pStyle w:val="3"/>
              <w:keepNext w:val="0"/>
              <w:keepLines w:val="0"/>
              <w:widowControl/>
              <w:suppressLineNumbers w:val="0"/>
              <w:spacing w:before="219" w:beforeAutospacing="0" w:after="165" w:afterAutospacing="0" w:line="18" w:lineRule="atLeast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案例教学（60%）</w:t>
            </w:r>
          </w:p>
          <w:p w14:paraId="7E60D7A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场景化案例</w:t>
            </w:r>
          </w:p>
          <w:p w14:paraId="76254A4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案例1：Kubernetes调度器如何解决“Pod挤压”问题？</w:t>
            </w:r>
          </w:p>
          <w:p w14:paraId="7D3FDE0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案例2：滴滴派单系统如何动态调整司机优先级？</w:t>
            </w:r>
          </w:p>
          <w:p w14:paraId="0C26190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互动讨论</w:t>
            </w:r>
          </w:p>
          <w:p w14:paraId="2C44284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分组辩论：“绝对公平 vs. 业务收益优先”的调度策略选择</w:t>
            </w:r>
          </w:p>
          <w:p w14:paraId="3D195C7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实践操作（40%）</w:t>
            </w:r>
          </w:p>
          <w:p w14:paraId="03FE653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实验课</w:t>
            </w:r>
          </w:p>
          <w:p w14:paraId="5F32E08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实验1：用Python模拟MLFQ调度算法，对比平均等待时间</w:t>
            </w:r>
          </w:p>
          <w:p w14:paraId="0C448A2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实验2：基于Kubernetes API实现自定义调度插件</w:t>
            </w:r>
          </w:p>
          <w:p w14:paraId="41D7FAA8">
            <w:pPr>
              <w:pStyle w:val="10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48" w:afterAutospacing="0" w:line="343" w:lineRule="atLeast"/>
              <w:ind w:left="0" w:right="0" w:firstLine="0"/>
              <w:jc w:val="left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项目实战</w:t>
            </w:r>
          </w:p>
          <w:p w14:paraId="0683E45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18" w:lineRule="atLeast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考核安排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tbl>
            <w:tblPr>
              <w:tblStyle w:val="11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04"/>
              <w:gridCol w:w="682"/>
              <w:gridCol w:w="4640"/>
            </w:tblGrid>
            <w:tr w14:paraId="31139E1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0099B704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考核方式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D78D7A8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权重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143FBDC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要求</w:t>
                  </w:r>
                </w:p>
              </w:tc>
            </w:tr>
            <w:tr w14:paraId="644F407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686F202B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平时作业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D6F3171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6DD7E2B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3次算法实现报告（代码+分析）</w:t>
                  </w:r>
                </w:p>
              </w:tc>
            </w:tr>
            <w:tr w14:paraId="601FFE6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4F6ECFA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期中项目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1F11258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B060636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设计一个单机任务调度器（支持动态优先级）</w:t>
                  </w:r>
                </w:p>
              </w:tc>
            </w:tr>
            <w:tr w14:paraId="6BF4806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73EB360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期末项目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DE290B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124CD3F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分布式调度策略实现（如模拟K8s调度器）</w:t>
                  </w:r>
                </w:p>
              </w:tc>
            </w:tr>
            <w:tr w14:paraId="448425D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59F0AB9A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Style w:val="14"/>
                      <w:rFonts w:hint="eastAsia" w:ascii="宋体" w:hAnsi="宋体" w:eastAsia="宋体" w:cs="宋体"/>
                      <w:b/>
                      <w:bCs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F1801B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9E83ADE">
                  <w:pPr>
                    <w:keepNext w:val="0"/>
                    <w:keepLines w:val="0"/>
                    <w:widowControl/>
                    <w:suppressLineNumbers w:val="0"/>
                    <w:spacing w:line="21" w:lineRule="atLeast"/>
                    <w:jc w:val="left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2"/>
                      <w:szCs w:val="22"/>
                      <w:lang w:val="en-US" w:eastAsia="zh-CN" w:bidi="ar"/>
                    </w:rPr>
                    <w:t>案例讨论、分组汇报贡献度</w:t>
                  </w:r>
                </w:p>
              </w:tc>
            </w:tr>
          </w:tbl>
          <w:p w14:paraId="48876E50">
            <w:pPr>
              <w:pStyle w:val="10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48" w:afterAutospacing="0" w:line="343" w:lineRule="atLeast"/>
              <w:ind w:left="0" w:right="0" w:firstLine="0"/>
              <w:jc w:val="left"/>
              <w:rPr>
                <w:rStyle w:val="14"/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28D3704D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1. 基础技能操作</w:t>
            </w:r>
          </w:p>
          <w:p w14:paraId="5F52C4F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4"/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调度算法实现</w:t>
            </w:r>
          </w:p>
          <w:p w14:paraId="108E742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sz w:val="24"/>
                <w:szCs w:val="24"/>
              </w:rPr>
            </w:pPr>
            <w:r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操作步骤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636F3B2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使用Python/Go编写经典调度算法（如FCFS、SJF）。</w:t>
            </w:r>
          </w:p>
          <w:p w14:paraId="103E08A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输入任务列表（任务ID、到达时间、执行时间）。</w:t>
            </w:r>
          </w:p>
          <w:p w14:paraId="7E20A9A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输出调度顺序及性能指标（平均等待时间、周转时间）</w:t>
            </w:r>
          </w:p>
          <w:p w14:paraId="329D0146">
            <w:pPr>
              <w:pStyle w:val="10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48" w:afterAutospacing="0" w:line="343" w:lineRule="atLeast"/>
              <w:ind w:left="0" w:right="0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动态优先级调整</w:t>
            </w:r>
          </w:p>
          <w:p w14:paraId="70A26E69">
            <w:pPr>
              <w:pStyle w:val="1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48" w:afterAutospacing="0" w:line="343" w:lineRule="atLeast"/>
              <w:ind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操作步骤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06334F21">
            <w:pPr>
              <w:pStyle w:val="1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48" w:afterAutospacing="0" w:line="343" w:lineRule="atLeast"/>
              <w:ind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设计优先级公式（如：</w:t>
            </w:r>
            <w:r>
              <w:rPr>
                <w:rStyle w:val="16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优先级 = 基础权重 + 等待时间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）。</w:t>
            </w:r>
          </w:p>
          <w:p w14:paraId="692B959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实现动态更新逻辑，确保高优先级任务优先执行。</w:t>
            </w:r>
          </w:p>
          <w:p w14:paraId="339526A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关键点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21CA15B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避免低优先级任务“饿死”（可设置优先级衰减机制）。</w:t>
            </w:r>
          </w:p>
          <w:p w14:paraId="63B7BB6B">
            <w:pPr>
              <w:pStyle w:val="4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高级技能操作</w:t>
            </w:r>
          </w:p>
          <w:p w14:paraId="362F32C9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219" w:beforeAutospacing="0" w:after="165" w:afterAutospacing="0" w:line="343" w:lineRule="atLeast"/>
              <w:ind w:leftChars="0" w:right="0" w:rightChars="0"/>
              <w:outlineLvl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负载均衡调度</w:t>
            </w:r>
          </w:p>
          <w:p w14:paraId="22AFB68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操作步骤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61E4C55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监控节点资源（CPU/内存使用率）。</w:t>
            </w:r>
          </w:p>
          <w:p w14:paraId="3FFA016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将新任务分配给负载最低的节点。</w:t>
            </w:r>
          </w:p>
          <w:p w14:paraId="198C4E8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一致性哈希（Consistent Hashing）减少任务迁移开销。</w:t>
            </w:r>
          </w:p>
          <w:p w14:paraId="714E7C0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工具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26C286C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Prometheus（资源监控） + Grafana（可视化）。</w:t>
            </w:r>
          </w:p>
          <w:p w14:paraId="0DE9D9D2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容错与恢复</w:t>
            </w:r>
          </w:p>
          <w:p w14:paraId="0A79A46C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操作步骤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2372D4A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为任务设置超时机制（如30秒未完成则标记为失败）。</w:t>
            </w:r>
          </w:p>
          <w:p w14:paraId="287163B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实现任务重试逻辑（最多3次重试）。</w:t>
            </w:r>
          </w:p>
          <w:p w14:paraId="455D9C8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记录任务状态到数据库（如Redis），支持故障后恢复。</w:t>
            </w:r>
          </w:p>
          <w:p w14:paraId="0FB5DC99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前沿技术操作</w:t>
            </w:r>
          </w:p>
          <w:p w14:paraId="19C5AD4B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AI驱动调度</w:t>
            </w:r>
          </w:p>
          <w:p w14:paraId="0BE4921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操作步骤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0702520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使用历史任务数据训练LSTM预测任务执行时间。</w:t>
            </w:r>
          </w:p>
          <w:p w14:paraId="34AC1B7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将预测结果输入调度器，优化任务分配。</w:t>
            </w:r>
          </w:p>
          <w:p w14:paraId="24ECB3F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框架推荐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2EEE1A7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PyTorch（模型训练） + Ray（分布式执行）。</w:t>
            </w:r>
          </w:p>
          <w:p w14:paraId="4E05005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Serverless调度</w:t>
            </w:r>
          </w:p>
          <w:p w14:paraId="1F49317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操作步骤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42A5D49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在AWS Lambda上部署任务处理函数。</w:t>
            </w:r>
          </w:p>
          <w:p w14:paraId="751EB06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设置并发限制和冷启动预热策略。</w:t>
            </w:r>
          </w:p>
          <w:p w14:paraId="0EE566F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监控函数执行延迟（CloudWatch）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70EE18F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6A23700A">
            <w:pPr>
              <w:pStyle w:val="10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-1045845</wp:posOffset>
                      </wp:positionH>
                      <wp:positionV relativeFrom="paragraph">
                        <wp:posOffset>80645</wp:posOffset>
                      </wp:positionV>
                      <wp:extent cx="914400" cy="91440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983615" y="2442845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D1F05F">
                                  <w:pP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课堂小结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82.35pt;margin-top:6.35pt;height:72pt;width:72pt;z-index:251674624;mso-width-relative:page;mso-height-relative:page;" fillcolor="#FFFFFF [3201]" filled="t" stroked="f" coordsize="21600,21600" o:gfxdata="UEsDBAoAAAAAAIdO4kAAAAAAAAAAAAAAAAAEAAAAZHJzL1BLAwQUAAAACACHTuJAmqOQgdUAAAAL&#10;AQAADwAAAGRycy9kb3ducmV2LnhtbE2Py07DMBBF90j8gzVI7FI7UUlRiNMFElsk2tK1Gw9JhD2O&#10;bPf59QwrWM3jXt05064v3okTxjQF0lAuFAikPtiJBg277VvxDCJlQ9a4QKjhignW3f1daxobzvSB&#10;p00eBIdQaoyGMee5kTL1I3qTFmFGYu0rRG8yj3GQNpozh3snK6Vq6c1EfGE0M76O2H9vjl7DfvC3&#10;/Wc5x9F6t6T323W7C5PWjw+legGR8ZL/zPCLz+jQMdMhHMkm4TQUZb1csZeViis7ikpxc+DFU70C&#10;2bXy/w/dD1BLAwQUAAAACACHTuJAd8ICRlMCAACZBAAADgAAAGRycy9lMm9Eb2MueG1srVTBbhMx&#10;EL0j8Q+W73Q36aaEKJsqtApCqmilgjg7Xm/Wku0xtpPd8gHwBz1x4c539TsYezdNKBx6IAdn7Hl5&#10;4/dmnPl5pxXZCeclmJKOTnJKhOFQSbMp6aePq1dTSnxgpmIKjCjpnfD0fPHyxby1MzGGBlQlHEES&#10;42etLWkTgp1lmeeN0MyfgBUGkzU4zQJu3SarHGuRXatsnOdnWQuusg648B5PL/skHRjdcwihriUX&#10;l8C3WpjQszqhWEBJvpHW00W6bV0LHq7r2otAVElRaUgrFsF4HddsMWezjWO2kXy4AnvOFZ5o0kwa&#10;LPpIdckCI1sn/6LSkjvwUIcTDjrrhSRHUMUof+LNbcOsSFrQam8fTff/j5Z/2N04IiucBEoM09jw&#10;h/vvDz9+Pfz8RkbRntb6GaJuLeJC9xa6CB3OPR5G1V3tdPxGPQTzb6anZ6MJJXclHRfFeFpMep9F&#10;FwiP+VFR5NgBjoAhRsLswGOdD+8EaBKDkjpsY3KX7a586KF7SCzrQclqJZVKG7dZXyhHdgxbvkqf&#10;WB3Z/4ApQ9qSnp1O8sRsIP6+xymD8Ci7lxej0K07TMZwDdUdWuGgnyVv+UriLa+YDzfM4fCgMHxe&#10;4RqXWgEWgSGipAH39V/nEY89xSwlLQ5jSf2XLXOCEvXeYLeTSTi9aVNMXo+xhjvOrI8zZqsvAMVj&#10;R/F2KYz4oPZh7UB/xle4jFUxxQzH2iUN+/Ai9E8EXzEXy2UC4bxaFq7MreWROlptYLkNUMvUkoM3&#10;g3s4scn24XXFJ3G8T6jDP8ri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qjkIHVAAAACwEAAA8A&#10;AAAAAAAAAQAgAAAAIgAAAGRycy9kb3ducmV2LnhtbFBLAQIUABQAAAAIAIdO4kB3wgJGUwIAAJkE&#10;AAAOAAAAAAAAAAEAIAAAACQBAABkcnMvZTJvRG9jLnhtbFBLBQYAAAAABgAGAFkBAADp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DD1F05F">
                            <w:pP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课堂小结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知识点回顾</w:t>
            </w:r>
          </w:p>
          <w:p w14:paraId="26799FD1">
            <w:pPr>
              <w:pStyle w:val="1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43" w:lineRule="atLeast"/>
              <w:ind w:right="0" w:right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调度算法</w:t>
            </w:r>
          </w:p>
          <w:p w14:paraId="559EF2C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先来先服务（FCFS）、最短作业优先（SJF）、优先级调度</w:t>
            </w:r>
          </w:p>
          <w:p w14:paraId="41ED511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动态调整：任务等得越久，优先级越高</w:t>
            </w:r>
          </w:p>
          <w:p w14:paraId="1CF20E9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实际问题</w:t>
            </w:r>
          </w:p>
          <w:p w14:paraId="539991C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避免任务饿死</w:t>
            </w:r>
          </w:p>
          <w:p w14:paraId="0EC5971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分布式调度要关注负载均衡和容错</w:t>
            </w:r>
          </w:p>
          <w:p w14:paraId="0EABE2AC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新技术</w:t>
            </w:r>
          </w:p>
          <w:p w14:paraId="45141F9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AI智能调度（预测任务执行时间）</w:t>
            </w:r>
          </w:p>
          <w:p w14:paraId="72177D1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云原生调度（如Kubernetes）</w:t>
            </w:r>
          </w:p>
          <w:p w14:paraId="1114F7CC">
            <w:pPr>
              <w:pStyle w:val="10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343" w:lineRule="atLeast"/>
              <w:ind w:left="0" w:leftChars="0" w:right="0" w:firstLine="0" w:firstLineChars="0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重点技能</w:t>
            </w:r>
          </w:p>
          <w:p w14:paraId="460AC3BC">
            <w:pPr>
              <w:pStyle w:val="1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43" w:lineRule="atLeast"/>
              <w:ind w:leftChars="0" w:right="0" w:rightChars="0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会写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：用Python/Go实现简单调度器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会调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：监控调度性能（比如平均等待时间）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会设计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：根据业务需求定制调度规则</w:t>
            </w:r>
          </w:p>
          <w:p w14:paraId="0C2EBBCC">
            <w:pPr>
              <w:pStyle w:val="1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43" w:lineRule="atLeast"/>
              <w:ind w:right="0" w:rightChars="0"/>
              <w:rPr>
                <w:rFonts w:hint="default"/>
                <w:sz w:val="22"/>
                <w:lang w:val="en-US"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-969645</wp:posOffset>
                      </wp:positionH>
                      <wp:positionV relativeFrom="paragraph">
                        <wp:posOffset>131445</wp:posOffset>
                      </wp:positionV>
                      <wp:extent cx="830580" cy="307975"/>
                      <wp:effectExtent l="0" t="0" r="7620" b="1206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770255" y="8954135"/>
                                <a:ext cx="830580" cy="307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A3185E">
                                  <w:pP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课后作业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6.35pt;margin-top:10.35pt;height:24.25pt;width:65.4pt;z-index:251675648;mso-width-relative:page;mso-height-relative:page;" fillcolor="#FFFFFF [3201]" filled="t" stroked="f" coordsize="21600,21600" o:gfxdata="UEsDBAoAAAAAAIdO4kAAAAAAAAAAAAAAAAAEAAAAZHJzL1BLAwQUAAAACACHTuJA4RFMY9YAAAAK&#10;AQAADwAAAGRycy9kb3ducmV2LnhtbE2Py07DMBBF90j8gzVI7FI/RAsNcbpAYotEW7p24yGOsMdR&#10;7D6/vmYFq9Foju6c26zOwbMjTmmIpEHOBDCkLtqBeg3bzXv1AixlQ9b4SKjhgglW7f1dY2obT/SJ&#10;x3XuWQmhVBsNLuex5jx1DoNJszgildt3nILJZZ16bidzKuHBcyXEggczUPngzIhvDruf9SFo2PXh&#10;uvuS4+Rs8E/0cb1stnHQ+vFBildgGc/5D4Zf/aIObXHaxwPZxLyGSs7Vc2E1KFFmISoll8D2GhZL&#10;Bbxt+P8K7Q1QSwMEFAAAAAgAh07iQI7T91hdAgAAmQQAAA4AAABkcnMvZTJvRG9jLnhtbK1US27b&#10;MBDdF+gdCO4byR/FjhE5cG24KBA0AdKia5qiLAIkhyVpS+kB2htk1U33PVfO0SFlJ2naRRbVghpy&#10;nmb43szo/KLTiuyF8xJMSQcnOSXCcKik2Zb008f1myklPjBTMQVGlPRWeHoxf/3qvLUzMYQGVCUc&#10;wSDGz1pb0iYEO8syzxuhmT8BKww6a3CaBdy6bVY51mJ0rbJhnp9mLbjKOuDCezxd9U56iOheEhDq&#10;WnKxAr7TwoQ+qhOKBaTkG2k9nafb1rXg4aquvQhElRSZhrRiErQ3cc3m52y2dcw2kh+uwF5yhWec&#10;NJMGkz6EWrHAyM7Jv0JpyR14qMMJB531RJIiyGKQP9PmpmFWJC4otbcPovv/F5Z/2F87IquSDikx&#10;TGPB7+++3//4df/zGxlGeVrrZ4i6sYgL3VvosGmO5x4PI+uudjq+kQ9B/2SSD4uCktuSTs+K8WBU&#10;9DqLLhCO/ukoL6ZYAY6AUT45myR/9hjHOh/eCdAkGiV1WMakLttf+oB3QugREtN6ULJaS6XSxm03&#10;S+XInmHJ1+mJ2fGTP2DKkLakp6MiT5ENxO97nDIIj7R7etEK3aY7aLGB6halcND3krd8LfGWl8yH&#10;a+aweZAYjle4wqVWgEngYFHSgPv6r/OIx5qil5IWm7Gk/suOOUGJem+w2meD8Th2b9qMi8kQN+6p&#10;Z/PUY3Z6CUh+gINseTIjPqijWTvQn3EKFzErupjhmLuk4WguQz8iOMVcLBYJhP1qWbg0N5bH0FFq&#10;A4tdgFqmkkSZem0O6mHHJtkP0xVH4uk+oR7/KP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4RFM&#10;Y9YAAAAKAQAADwAAAAAAAAABACAAAAAiAAAAZHJzL2Rvd25yZXYueG1sUEsBAhQAFAAAAAgAh07i&#10;QI7T91hdAgAAmQQAAA4AAAAAAAAAAQAgAAAAJQEAAGRycy9lMm9Eb2MueG1sUEsFBgAAAAAGAAYA&#10;WQEAAPQ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0A3185E">
                            <w:pP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课后作业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要求学生完成智云枢课后作业”第44章实训1”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DA652D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自定义调度策略设计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核心概念区</w:t>
            </w:r>
          </w:p>
          <w:p w14:paraId="4B7FEFE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算法对比区</w:t>
            </w:r>
          </w:p>
          <w:p w14:paraId="167F86A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动态调度示例</w:t>
            </w:r>
          </w:p>
          <w:p w14:paraId="7301289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分布式调度图示</w:t>
            </w:r>
          </w:p>
          <w:p w14:paraId="0F566960">
            <w:pPr>
              <w:bidi w:val="0"/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总结区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pStyle w:val="4"/>
              <w:bidi w:val="0"/>
            </w:pPr>
            <w:r>
              <w:rPr>
                <w:rFonts w:hint="eastAsia"/>
                <w:b w:val="0"/>
                <w:bCs w:val="0"/>
              </w:rPr>
              <w:t>本次教学通过生活化案例和代码实践有效帮助学生理解调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度</w:t>
            </w:r>
            <w:r>
              <w:rPr>
                <w:rFonts w:hint="eastAsia"/>
                <w:b w:val="0"/>
                <w:bCs w:val="0"/>
              </w:rPr>
              <w:t>算法，课堂互动积极，学生对AI和云原生调度表现出浓厚兴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趣。</w:t>
            </w:r>
            <w:r>
              <w:rPr>
                <w:rFonts w:hint="eastAsia"/>
                <w:b w:val="0"/>
                <w:bCs w:val="0"/>
              </w:rPr>
              <w:t>但部分学生反映分布式调度概念较难，实验课时间紧张，伦理讨论深度不足。未来将优化分层教学，增加前置微课和实验指导，引入辩论和工业案例对比，强化理论与工程实践的衔接，同时注重伦理维度的深入探讨，以提升整体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D0BF91F6"/>
    <w:multiLevelType w:val="singleLevel"/>
    <w:tmpl w:val="D0BF91F6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161B28A"/>
    <w:multiLevelType w:val="singleLevel"/>
    <w:tmpl w:val="0161B2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C990B46"/>
    <w:multiLevelType w:val="singleLevel"/>
    <w:tmpl w:val="1C990B46"/>
    <w:lvl w:ilvl="0" w:tentative="0">
      <w:start w:val="2"/>
      <w:numFmt w:val="decimal"/>
      <w:suff w:val="space"/>
      <w:lvlText w:val="%1."/>
      <w:lvlJc w:val="left"/>
      <w:rPr>
        <w:rFonts w:hint="default"/>
        <w:sz w:val="22"/>
        <w:szCs w:val="22"/>
      </w:rPr>
    </w:lvl>
  </w:abstractNum>
  <w:abstractNum w:abstractNumId="4">
    <w:nsid w:val="6391F691"/>
    <w:multiLevelType w:val="singleLevel"/>
    <w:tmpl w:val="6391F69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AA0E5F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2564FB9"/>
    <w:rsid w:val="23490B58"/>
    <w:rsid w:val="250550E5"/>
    <w:rsid w:val="250E136F"/>
    <w:rsid w:val="255B1CA4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4AF78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4E6E61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3536C1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6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link w:val="23"/>
    <w:qFormat/>
    <w:uiPriority w:val="0"/>
    <w:rPr>
      <w:sz w:val="18"/>
      <w:szCs w:val="18"/>
    </w:rPr>
  </w:style>
  <w:style w:type="paragraph" w:styleId="8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8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6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5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3">
    <w:name w:val="批注框文本 字符"/>
    <w:basedOn w:val="13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1980</Words>
  <Characters>2229</Characters>
  <Lines>21</Lines>
  <Paragraphs>6</Paragraphs>
  <TotalTime>12</TotalTime>
  <ScaleCrop>false</ScaleCrop>
  <LinksUpToDate>false</LinksUpToDate>
  <CharactersWithSpaces>2297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2025-06-23T02:13:20Z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F87ECDE2A2DB47A29589379109CBAFC3_13</vt:lpwstr>
  </property>
  <property fmtid="{D5CDD505-2E9C-101B-9397-08002B2CF9AE}" pid="4" name="KSOTemplateDocerSaveRecord">
    <vt:lpwstr>eyJoZGlkIjoiOGVhYWFhNjk2MzVkMDQzMDAzZTJkNzUwMWZkODkxNzEiLCJ1c2VySWQiOiIyNjczNzU2MDEifQ==</vt:lpwstr>
  </property>
</Properties>
</file>