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伪分布式环境搭建与配置文件讲解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0DD49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1.搭建Hadoop伪分布式环境</w:t>
            </w:r>
          </w:p>
          <w:p w14:paraId="3393AE39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2.配置core-site.xml与hdfs-site.xml文件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1. 能独立完成伪分布式环境搭建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2. 能通过日志排查常见配置错误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3. 能使用HDFS命令行工具验证环境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bidi w:val="0"/>
              <w:rPr>
                <w:rFonts w:ascii="宋体" w:hAnsi="宋体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1. 培养严谨的配置文件编辑习惯（如XML语法）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  <w:t>2. 强化分布式系统思维的初步认知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9B1C1D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伪分布式架构原理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关键配置文件参数（如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</w:rPr>
              <w:t>fs.defaultFS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、</w:t>
            </w:r>
            <w:r>
              <w:rPr>
                <w:rStyle w:val="12"/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</w:rPr>
              <w:t>dfs.replication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）</w:t>
            </w:r>
          </w:p>
          <w:p w14:paraId="12B9F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【难点】</w:t>
            </w:r>
          </w:p>
          <w:p w14:paraId="10BF829F">
            <w:pPr>
              <w:pStyle w:val="7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rPr>
                <w:rFonts w:hint="default" w:asciiTheme="minorEastAsia" w:hAnsiTheme="minorEastAsia" w:eastAsiaTheme="minorEastAsia" w:cstheme="minorEastAsia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配置文件格式错误导致的服务启动失败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404040"/>
                <w:spacing w:val="0"/>
                <w:sz w:val="22"/>
                <w:szCs w:val="22"/>
                <w:shd w:val="clear" w:fill="FFFFFF"/>
              </w:rPr>
              <w:t>端口冲突与权限问题排查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196215</wp:posOffset>
                      </wp:positionV>
                      <wp:extent cx="527685" cy="173736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7685" cy="17373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b w:val="0"/>
                                      <w:bCs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2"/>
                                      <w:szCs w:val="22"/>
                                      <w:u w:val="none"/>
                                      <w:lang w:val="en-US" w:eastAsia="zh-CN" w:bidi="ar"/>
                                    </w:rPr>
                                    <w:t>伪分布式环境搭建与配置文件讲解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2.5pt;margin-top:15.45pt;height:136.8pt;width:41.55pt;z-index:251673600;mso-width-relative:page;mso-height-relative:page;" filled="f" stroked="f" coordsize="21600,21600" arcsize="0.333333333333333" o:gfxdata="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qzsOHYAAAACAEAAA8AAAAAAAAAAQAgAAAAIgAAAGRycy9kb3ducmV2LnhtbFBLAQIUABQA&#10;AAAIAIdO4kAIJhhQKQIAAFY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b w:val="0"/>
                                <w:bCs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olor w:val="000000"/>
                                <w:kern w:val="0"/>
                                <w:sz w:val="22"/>
                                <w:szCs w:val="22"/>
                                <w:u w:val="none"/>
                                <w:lang w:val="en-US" w:eastAsia="zh-CN" w:bidi="ar"/>
                              </w:rPr>
                              <w:t>伪分布式环境搭建与配置文件讲解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5FE23C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jc w:val="both"/>
                                    <w:textAlignment w:val="center"/>
                                    <w:rPr>
                                      <w:rFonts w:hint="eastAsia" w:asciiTheme="minorEastAsia" w:hAnsiTheme="minorEastAsia" w:eastAsiaTheme="minorEastAsia" w:cstheme="minorEastAsia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1"/>
                                      <w:szCs w:val="21"/>
                                      <w:u w:val="none"/>
                                      <w:lang w:val="en-US" w:eastAsia="zh-CN" w:bidi="ar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 w:cstheme="minorEastAsia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1"/>
                                      <w:szCs w:val="21"/>
                                      <w:u w:val="none"/>
                                      <w:lang w:val="en-US" w:eastAsia="zh-CN" w:bidi="ar"/>
                                    </w:rPr>
                                    <w:t>搭建Hadoop伪分布式环境</w:t>
                                  </w:r>
                                </w:p>
                                <w:p w14:paraId="7613E14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D5FE23C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jc w:val="both"/>
                              <w:textAlignment w:val="center"/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iCs w:val="0"/>
                                <w:color w:val="auto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iCs w:val="0"/>
                                <w:color w:val="auto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搭建Hadoop伪分布式环境</w:t>
                            </w:r>
                          </w:p>
                          <w:p w14:paraId="7613E14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Theme="minorEastAsia" w:hAnsiTheme="minorEastAsia" w:eastAsiaTheme="minorEastAsia" w:cstheme="minorEastAsia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 w:cstheme="minorEastAsia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1"/>
                                      <w:szCs w:val="21"/>
                                      <w:u w:val="none"/>
                                      <w:lang w:val="en-US" w:eastAsia="zh-CN" w:bidi="ar"/>
                                    </w:rPr>
                                    <w:t>配置core-site.xml与hdfs-site.xml文件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iCs w:val="0"/>
                                <w:color w:val="auto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配置core-site.xml与hdfs-site.xml文件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1879600</wp:posOffset>
                      </wp:positionH>
                      <wp:positionV relativeFrom="paragraph">
                        <wp:posOffset>116840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Theme="minorEastAsia" w:hAnsiTheme="minorEastAsia" w:eastAsiaTheme="minorEastAsia" w:cstheme="minorEastAsia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 w:cstheme="minorEastAsia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修改配置 → 格式化HDFS → 启动服务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pt;margin-top:9.2pt;height:21pt;width:223.6pt;z-index:251672576;mso-width-relative:page;mso-height-relative:page;" filled="f" stroked="f" coordsize="21600,21600" o:gfxdata="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MEVhfr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Theme="minorEastAsia" w:hAnsiTheme="minorEastAsia" w:eastAsiaTheme="minorEastAsia" w:cstheme="minorEastAsia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修改配置 → 格式化HDFS → 启动服务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利用</w:t>
            </w:r>
            <w:r>
              <w:rPr>
                <w:rFonts w:ascii="宋体" w:hAnsi="宋体"/>
                <w:b w:val="0"/>
                <w:bCs w:val="0"/>
                <w:sz w:val="24"/>
              </w:rPr>
              <w:t>本节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所学</w:t>
            </w:r>
            <w:r>
              <w:rPr>
                <w:rFonts w:ascii="宋体" w:hAnsi="宋体"/>
                <w:b w:val="0"/>
                <w:bCs w:val="0"/>
                <w:sz w:val="24"/>
              </w:rPr>
              <w:t>内容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伪分布式环境搭建与配置文件讲解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both"/>
              <w:rPr>
                <w:sz w:val="24"/>
              </w:rPr>
            </w:pPr>
          </w:p>
          <w:p w14:paraId="7E7E3B1E">
            <w:pPr>
              <w:spacing w:line="400" w:lineRule="exact"/>
              <w:jc w:val="both"/>
              <w:rPr>
                <w:sz w:val="24"/>
              </w:rPr>
            </w:pPr>
          </w:p>
          <w:p w14:paraId="607640DB">
            <w:pPr>
              <w:spacing w:line="400" w:lineRule="exact"/>
              <w:jc w:val="both"/>
              <w:rPr>
                <w:sz w:val="24"/>
              </w:rPr>
            </w:pPr>
          </w:p>
          <w:p w14:paraId="029479EE">
            <w:pPr>
              <w:spacing w:line="400" w:lineRule="exact"/>
              <w:jc w:val="both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61D1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5F257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670FFF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AF906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79AAF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999DAFE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4170C06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t>“如果单机模拟集群环境，你觉得需要解决哪些关键问题？”</w:t>
            </w:r>
          </w:p>
          <w:p w14:paraId="56B853A4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“Hadoop伪分布式和完全分布式的主要区别是什么？”</w:t>
            </w:r>
          </w:p>
          <w:p w14:paraId="091950A0">
            <w:pPr>
              <w:numPr>
                <w:ilvl w:val="0"/>
                <w:numId w:val="2"/>
              </w:numPr>
              <w:bidi w:val="0"/>
              <w:ind w:left="425" w:leftChars="0" w:hanging="425" w:firstLineChars="0"/>
            </w:pPr>
            <w:r>
              <w:rPr>
                <w:rFonts w:hint="default"/>
              </w:rPr>
              <w:t>“配置文件写错一个参数，会导致什么后果？”</w:t>
            </w:r>
          </w:p>
          <w:p w14:paraId="10C59E7F">
            <w:pPr>
              <w:bidi w:val="0"/>
            </w:pP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3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72587EC3">
            <w:pPr>
              <w:numPr>
                <w:ilvl w:val="0"/>
                <w:numId w:val="4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伪分布式概念：用单机模拟分布式环境，降低部署成本与复杂度，便于学习测试。​</w:t>
            </w:r>
          </w:p>
          <w:p w14:paraId="0FA21DDF">
            <w:pPr>
              <w:numPr>
                <w:ilvl w:val="0"/>
                <w:numId w:val="4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环境搭建流程：需安装 JDK、Hadoop 等基础软件，配置 Java 环境变量，为搭建打基础。​</w:t>
            </w:r>
          </w:p>
          <w:p w14:paraId="35450D23">
            <w:pPr>
              <w:numPr>
                <w:ilvl w:val="0"/>
                <w:numId w:val="4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核心配置文件：core-site.xml配置 HDFS 地址，hdfs-site.xml设置副本数等，mapred-site.xml指定计算框架。​</w:t>
            </w:r>
          </w:p>
          <w:p w14:paraId="5B8D14B4">
            <w:pPr>
              <w:numPr>
                <w:ilvl w:val="0"/>
                <w:numId w:val="4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配置要点：理解参数含义，路径、端口等配置要准确，避免因小失大影响系统运行。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1B7CBAF">
            <w:pPr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软件安装：下载适配版本 JDK、Hadoop，按步骤安装，配置 Java 环境变量，验证安装成功。​</w:t>
            </w:r>
          </w:p>
          <w:p w14:paraId="1923C1D0">
            <w:pPr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文件配置：打开核心配置文件，按规范修改参数，如在core-site.xml设置 HDFS 地址，保存修改。​</w:t>
            </w:r>
          </w:p>
          <w:p w14:paraId="39B43861">
            <w:pPr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环境测试：启动 Hadoop，通过命令行或网页查看节点状态，测试文件读写功能，检查配置效果。​</w:t>
            </w:r>
          </w:p>
          <w:p w14:paraId="39EA82F9">
            <w:pPr>
              <w:numPr>
                <w:ilvl w:val="0"/>
                <w:numId w:val="4"/>
              </w:numPr>
              <w:spacing w:line="400" w:lineRule="exact"/>
              <w:ind w:left="425" w:leftChars="0" w:hanging="425" w:firstLineChars="0"/>
              <w:jc w:val="lef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问题排查：若启动失败，查看日志，对比正确配置，修正错误参数，直至系统正常运行。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146A0D6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73B9570C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9C725DC">
            <w:pPr>
              <w:bidi w:val="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本节课围绕伪分布式环境搭建与配置文件展开，讲解了概念、流程和核心配置要点，并通过实操让学生掌握搭建技能。强调配置文件参数的重要性，引导学生养成严谨态度。学生基本掌握搭建流程，但部分对复杂参数理解不深。后续可增加案例练习，巩固知识，提高解决实际问题的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2E8D382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3E06850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011B94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60015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bookmarkStart w:id="0" w:name="_GoBack"/>
            <w:bookmarkEnd w:id="0"/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第5章实训1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06FC83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3899C4C8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9B9A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46F37A9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标题：伪分布式环境搭建与配置文件讲解​</w:t>
            </w:r>
          </w:p>
          <w:p w14:paraId="3664AFEE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概念：伪分布式定义、作用​</w:t>
            </w:r>
          </w:p>
          <w:p w14:paraId="22F34C36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流程：软件安装→环境变量配置→配置文件修改​</w:t>
            </w:r>
          </w:p>
          <w:p w14:paraId="03CB4320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核心文件：core-site.xml、hdfs-site.xml、mapred-site.xml及关键参数​</w:t>
            </w:r>
          </w:p>
          <w:p w14:paraId="5D5EF001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操作步骤：安装、配置、测试、排查​</w:t>
            </w:r>
          </w:p>
          <w:p w14:paraId="1EC1926D">
            <w:pPr>
              <w:numPr>
                <w:ilvl w:val="0"/>
                <w:numId w:val="5"/>
              </w:numPr>
              <w:bidi w:val="0"/>
              <w:ind w:left="425" w:leftChars="0" w:hanging="425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重点提示：参数准确性、日志查看方法</w:t>
            </w:r>
          </w:p>
          <w:p w14:paraId="0F566960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67AE6F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学中发现部分学生对环境变量配置和参数含义理解困难，实操时因小错误停滞。后续可录制安装配置微视频，供学生预习复习。讲解参数时结合实际场景举例，增强理解。增加分组实操，让学生互帮互助，提高学习效率，同时多关注薄弱学生，及时给予指导。​</w:t>
            </w:r>
          </w:p>
          <w:p w14:paraId="520A9055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这份教学方案涵盖了课程各关键环节。你若觉得某些部分需调整，或想补充其他内容，欢迎随时和我说。​</w:t>
            </w:r>
          </w:p>
          <w:p w14:paraId="32BD9A80">
            <w:pPr>
              <w:spacing w:line="240" w:lineRule="auto"/>
              <w:ind w:firstLine="241" w:firstLineChars="100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bidi w:val="0"/>
        <w:rPr>
          <w:rFonts w:hint="default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 Serif Collection">
    <w:panose1 w:val="020B0502040504020204"/>
    <w:charset w:val="00"/>
    <w:family w:val="auto"/>
    <w:pitch w:val="default"/>
    <w:sig w:usb0="8807A0C3" w:usb1="02006040" w:usb2="29100001" w:usb3="005B0020" w:csb0="00000001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Gadugi">
    <w:panose1 w:val="020B0502040204020203"/>
    <w:charset w:val="00"/>
    <w:family w:val="auto"/>
    <w:pitch w:val="default"/>
    <w:sig w:usb0="80000003" w:usb1="02000000" w:usb2="00003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8E74E57E"/>
    <w:multiLevelType w:val="singleLevel"/>
    <w:tmpl w:val="8E74E57E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C2DBB6E7"/>
    <w:multiLevelType w:val="singleLevel"/>
    <w:tmpl w:val="C2DBB6E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A4CE33A"/>
    <w:multiLevelType w:val="singleLevel"/>
    <w:tmpl w:val="1A4CE3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15598C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16C29F7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1560</Words>
  <Characters>1845</Characters>
  <Lines>21</Lines>
  <Paragraphs>6</Paragraphs>
  <TotalTime>3</TotalTime>
  <ScaleCrop>false</ScaleCrop>
  <LinksUpToDate>false</LinksUpToDate>
  <CharactersWithSpaces>1941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最终幻想星球～</cp:lastModifiedBy>
  <dcterms:modified xsi:type="dcterms:W3CDTF">2025-06-23T10:23:32Z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5C71BDD6DBB645279397DB3268E15A39_13</vt:lpwstr>
  </property>
  <property fmtid="{D5CDD505-2E9C-101B-9397-08002B2CF9AE}" pid="4" name="KSOTemplateDocerSaveRecord">
    <vt:lpwstr>eyJoZGlkIjoiMDljYzUzMWQ4OWI0YzBkYjYzMDRhZTY5ZjZkYmFmYTgiLCJ1c2VySWQiOiI5MDI5NjY2ODMifQ==</vt:lpwstr>
  </property>
</Properties>
</file>