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HBase搭建与数据模型理解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6FD34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1.配置Hadoop认证系统</w:t>
            </w:r>
          </w:p>
          <w:p w14:paraId="17153F2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2.用户角色授权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C15631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.知识目标</w:t>
            </w:r>
          </w:p>
          <w:p w14:paraId="46AC3DC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HBase架构认知</w:t>
            </w:r>
          </w:p>
          <w:p w14:paraId="5A2C679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掌握核心组件角色（HMaster/RegionServer/ZooKeeper/HDFS）</w:t>
            </w:r>
          </w:p>
          <w:p w14:paraId="71DFD13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理解读写路径（WAL→MemStore→HFile / BlockCache→StoreFile）</w:t>
            </w:r>
          </w:p>
          <w:p w14:paraId="7EA9941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数据模型精通</w:t>
            </w:r>
          </w:p>
          <w:p w14:paraId="1E69FBB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熟悉三维数据模型（RowKey+列族+时间戳）</w:t>
            </w:r>
          </w:p>
          <w:p w14:paraId="0760429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区分逻辑视图（表）与物理存储（Region/HFile）</w:t>
            </w:r>
          </w:p>
          <w:p w14:paraId="7AA1875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.能力目标</w:t>
            </w:r>
          </w:p>
          <w:p w14:paraId="0381276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环境搭建能力</w:t>
            </w:r>
          </w:p>
          <w:p w14:paraId="1D09270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能独立部署伪分布式集群（含HDFS/ZooKeeper集成）</w:t>
            </w:r>
          </w:p>
          <w:p w14:paraId="0B2F3BC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会通过Ambari/手动方式完成集群启停和状态检查</w:t>
            </w:r>
          </w:p>
          <w:p w14:paraId="12A038F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数据建模能力</w:t>
            </w:r>
          </w:p>
          <w:p w14:paraId="75CAA78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能设计合理的RowKey（避免热点/支持扫描）</w:t>
            </w:r>
          </w:p>
          <w:p w14:paraId="004D6B4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会配置列族参数（VERSIONS/TTL/BLOOMFILTER）</w:t>
            </w:r>
          </w:p>
          <w:p w14:paraId="1DAE13F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基础运维能力</w:t>
            </w:r>
          </w:p>
          <w:p w14:paraId="2A49818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能通过HBase Shell完成表/数据管理</w:t>
            </w:r>
          </w:p>
          <w:p w14:paraId="1D0EBCD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会使用hbase hbck修复常见元数据问题</w:t>
            </w:r>
          </w:p>
          <w:p w14:paraId="6786628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应用目标</w:t>
            </w:r>
          </w:p>
          <w:p w14:paraId="31B19FC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典型场景实现</w:t>
            </w:r>
          </w:p>
          <w:p w14:paraId="7EA6C07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设计物联网设备监控数据模型（时间序列数据存储）</w:t>
            </w:r>
          </w:p>
          <w:p w14:paraId="235F082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实现用户画像宽表（多列族+多版本配置）</w:t>
            </w:r>
          </w:p>
          <w:p w14:paraId="44F1EB1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生态整合</w:t>
            </w:r>
          </w:p>
          <w:p w14:paraId="0E168E7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掌握HBase与Spark的批量读写集成</w:t>
            </w:r>
          </w:p>
          <w:p w14:paraId="4CAF9C0F">
            <w:pPr>
              <w:bidi w:val="0"/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会通过Phoenix实现SQL化查询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77F00D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通过本课程的学习，学生将培养成为兼具工程实践能力和架构设计思维的HBase技术人才：在专业层面，建立"存储即服务"的系统观，能够根据业务场景设计高可用的数据模型和RowKey方案；在职业素养方面，形成严谨的集群管理习惯，包括配置标准化、监控指标解读和故障预判能力；在协作维度上，能够清晰阐释HBase的适用边界，与数据分析师协同优化查询模式。最终使学生不仅掌握集群搭建技能，更能以架构师视角平衡存储成本、查询性能与扩展需求，为海量数据场景提供稳健的存储解决方案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25E976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【教学内容】</w:t>
            </w:r>
          </w:p>
          <w:p w14:paraId="4AF8AF54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.HBase集群搭建</w:t>
            </w:r>
          </w:p>
          <w:p w14:paraId="34FED6DB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环境准备：</w:t>
            </w:r>
          </w:p>
          <w:p w14:paraId="7D768EF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JDK/Hadoop/ZooKeeper版本兼容性</w:t>
            </w:r>
          </w:p>
          <w:p w14:paraId="634C7333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关键配置文件详解（hbase-site.xml、regionservers）</w:t>
            </w:r>
          </w:p>
          <w:p w14:paraId="6341022B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部署模式：</w:t>
            </w:r>
          </w:p>
          <w:p w14:paraId="5814E92F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伪分布式模式（开发测试）</w:t>
            </w:r>
          </w:p>
          <w:p w14:paraId="6E7BFB3F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完全分布式模式（生产环境）</w:t>
            </w:r>
          </w:p>
          <w:p w14:paraId="2DB8EA83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基础运维：</w:t>
            </w:r>
          </w:p>
          <w:p w14:paraId="5C4B9D16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集群启停脚本（start-hbase.sh/stop-hbase.sh）</w:t>
            </w:r>
          </w:p>
          <w:p w14:paraId="492603D3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日志查看与故障定位（hbase.log、RegionServer状态监控）</w:t>
            </w:r>
          </w:p>
          <w:p w14:paraId="6514489B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.数据模型深度解析</w:t>
            </w:r>
          </w:p>
          <w:p w14:paraId="6213A526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逻辑模型：</w:t>
            </w:r>
          </w:p>
          <w:p w14:paraId="5BAD62E1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表（Table）、行键（RowKey）、列族（Column Family）、列限定符（Qualifier）</w:t>
            </w:r>
          </w:p>
          <w:p w14:paraId="652C5FA4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版本控制（Cell的多版本存储）</w:t>
            </w:r>
          </w:p>
          <w:p w14:paraId="220BA55F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物理存储：</w:t>
            </w:r>
          </w:p>
          <w:p w14:paraId="44E446C7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Region分裂机制（hbase.hregion.max.filesize）</w:t>
            </w:r>
          </w:p>
          <w:p w14:paraId="5FDC911B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HFile结构（Data Block、Meta Block、Trailer）</w:t>
            </w:r>
          </w:p>
          <w:p w14:paraId="76CB6BEC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特殊设计：</w:t>
            </w:r>
          </w:p>
          <w:p w14:paraId="3DE00654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稀疏矩阵存储原理</w:t>
            </w:r>
          </w:p>
          <w:p w14:paraId="55204368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空值（NULL）的存储优化</w:t>
            </w:r>
          </w:p>
          <w:p w14:paraId="71C7878D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.核心操作实践</w:t>
            </w:r>
          </w:p>
          <w:p w14:paraId="6C44905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DDL操作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：</w:t>
            </w:r>
          </w:p>
          <w:p w14:paraId="535B1F6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  <w:t># 创建带多版本和压缩的表</w:t>
            </w:r>
          </w:p>
          <w:p w14:paraId="75A30F8F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  <w:t xml:space="preserve">create 'user_actions', </w:t>
            </w:r>
          </w:p>
          <w:p w14:paraId="5B0AEB3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  <w:t xml:space="preserve">  {NAME =&gt; 'cf1', VERSIONS =&gt; 3, COMPRESSION =&gt; 'SNAPPY'}, </w:t>
            </w:r>
          </w:p>
          <w:p w14:paraId="583D9C98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  <w:t xml:space="preserve">  {NAME =&gt; 'cf2', BLOOMFILTER =&gt; 'ROWCOL'}</w:t>
            </w:r>
          </w:p>
          <w:p w14:paraId="48CDA771">
            <w:pPr>
              <w:pStyle w:val="9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DML操作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</w:p>
          <w:p w14:paraId="153AFC51">
            <w:pPr>
              <w:pStyle w:val="9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Chars="0" w:right="0" w:righ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  <w:t># 批量导入数据（BulkLoad）</w:t>
            </w:r>
          </w:p>
          <w:p w14:paraId="35226CF1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  <w:t>hbase org.apache.hadoop.hbase.mapreduce.ImportTsv \</w:t>
            </w:r>
          </w:p>
          <w:p w14:paraId="50C1D3A6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  <w:t xml:space="preserve">  -Dimporttsv.separator=',' \</w:t>
            </w:r>
          </w:p>
          <w:p w14:paraId="402C6830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  <w:t xml:space="preserve">  -Dimporttsv.columns='HBASE_ROW_KEY,cf1:value' \</w:t>
            </w:r>
          </w:p>
          <w:p w14:paraId="1900110A">
            <w:pPr>
              <w:pStyle w:val="9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bdr w:val="none" w:color="auto" w:sz="0" w:space="0"/>
              </w:rPr>
              <w:t xml:space="preserve">  user_actions /input/data.csv</w:t>
            </w:r>
          </w:p>
          <w:p w14:paraId="42148485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重点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】</w:t>
            </w:r>
          </w:p>
          <w:p w14:paraId="1AE179B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集群搭建关键点：</w:t>
            </w:r>
          </w:p>
          <w:p w14:paraId="7B2A87B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ZooKeeper集群的配置与健康检查</w:t>
            </w:r>
          </w:p>
          <w:p w14:paraId="01B4AE9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HDFS目录权限设置（hbase.rootdir）</w:t>
            </w:r>
          </w:p>
          <w:p w14:paraId="3EEBD53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数据模型设计：</w:t>
            </w:r>
          </w:p>
          <w:p w14:paraId="4A5D96C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RowKey设计三原则（散列性、有序性、可读性）</w:t>
            </w:r>
          </w:p>
          <w:p w14:paraId="55ABD6B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列族参数优化（VERSIONS、TTL、BLOCKSIZE）</w:t>
            </w:r>
          </w:p>
          <w:p w14:paraId="0F0C116E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性能基准测试：</w:t>
            </w:r>
          </w:p>
          <w:p w14:paraId="7E2F9A41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通过PerformanceEvaluation工具压测集群</w:t>
            </w:r>
          </w:p>
          <w:p w14:paraId="70F8E75D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监控MemStore刷写与Compaction开销</w:t>
            </w:r>
          </w:p>
          <w:p w14:paraId="24CD371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48" w:beforeAutospacing="0" w:after="0" w:afterAutospacing="1"/>
              <w:ind w:left="0" w:hanging="360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】</w:t>
            </w:r>
          </w:p>
          <w:p w14:paraId="0463788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48" w:beforeAutospacing="0" w:after="0" w:afterAutospacing="1"/>
              <w:ind w:left="0" w:hanging="360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环境依赖问题</w:t>
            </w:r>
          </w:p>
          <w:p w14:paraId="72668F4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48" w:beforeAutospacing="0" w:after="0" w:afterAutospacing="1"/>
              <w:ind w:left="0" w:hanging="360"/>
              <w:rPr>
                <w:rStyle w:val="14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RowKey热点问题</w:t>
            </w:r>
          </w:p>
          <w:p w14:paraId="3F96EDA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48" w:beforeAutospacing="0" w:after="0" w:afterAutospacing="1"/>
              <w:ind w:left="0" w:hanging="360"/>
              <w:rPr>
                <w:rStyle w:val="14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40404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内存配置调优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106045</wp:posOffset>
                      </wp:positionV>
                      <wp:extent cx="609600" cy="171132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71132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5"/>
                                      <w:rFonts w:hint="eastAsia" w:ascii="宋体" w:hAnsi="宋体" w:eastAsia="宋体" w:cs="宋体"/>
                                      <w:i w:val="0"/>
                                      <w:iCs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从零搭建到高效建模：HBase集群与数据模型实战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4.35pt;margin-top:8.35pt;height:134.75pt;width:48pt;z-index:251673600;mso-width-relative:page;mso-height-relative:page;" filled="f" stroked="f" coordsize="21600,21600" arcsize="0.333333333333333" o:gfxdata="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2HITHXAAAACgEAAA8AAAAAAAAAAQAgAAAAIgAAAGRycy9kb3ducmV2LnhtbFBLAQIUABQA&#10;AAAIAIdO4kAckk3cKgIAAFYEAAAOAAAAAAAAAAEAIAAAACY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5"/>
                                <w:rFonts w:hint="eastAsia" w:ascii="宋体" w:hAnsi="宋体" w:eastAsia="宋体" w:cs="宋体"/>
                                <w:i w:val="0"/>
                                <w:iCs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从零搭建到高效建模：HBase集群与数据模型实战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（1）集群架构图解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（1）集群架构图解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（2）数据模型三维度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（2）数据模型三维度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（3）配置文件关键项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（3）配置文件关键项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1880235</wp:posOffset>
                      </wp:positionH>
                      <wp:positionV relativeFrom="paragraph">
                        <wp:posOffset>179070</wp:posOffset>
                      </wp:positionV>
                      <wp:extent cx="2983865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8386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4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（1）基础技能（2）高阶挑战（3）排错训练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05pt;margin-top:14.1pt;height:21pt;width:234.95pt;z-index:251672576;mso-width-relative:page;mso-height-relative:page;" filled="f" stroked="f" coordsize="21600,21600" o:gfxdata="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bf9krXAAAACQEAAA8AAAAAAAAAAQAgAAAAIgAAAGRy&#10;cy9kb3ducmV2LnhtbFBLAQIUABQAAAAIAIdO4kBGW8b3PwIAAHY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4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（1）基础技能（2）高阶挑战（3）排错训练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Style w:val="15"/>
                <w:rFonts w:hint="eastAsia" w:ascii="宋体" w:hAnsi="宋体" w:eastAsia="宋体" w:cs="宋体"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设计一个支持高并发写入的电商订单表（含基础信息和商品清单两个列族），实现RowKey防热点方案，并通过BulkLoad导入10万条测试数据，对比不同RowKey设计下的查询性能差异（精确查询vs范围扫描）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12E52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34AEB65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引导学生思考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</w:p>
          <w:p w14:paraId="7C2B194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当抖音需要存储每秒百万级的用户点赞数据，MySQL等传统数据库为何难以胜任？HBase如何解决这一挑战？</w:t>
            </w:r>
          </w:p>
          <w:p w14:paraId="32CC17B7">
            <w:pPr>
              <w:bidi w:val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激发学习兴趣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某支付平台通过HBase优化，将交易流水查询速度从5秒提升到50毫秒——关键仅是调整了RowKey前缀</w:t>
            </w:r>
          </w:p>
          <w:p w14:paraId="7638537F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70F9331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.基本内容</w:t>
            </w:r>
          </w:p>
          <w:p w14:paraId="5F019A0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核心架构：HMaster/RegionServer/ZooKeeper协作机制</w:t>
            </w:r>
          </w:p>
          <w:p w14:paraId="50B2E1E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数据模型：RowKey设计、列族配置、版本控制</w:t>
            </w:r>
          </w:p>
          <w:p w14:paraId="558DAC8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实战技能：伪分布式集群搭建、BulkLoad数据导入</w:t>
            </w:r>
          </w:p>
          <w:p w14:paraId="2FE906E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.课程目标</w:t>
            </w:r>
          </w:p>
          <w:p w14:paraId="3DEFE44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能力目标：</w:t>
            </w:r>
          </w:p>
          <w:p w14:paraId="553BA83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能独立部署HBase集群并验证高可用性</w:t>
            </w:r>
          </w:p>
          <w:p w14:paraId="63B5A58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会设计防热点的RowKey及优化列族参数</w:t>
            </w:r>
          </w:p>
          <w:p w14:paraId="061C621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素质目标：</w:t>
            </w:r>
          </w:p>
          <w:p w14:paraId="4B68950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建立"存储-查询-扩展"三位一体的架构思维</w:t>
            </w:r>
          </w:p>
          <w:p w14:paraId="1717AAA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养成监控MemStore和Compaction的习惯</w:t>
            </w:r>
          </w:p>
          <w:p w14:paraId="524524A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.教学方式</w:t>
            </w:r>
          </w:p>
          <w:p w14:paraId="2825743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对比实验：单调递增vs哈希散列RowKey的性能差异</w:t>
            </w:r>
          </w:p>
          <w:p w14:paraId="01D8ADF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故障模拟：手动kill RegionServer观察恢复流程</w:t>
            </w:r>
          </w:p>
          <w:p w14:paraId="748D690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案例驱动：设计微博消息存储模型（热点用户分散）</w:t>
            </w:r>
          </w:p>
          <w:p w14:paraId="36207B5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.考核安排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80"/>
              <w:gridCol w:w="2640"/>
              <w:gridCol w:w="720"/>
            </w:tblGrid>
            <w:tr w14:paraId="26125A3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229F140E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环节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9A3A482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5508E14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权重</w:t>
                  </w:r>
                </w:p>
              </w:tc>
            </w:tr>
            <w:tr w14:paraId="1AD8E10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31896F07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随堂测试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E73BA85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集群搭建与基础配置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82C7A9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30%</w:t>
                  </w:r>
                </w:p>
              </w:tc>
            </w:tr>
            <w:tr w14:paraId="2511829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1F5F035C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期末作业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CBC87A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电商订单表设计与压测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2525637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50%</w:t>
                  </w:r>
                </w:p>
              </w:tc>
            </w:tr>
            <w:tr w14:paraId="2B6BEAD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2B7BEC0E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课堂参与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F09708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RowKey优化方案讨论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44A52A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20%</w:t>
                  </w:r>
                </w:p>
              </w:tc>
            </w:tr>
          </w:tbl>
          <w:p w14:paraId="3659DC2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032106F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4F9B610C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1.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环境搭建与配置</w:t>
            </w:r>
          </w:p>
          <w:p w14:paraId="11DA0355">
            <w:pPr>
              <w:numPr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（1）伪分布式集群部署</w:t>
            </w:r>
          </w:p>
          <w:p w14:paraId="3B6A716F">
            <w:pPr>
              <w:spacing w:line="400" w:lineRule="exact"/>
              <w:jc w:val="left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（2）服务状态验证</w:t>
            </w:r>
          </w:p>
          <w:p w14:paraId="4F894C49">
            <w:pPr>
              <w:spacing w:line="400" w:lineRule="exact"/>
              <w:jc w:val="left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2.数据模型操作</w:t>
            </w:r>
          </w:p>
          <w:p w14:paraId="759641A6">
            <w:pPr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（1）表与列族管理</w:t>
            </w:r>
          </w:p>
          <w:p w14:paraId="53E65A7D"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RowKey设计实践</w:t>
            </w:r>
          </w:p>
          <w:p w14:paraId="017E61E1"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3.数据读写操作</w:t>
            </w:r>
          </w:p>
          <w:p w14:paraId="01833DE2"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（1）高效写入</w:t>
            </w:r>
          </w:p>
          <w:p w14:paraId="581C2838"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14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（2）精准查询</w:t>
            </w:r>
          </w:p>
          <w:p w14:paraId="4895711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.运维监控</w:t>
            </w:r>
          </w:p>
          <w:p w14:paraId="0F832A0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（1）Region管理</w:t>
            </w:r>
          </w:p>
          <w:p w14:paraId="170E344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（2）性能调优</w:t>
            </w:r>
          </w:p>
          <w:p w14:paraId="24D6CC5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5.故障处理</w:t>
            </w:r>
          </w:p>
          <w:p w14:paraId="46E0F42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（1）WAL恢复</w:t>
            </w:r>
          </w:p>
          <w:p w14:paraId="3B13953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（2）元数据修复</w:t>
            </w: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HBase核心要点：掌握伪分布式集群搭建（HDFS+ZooKeeper集成）和三维数据模型设计（RowKey散列化/列族参数优化）。关键口诀："配置先看hbase-site，建模首重RowKey，性能紧盯MemStore"。课后任务：尝试为物联网设备数据设计时间序列RowKey并验证范围查询效率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第50章实训1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核心架构区</w:t>
            </w:r>
          </w:p>
          <w:p w14:paraId="51154D67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数据模型区</w:t>
            </w:r>
          </w:p>
          <w:p w14:paraId="2E7E3552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配置关键区</w:t>
            </w:r>
          </w:p>
          <w:p w14:paraId="6EFFAB6F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避坑指南区</w:t>
            </w:r>
          </w:p>
          <w:p w14:paraId="4812CE30">
            <w:pPr>
              <w:pStyle w:val="22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总结口诀区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本次教学通过伪分布式环境搭建和RowKey设计实战，学生较好掌握了HBase基础架构，但对LSM树写入流程与MemStore刷写机制的关联理解不足，部分学生在列族参数配置时忽视版本控制和TTL设置。下次将增加真实业务场景的Region热点模拟实验，引入Grafana监控MemStore/BlockCache实时数据，并强化"设计-压测-调优"的闭环训练，同时补充HBase与Phoenix的SQL化对比演示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Copperplate Gothic Light">
    <w:panose1 w:val="020E0507020206020404"/>
    <w:charset w:val="00"/>
    <w:family w:val="auto"/>
    <w:pitch w:val="default"/>
    <w:sig w:usb0="00000003" w:usb1="00000000" w:usb2="00000000" w:usb3="00000000" w:csb0="20000001" w:csb1="00000000"/>
  </w:font>
  <w:font w:name="Copperplate Gothic Bold">
    <w:panose1 w:val="020E0705020206020404"/>
    <w:charset w:val="00"/>
    <w:family w:val="auto"/>
    <w:pitch w:val="default"/>
    <w:sig w:usb0="00000003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687" w:usb1="00000013" w:usb2="00000000" w:usb3="00000000" w:csb0="2000009F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Variable Small Semiligh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UI Variable Tex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Fluent Icon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D11E38F"/>
    <w:multiLevelType w:val="singleLevel"/>
    <w:tmpl w:val="4D11E3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E8ED84D"/>
    <w:multiLevelType w:val="singleLevel"/>
    <w:tmpl w:val="5E8ED84D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6D486781"/>
    <w:multiLevelType w:val="multilevel"/>
    <w:tmpl w:val="6D48678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2728D7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3"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Emphasis"/>
    <w:basedOn w:val="13"/>
    <w:qFormat/>
    <w:uiPriority w:val="0"/>
    <w:rPr>
      <w:i/>
    </w:rPr>
  </w:style>
  <w:style w:type="character" w:styleId="16">
    <w:name w:val="HTML Code"/>
    <w:basedOn w:val="13"/>
    <w:semiHidden/>
    <w:unhideWhenUsed/>
    <w:uiPriority w:val="0"/>
    <w:rPr>
      <w:rFonts w:ascii="Courier New" w:hAnsi="Courier New"/>
      <w:sz w:val="20"/>
    </w:rPr>
  </w:style>
  <w:style w:type="character" w:customStyle="1" w:styleId="17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3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1560</Words>
  <Characters>1845</Characters>
  <Lines>21</Lines>
  <Paragraphs>6</Paragraphs>
  <TotalTime>13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2025-06-23T13:12:55Z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7917F45392534BFFBD65DC07B1E1C86E_13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