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1D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298"/>
        <w:gridCol w:w="1334"/>
        <w:gridCol w:w="1235"/>
        <w:gridCol w:w="709"/>
        <w:gridCol w:w="1275"/>
        <w:gridCol w:w="851"/>
        <w:gridCol w:w="425"/>
      </w:tblGrid>
      <w:tr w14:paraId="72370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2D0B4A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6175A4F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单元10.1 BOM对象</w:t>
            </w:r>
          </w:p>
        </w:tc>
        <w:tc>
          <w:tcPr>
            <w:tcW w:w="709" w:type="dxa"/>
            <w:vAlign w:val="center"/>
          </w:tcPr>
          <w:p w14:paraId="6450943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66E811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2F855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943FA4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B8D7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F37B34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A04B6D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0C3E09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掌握BOM对象简介</w:t>
            </w:r>
          </w:p>
          <w:p w14:paraId="3092A50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掌握BOM的主要对象</w:t>
            </w:r>
          </w:p>
          <w:p w14:paraId="289E908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掌握window对象</w:t>
            </w:r>
          </w:p>
        </w:tc>
      </w:tr>
      <w:tr w14:paraId="18D48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BB774D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6300E1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9C94D92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什么是BOM对象</w:t>
            </w:r>
          </w:p>
          <w:p w14:paraId="1178472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BOM的主要对象</w:t>
            </w:r>
          </w:p>
          <w:p w14:paraId="0470FAA0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window对象</w:t>
            </w:r>
          </w:p>
        </w:tc>
      </w:tr>
      <w:tr w14:paraId="09B22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9E4D02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47031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9EF069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55130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1BB799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132EB0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DFC0BC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7D8A04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掌握window对象</w:t>
            </w:r>
          </w:p>
          <w:p w14:paraId="5BD39BC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6DBCAC0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掌握BOM的主要对象</w:t>
            </w:r>
          </w:p>
        </w:tc>
      </w:tr>
      <w:tr w14:paraId="55E57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B76C2B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F3529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EE4467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0EB1568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BOM对象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9B5BD2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710654D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A38EF2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37123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CB788B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59DEAC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EAF84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AA4DBF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93CD16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0EB1568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BOM对象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9B5BD2B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710654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8A38EF2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371239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CB788B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59DEAC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EAF84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AA4DBF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93CD16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F2ADC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2D8926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56AF8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BOM对象</w:t>
                                  </w:r>
                                </w:p>
                                <w:p w14:paraId="0A1E3A4B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BOM（Browser Object Model）浏览器对象模型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E56AF81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BOM对象</w:t>
                            </w:r>
                          </w:p>
                          <w:p w14:paraId="0A1E3A4B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BOM（Browser Object Model）浏览器对象模型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B55AD50">
            <w:pPr>
              <w:rPr>
                <w:rFonts w:ascii="宋体" w:hAnsi="宋体"/>
                <w:sz w:val="24"/>
              </w:rPr>
            </w:pPr>
          </w:p>
          <w:p w14:paraId="1E7D50F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93399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BOM的主要对象</w:t>
                                  </w:r>
                                </w:p>
                                <w:p w14:paraId="6AD17F6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navigator、screen</w:t>
                                  </w:r>
                                </w:p>
                                <w:p w14:paraId="5E4F9D2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history、location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393399D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BOM的主要对象</w:t>
                            </w:r>
                          </w:p>
                          <w:p w14:paraId="6AD17F64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navigator、screen</w:t>
                            </w:r>
                          </w:p>
                          <w:p w14:paraId="5E4F9D29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history、location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CDE5B0F">
            <w:pPr>
              <w:rPr>
                <w:rFonts w:ascii="宋体" w:hAnsi="宋体"/>
                <w:sz w:val="24"/>
              </w:rPr>
            </w:pPr>
          </w:p>
          <w:p w14:paraId="5051827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5EADBD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C29B0D9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3、window对象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C29B0D9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3、window对象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04DA28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05A57F">
            <w:pPr>
              <w:rPr>
                <w:rFonts w:ascii="宋体" w:hAnsi="宋体"/>
                <w:sz w:val="24"/>
              </w:rPr>
            </w:pPr>
          </w:p>
          <w:p w14:paraId="7E92C02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314F2A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012B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D443C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8BACF3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EB85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005CAF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0B75F0C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58BF6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1A0B29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298" w:type="dxa"/>
            <w:vAlign w:val="center"/>
          </w:tcPr>
          <w:p w14:paraId="5F376985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334" w:type="dxa"/>
            <w:vAlign w:val="center"/>
          </w:tcPr>
          <w:p w14:paraId="1848E6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495" w:type="dxa"/>
            <w:gridSpan w:val="5"/>
            <w:vAlign w:val="center"/>
          </w:tcPr>
          <w:p w14:paraId="6AC33A45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7F254A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73369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A1F54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163651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2F436317">
      <w:pPr>
        <w:jc w:val="center"/>
        <w:rPr>
          <w:b/>
          <w:sz w:val="24"/>
          <w:szCs w:val="36"/>
        </w:rPr>
      </w:pPr>
    </w:p>
    <w:p w14:paraId="656D6A8C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8F3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86EC14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36D33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A5A4D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8618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63D5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90E8546">
            <w:pPr>
              <w:spacing w:line="400" w:lineRule="exact"/>
              <w:jc w:val="center"/>
              <w:rPr>
                <w:sz w:val="24"/>
              </w:rPr>
            </w:pPr>
          </w:p>
          <w:p w14:paraId="3922FECB">
            <w:pPr>
              <w:spacing w:line="400" w:lineRule="exact"/>
              <w:jc w:val="center"/>
              <w:rPr>
                <w:sz w:val="24"/>
              </w:rPr>
            </w:pPr>
          </w:p>
          <w:p w14:paraId="4F2CA8C4">
            <w:pPr>
              <w:spacing w:line="400" w:lineRule="exact"/>
              <w:rPr>
                <w:rFonts w:hint="eastAsia"/>
                <w:sz w:val="24"/>
              </w:rPr>
            </w:pPr>
          </w:p>
          <w:p w14:paraId="4CCD9522">
            <w:pPr>
              <w:spacing w:line="400" w:lineRule="exact"/>
              <w:rPr>
                <w:sz w:val="24"/>
              </w:rPr>
            </w:pPr>
          </w:p>
          <w:p w14:paraId="43EAEA12">
            <w:pPr>
              <w:spacing w:line="400" w:lineRule="exact"/>
              <w:jc w:val="center"/>
              <w:rPr>
                <w:sz w:val="24"/>
              </w:rPr>
            </w:pPr>
          </w:p>
          <w:p w14:paraId="0782327C">
            <w:pPr>
              <w:spacing w:line="400" w:lineRule="exact"/>
              <w:jc w:val="center"/>
              <w:rPr>
                <w:sz w:val="24"/>
              </w:rPr>
            </w:pPr>
          </w:p>
          <w:p w14:paraId="3E5A06B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09D383A">
            <w:pPr>
              <w:spacing w:line="400" w:lineRule="exact"/>
              <w:jc w:val="center"/>
              <w:rPr>
                <w:sz w:val="24"/>
              </w:rPr>
            </w:pPr>
          </w:p>
          <w:p w14:paraId="31C2BEFA">
            <w:pPr>
              <w:spacing w:line="400" w:lineRule="exact"/>
              <w:jc w:val="center"/>
              <w:rPr>
                <w:sz w:val="24"/>
              </w:rPr>
            </w:pPr>
          </w:p>
          <w:p w14:paraId="189C7B31">
            <w:pPr>
              <w:spacing w:line="400" w:lineRule="exact"/>
              <w:jc w:val="center"/>
              <w:rPr>
                <w:sz w:val="24"/>
              </w:rPr>
            </w:pPr>
          </w:p>
          <w:p w14:paraId="584F0754">
            <w:pPr>
              <w:spacing w:line="400" w:lineRule="exact"/>
              <w:jc w:val="center"/>
              <w:rPr>
                <w:sz w:val="24"/>
              </w:rPr>
            </w:pPr>
          </w:p>
          <w:p w14:paraId="7DB2C792">
            <w:pPr>
              <w:spacing w:line="400" w:lineRule="exact"/>
              <w:jc w:val="center"/>
              <w:rPr>
                <w:sz w:val="24"/>
              </w:rPr>
            </w:pPr>
          </w:p>
          <w:p w14:paraId="2D47F6F3">
            <w:pPr>
              <w:spacing w:line="400" w:lineRule="exact"/>
              <w:jc w:val="center"/>
              <w:rPr>
                <w:sz w:val="24"/>
              </w:rPr>
            </w:pPr>
          </w:p>
          <w:p w14:paraId="2C2E64E1">
            <w:pPr>
              <w:spacing w:line="400" w:lineRule="exact"/>
              <w:jc w:val="center"/>
              <w:rPr>
                <w:sz w:val="24"/>
              </w:rPr>
            </w:pPr>
          </w:p>
          <w:p w14:paraId="3616EC70">
            <w:pPr>
              <w:spacing w:line="400" w:lineRule="exact"/>
              <w:jc w:val="center"/>
              <w:rPr>
                <w:sz w:val="24"/>
              </w:rPr>
            </w:pPr>
          </w:p>
          <w:p w14:paraId="294651E8">
            <w:pPr>
              <w:spacing w:line="400" w:lineRule="exact"/>
              <w:jc w:val="center"/>
              <w:rPr>
                <w:sz w:val="24"/>
              </w:rPr>
            </w:pPr>
          </w:p>
          <w:p w14:paraId="66ED2199">
            <w:pPr>
              <w:spacing w:line="400" w:lineRule="exact"/>
              <w:jc w:val="center"/>
              <w:rPr>
                <w:sz w:val="24"/>
              </w:rPr>
            </w:pPr>
          </w:p>
          <w:p w14:paraId="3149785A">
            <w:pPr>
              <w:spacing w:line="400" w:lineRule="exact"/>
              <w:jc w:val="center"/>
              <w:rPr>
                <w:sz w:val="24"/>
              </w:rPr>
            </w:pPr>
          </w:p>
          <w:p w14:paraId="2D6B6F55">
            <w:pPr>
              <w:spacing w:line="400" w:lineRule="exact"/>
              <w:jc w:val="center"/>
              <w:rPr>
                <w:sz w:val="24"/>
              </w:rPr>
            </w:pPr>
          </w:p>
          <w:p w14:paraId="0622D99C">
            <w:pPr>
              <w:spacing w:line="400" w:lineRule="exact"/>
              <w:jc w:val="center"/>
              <w:rPr>
                <w:sz w:val="24"/>
              </w:rPr>
            </w:pPr>
          </w:p>
          <w:p w14:paraId="584055B9">
            <w:pPr>
              <w:spacing w:line="400" w:lineRule="exact"/>
              <w:jc w:val="center"/>
              <w:rPr>
                <w:sz w:val="24"/>
              </w:rPr>
            </w:pPr>
          </w:p>
          <w:p w14:paraId="57900172">
            <w:pPr>
              <w:spacing w:line="400" w:lineRule="exact"/>
              <w:jc w:val="center"/>
              <w:rPr>
                <w:sz w:val="24"/>
              </w:rPr>
            </w:pPr>
          </w:p>
          <w:p w14:paraId="5BC7A3AB">
            <w:pPr>
              <w:spacing w:line="400" w:lineRule="exact"/>
              <w:jc w:val="center"/>
              <w:rPr>
                <w:sz w:val="24"/>
              </w:rPr>
            </w:pPr>
          </w:p>
          <w:p w14:paraId="28198B95">
            <w:pPr>
              <w:spacing w:line="400" w:lineRule="exact"/>
              <w:jc w:val="center"/>
              <w:rPr>
                <w:sz w:val="24"/>
              </w:rPr>
            </w:pPr>
          </w:p>
          <w:p w14:paraId="5A042CFD">
            <w:pPr>
              <w:spacing w:line="400" w:lineRule="exact"/>
              <w:jc w:val="center"/>
              <w:rPr>
                <w:sz w:val="24"/>
              </w:rPr>
            </w:pPr>
          </w:p>
          <w:p w14:paraId="11E5958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25F095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4EA73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EFA1F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8010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07116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0D75A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F6C0C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BB1B4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7FC2D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98AC4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9D6075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83E8B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7E069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CC672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E815FBA">
            <w:pPr>
              <w:spacing w:line="400" w:lineRule="exact"/>
              <w:rPr>
                <w:sz w:val="24"/>
              </w:rPr>
            </w:pPr>
          </w:p>
          <w:p w14:paraId="29706EE1">
            <w:pPr>
              <w:spacing w:line="400" w:lineRule="exact"/>
              <w:rPr>
                <w:sz w:val="24"/>
              </w:rPr>
            </w:pPr>
          </w:p>
          <w:p w14:paraId="5B38EB0A">
            <w:pPr>
              <w:spacing w:line="400" w:lineRule="exact"/>
              <w:rPr>
                <w:sz w:val="24"/>
              </w:rPr>
            </w:pPr>
          </w:p>
          <w:p w14:paraId="4B004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BC03937">
            <w:pPr>
              <w:spacing w:line="400" w:lineRule="exact"/>
              <w:rPr>
                <w:sz w:val="24"/>
              </w:rPr>
            </w:pPr>
          </w:p>
          <w:p w14:paraId="48B8443C">
            <w:pPr>
              <w:spacing w:line="400" w:lineRule="exact"/>
              <w:rPr>
                <w:sz w:val="24"/>
              </w:rPr>
            </w:pPr>
          </w:p>
          <w:p w14:paraId="12A63F3B">
            <w:pPr>
              <w:spacing w:line="400" w:lineRule="exact"/>
              <w:rPr>
                <w:sz w:val="24"/>
              </w:rPr>
            </w:pPr>
          </w:p>
          <w:p w14:paraId="1AB0F80E">
            <w:pPr>
              <w:spacing w:line="400" w:lineRule="exact"/>
              <w:rPr>
                <w:sz w:val="24"/>
              </w:rPr>
            </w:pPr>
          </w:p>
          <w:p w14:paraId="6210A895">
            <w:pPr>
              <w:spacing w:line="400" w:lineRule="exact"/>
              <w:rPr>
                <w:sz w:val="24"/>
              </w:rPr>
            </w:pPr>
          </w:p>
          <w:p w14:paraId="1EB840A2">
            <w:pPr>
              <w:spacing w:line="400" w:lineRule="exact"/>
              <w:rPr>
                <w:sz w:val="24"/>
              </w:rPr>
            </w:pPr>
          </w:p>
          <w:p w14:paraId="2EB808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9B675B0">
            <w:pPr>
              <w:spacing w:line="400" w:lineRule="exact"/>
              <w:rPr>
                <w:sz w:val="24"/>
              </w:rPr>
            </w:pPr>
          </w:p>
          <w:p w14:paraId="00BDD9A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D2253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E5FEF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2BF8E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E4882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04FCC3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0912F1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A103E5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414F411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46D70ADB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BOM对象简介</w:t>
            </w:r>
          </w:p>
          <w:p w14:paraId="5A9EBE9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BOM（Browser Object Model）：浏览器对象模型，用于操作浏览器窗口的一组接口。</w:t>
            </w:r>
          </w:p>
          <w:p w14:paraId="57AF429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DOM与BOM的区别：</w:t>
            </w:r>
          </w:p>
          <w:p w14:paraId="222256E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DOM接口都是在操作浏览器的BODY内的元素，无论是DOM、HTMLDOM都是浏览器遵循w3c标准对外公布的标准接口，在浏览器中兼容性强。</w:t>
            </w:r>
          </w:p>
          <w:p w14:paraId="3151014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BOM是操作浏览器本身，比如窗口大小、子窗口等等。BOM没有标准的标准，但由于现代浏览器几乎都封装了浏览器对象，并公布了对外接口。</w:t>
            </w:r>
          </w:p>
          <w:p w14:paraId="7823C51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2、BOM的主要对象</w:t>
            </w:r>
          </w:p>
          <w:p w14:paraId="21ED2B7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BOM的主要对象：</w:t>
            </w:r>
          </w:p>
          <w:p w14:paraId="690FCF8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window：对象表示浏览器中打开的窗口。Window对象也封装了Dom标准中Global对象涵盖的全部内容，是js、DOM、HTMLDOM的运行环境。</w:t>
            </w:r>
          </w:p>
          <w:p w14:paraId="752A9B4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navigator： 对象包含有关浏览器的信息。</w:t>
            </w:r>
          </w:p>
          <w:p w14:paraId="3DE31D8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screen:对象包含有关客户端显示屏幕的信息。</w:t>
            </w:r>
          </w:p>
          <w:p w14:paraId="3AAA85A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history： 对象包含用户（在浏览器窗口中）访问过的 URL。</w:t>
            </w:r>
          </w:p>
          <w:p w14:paraId="6C96B61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location：对象包含有关当前 URL 的信息，主要的作用是网页跳转。</w:t>
            </w:r>
          </w:p>
          <w:p w14:paraId="4132554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navigator、screen、history、location都是window对象的一个属性对象。获取方式为 window.XXXX.</w:t>
            </w:r>
          </w:p>
          <w:p w14:paraId="295D7229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window对象</w:t>
            </w:r>
          </w:p>
          <w:p w14:paraId="0BC7792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window：对象表示浏览器中打开的窗口，包含如下几类属性及方法。</w:t>
            </w:r>
          </w:p>
          <w:p w14:paraId="72C55AC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Dom中规定的Global对象中的函数和属性。</w:t>
            </w:r>
          </w:p>
          <w:p w14:paraId="17FB934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浏览器内置对象及Function类。</w:t>
            </w:r>
          </w:p>
          <w:p w14:paraId="3EF0950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用户自定义的全局属性、对象以及Function类。</w:t>
            </w:r>
          </w:p>
          <w:p w14:paraId="1FCB77E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用于操作窗口对象的属性及方法。</w:t>
            </w:r>
          </w:p>
          <w:p w14:paraId="34E3D52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其他BOM对象。</w:t>
            </w:r>
          </w:p>
          <w:p w14:paraId="558BADF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FA684F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F851BB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DA8778E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3C0BC565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F8C3ED0">
            <w:pPr>
              <w:spacing w:line="400" w:lineRule="exact"/>
              <w:jc w:val="left"/>
              <w:rPr>
                <w:sz w:val="24"/>
              </w:rPr>
            </w:pPr>
          </w:p>
          <w:p w14:paraId="44C4EDCB">
            <w:pPr>
              <w:spacing w:line="400" w:lineRule="exact"/>
              <w:jc w:val="left"/>
              <w:rPr>
                <w:sz w:val="24"/>
              </w:rPr>
            </w:pPr>
          </w:p>
          <w:p w14:paraId="00177AF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676415D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6D4CA1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D18804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864BCB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8187EB0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27A01D6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BD0B0B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C918F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A581D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CFC26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F8FD3B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91D8C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77DAC14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FD16A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3F455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7C495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BA828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19EB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BOM对象的作用是什么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6A5D28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C9D86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3F96F62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C688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3380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7229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B26B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DA57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0DA3B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E72E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5D980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CCBF4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BOM</w:t>
            </w:r>
            <w:r>
              <w:rPr>
                <w:rFonts w:hint="eastAsia"/>
                <w:szCs w:val="21"/>
              </w:rPr>
              <w:t>的组成元素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70C925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A6033B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7891F3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83B563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</w:t>
            </w:r>
            <w:r>
              <w:rPr>
                <w:rFonts w:hint="eastAsia"/>
                <w:szCs w:val="21"/>
                <w:lang w:val="en-US" w:eastAsia="zh-CN"/>
              </w:rPr>
              <w:t>成window对象的使用</w:t>
            </w:r>
            <w:r>
              <w:rPr>
                <w:rFonts w:hint="eastAsia"/>
                <w:szCs w:val="21"/>
              </w:rPr>
              <w:t>。</w:t>
            </w:r>
          </w:p>
          <w:p w14:paraId="4237A9D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62844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15795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DF07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6B3FA5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BAAD1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0A7569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CEF402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3C049A">
            <w:pPr>
              <w:spacing w:line="400" w:lineRule="exact"/>
              <w:jc w:val="left"/>
              <w:rPr>
                <w:szCs w:val="21"/>
              </w:rPr>
            </w:pPr>
          </w:p>
          <w:p w14:paraId="545B243B">
            <w:pPr>
              <w:spacing w:line="400" w:lineRule="exact"/>
              <w:jc w:val="left"/>
              <w:rPr>
                <w:szCs w:val="21"/>
              </w:rPr>
            </w:pPr>
          </w:p>
          <w:p w14:paraId="2F4BFC7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F2A6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E607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F5E3CE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3D7EC62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BOM对象</w:t>
                                  </w:r>
                                </w:p>
                                <w:p w14:paraId="771D1A89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一、BOM对象简介</w:t>
                                  </w:r>
                                </w:p>
                                <w:p w14:paraId="786F4403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二、BOM的主要对象</w:t>
                                  </w:r>
                                </w:p>
                                <w:p w14:paraId="62A49EB3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三、window对象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3D7EC62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BOM对象</w:t>
                            </w:r>
                          </w:p>
                          <w:p w14:paraId="771D1A89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一、BOM对象简介</w:t>
                            </w:r>
                          </w:p>
                          <w:p w14:paraId="786F4403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二、BOM的主要对象</w:t>
                            </w:r>
                          </w:p>
                          <w:p w14:paraId="62A49EB3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三、window对象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833C6B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E46FC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4E6A36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CBA6A0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CD80CD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1290BC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6E6FBE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965C0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5CDCFB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C1996B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5CA5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3CC9C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9636C1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7525FE00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88AAA33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CB5244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4030D59"/>
    <w:rsid w:val="053242B0"/>
    <w:rsid w:val="05656D8C"/>
    <w:rsid w:val="06003994"/>
    <w:rsid w:val="06AB0D20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0FC12EE4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59F3563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C04851"/>
    <w:rsid w:val="22FD3CF7"/>
    <w:rsid w:val="233D40F4"/>
    <w:rsid w:val="23490B58"/>
    <w:rsid w:val="23A91789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515B2F"/>
    <w:rsid w:val="43CB76FE"/>
    <w:rsid w:val="43D41542"/>
    <w:rsid w:val="43F6411F"/>
    <w:rsid w:val="448C05DF"/>
    <w:rsid w:val="45A07A7C"/>
    <w:rsid w:val="462B2E73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7B5165"/>
    <w:rsid w:val="4BB31121"/>
    <w:rsid w:val="4BEF4A3F"/>
    <w:rsid w:val="4C2A4D80"/>
    <w:rsid w:val="4C3677AE"/>
    <w:rsid w:val="4C5D2001"/>
    <w:rsid w:val="4D056427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CC1ACB"/>
    <w:rsid w:val="55DD513F"/>
    <w:rsid w:val="561F7505"/>
    <w:rsid w:val="56755377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F1C0A86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2985A60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0F4163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1029</Words>
  <Characters>1358</Characters>
  <Lines>21</Lines>
  <Paragraphs>6</Paragraphs>
  <TotalTime>0</TotalTime>
  <ScaleCrop>false</ScaleCrop>
  <LinksUpToDate>false</LinksUpToDate>
  <CharactersWithSpaces>1408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2025-08-17T00:19:28Z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