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3AAF5D">
      <w:pPr>
        <w:spacing w:before="312" w:beforeLines="100" w:after="468" w:afterLines="150" w:line="360" w:lineRule="auto"/>
        <w:jc w:val="center"/>
        <w:rPr>
          <w:rFonts w:hint="eastAsia" w:ascii="宋体" w:hAnsi="宋体" w:eastAsia="宋体" w:cs="宋体"/>
          <w:b/>
          <w:sz w:val="32"/>
          <w:szCs w:val="32"/>
        </w:rPr>
      </w:pPr>
      <w:r>
        <w:rPr>
          <w:rFonts w:hint="eastAsia" w:ascii="宋体" w:hAnsi="宋体" w:eastAsia="宋体" w:cs="宋体"/>
          <w:b/>
          <w:sz w:val="32"/>
          <w:szCs w:val="32"/>
        </w:rPr>
        <w:t>《JavaScrip</w:t>
      </w:r>
      <w:r>
        <w:rPr>
          <w:rFonts w:hint="eastAsia" w:ascii="宋体" w:hAnsi="宋体" w:eastAsia="宋体" w:cs="宋体"/>
          <w:b/>
          <w:sz w:val="32"/>
          <w:szCs w:val="32"/>
          <w:lang w:val="en-US" w:eastAsia="zh-CN"/>
        </w:rPr>
        <w:t>t程序设计</w:t>
      </w:r>
      <w:r>
        <w:rPr>
          <w:rFonts w:hint="eastAsia" w:ascii="宋体" w:hAnsi="宋体" w:eastAsia="宋体" w:cs="宋体"/>
          <w:b/>
          <w:sz w:val="32"/>
          <w:szCs w:val="32"/>
        </w:rPr>
        <w:t>》课程标准</w:t>
      </w:r>
    </w:p>
    <w:tbl>
      <w:tblPr>
        <w:tblStyle w:val="7"/>
        <w:tblW w:w="5000" w:type="pct"/>
        <w:jc w:val="center"/>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ayout w:type="autofit"/>
        <w:tblCellMar>
          <w:top w:w="0" w:type="dxa"/>
          <w:left w:w="0" w:type="dxa"/>
          <w:bottom w:w="0" w:type="dxa"/>
          <w:right w:w="0" w:type="dxa"/>
        </w:tblCellMar>
      </w:tblPr>
      <w:tblGrid>
        <w:gridCol w:w="1293"/>
        <w:gridCol w:w="48"/>
        <w:gridCol w:w="386"/>
        <w:gridCol w:w="3211"/>
        <w:gridCol w:w="17"/>
        <w:gridCol w:w="1310"/>
        <w:gridCol w:w="2921"/>
      </w:tblGrid>
      <w:tr w14:paraId="4DB23013">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0" w:type="dxa"/>
            <w:bottom w:w="0" w:type="dxa"/>
            <w:right w:w="0" w:type="dxa"/>
          </w:tblCellMar>
        </w:tblPrEx>
        <w:trPr>
          <w:trHeight w:val="454" w:hRule="atLeast"/>
          <w:jc w:val="center"/>
        </w:trPr>
        <w:tc>
          <w:tcPr>
            <w:tcW w:w="730" w:type="pct"/>
            <w:gridSpan w:val="2"/>
            <w:noWrap w:val="0"/>
            <w:tcMar>
              <w:left w:w="57" w:type="dxa"/>
              <w:right w:w="57" w:type="dxa"/>
            </w:tcMar>
            <w:vAlign w:val="center"/>
          </w:tcPr>
          <w:p w14:paraId="16FB9169">
            <w:pPr>
              <w:widowControl/>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课程代码</w:t>
            </w:r>
          </w:p>
        </w:tc>
        <w:tc>
          <w:tcPr>
            <w:tcW w:w="1967" w:type="pct"/>
            <w:gridSpan w:val="3"/>
            <w:noWrap w:val="0"/>
            <w:tcMar>
              <w:left w:w="57" w:type="dxa"/>
              <w:right w:w="57" w:type="dxa"/>
            </w:tcMar>
            <w:vAlign w:val="center"/>
          </w:tcPr>
          <w:p w14:paraId="271637AA">
            <w:pPr>
              <w:widowControl/>
              <w:jc w:val="center"/>
              <w:rPr>
                <w:rFonts w:hint="eastAsia" w:ascii="仿宋" w:hAnsi="仿宋" w:eastAsia="仿宋" w:cs="仿宋"/>
                <w:kern w:val="0"/>
                <w:szCs w:val="21"/>
              </w:rPr>
            </w:pPr>
            <w:r>
              <w:rPr>
                <w:rFonts w:hint="eastAsia" w:ascii="仿宋" w:hAnsi="仿宋" w:eastAsia="仿宋" w:cs="仿宋"/>
                <w:kern w:val="0"/>
                <w:szCs w:val="21"/>
              </w:rPr>
              <w:t>1501202</w:t>
            </w:r>
          </w:p>
        </w:tc>
        <w:tc>
          <w:tcPr>
            <w:tcW w:w="713" w:type="pct"/>
            <w:noWrap w:val="0"/>
            <w:tcMar>
              <w:left w:w="57" w:type="dxa"/>
              <w:right w:w="57" w:type="dxa"/>
            </w:tcMar>
            <w:vAlign w:val="center"/>
          </w:tcPr>
          <w:p w14:paraId="15814912">
            <w:pPr>
              <w:widowControl/>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课程类别</w:t>
            </w:r>
          </w:p>
        </w:tc>
        <w:tc>
          <w:tcPr>
            <w:tcW w:w="1590" w:type="pct"/>
            <w:noWrap w:val="0"/>
            <w:tcMar>
              <w:left w:w="57" w:type="dxa"/>
              <w:right w:w="57" w:type="dxa"/>
            </w:tcMar>
            <w:vAlign w:val="center"/>
          </w:tcPr>
          <w:p w14:paraId="156A1949">
            <w:pPr>
              <w:widowControl/>
              <w:jc w:val="center"/>
              <w:rPr>
                <w:rFonts w:hint="eastAsia" w:ascii="仿宋" w:hAnsi="仿宋" w:eastAsia="仿宋" w:cs="仿宋"/>
                <w:kern w:val="0"/>
                <w:szCs w:val="21"/>
              </w:rPr>
            </w:pPr>
            <w:r>
              <w:rPr>
                <w:rFonts w:hint="eastAsia" w:ascii="仿宋" w:hAnsi="仿宋" w:eastAsia="仿宋" w:cs="仿宋"/>
                <w:kern w:val="0"/>
                <w:szCs w:val="21"/>
              </w:rPr>
              <w:t>专业必修课</w:t>
            </w:r>
          </w:p>
        </w:tc>
      </w:tr>
      <w:tr w14:paraId="2AA6E964">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0" w:type="dxa"/>
            <w:bottom w:w="0" w:type="dxa"/>
            <w:right w:w="0" w:type="dxa"/>
          </w:tblCellMar>
        </w:tblPrEx>
        <w:trPr>
          <w:trHeight w:val="454" w:hRule="atLeast"/>
          <w:jc w:val="center"/>
        </w:trPr>
        <w:tc>
          <w:tcPr>
            <w:tcW w:w="730" w:type="pct"/>
            <w:gridSpan w:val="2"/>
            <w:noWrap w:val="0"/>
            <w:tcMar>
              <w:left w:w="57" w:type="dxa"/>
              <w:right w:w="57" w:type="dxa"/>
            </w:tcMar>
            <w:vAlign w:val="center"/>
          </w:tcPr>
          <w:p w14:paraId="7D313AFB">
            <w:pPr>
              <w:widowControl/>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课程类型</w:t>
            </w:r>
          </w:p>
        </w:tc>
        <w:tc>
          <w:tcPr>
            <w:tcW w:w="1967" w:type="pct"/>
            <w:gridSpan w:val="3"/>
            <w:noWrap w:val="0"/>
            <w:tcMar>
              <w:left w:w="57" w:type="dxa"/>
              <w:right w:w="57" w:type="dxa"/>
            </w:tcMar>
            <w:vAlign w:val="center"/>
          </w:tcPr>
          <w:p w14:paraId="1F2F0B83">
            <w:pPr>
              <w:widowControl/>
              <w:jc w:val="center"/>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必修</w:t>
            </w:r>
          </w:p>
        </w:tc>
        <w:tc>
          <w:tcPr>
            <w:tcW w:w="713" w:type="pct"/>
            <w:noWrap w:val="0"/>
            <w:tcMar>
              <w:left w:w="57" w:type="dxa"/>
              <w:right w:w="57" w:type="dxa"/>
            </w:tcMar>
            <w:vAlign w:val="center"/>
          </w:tcPr>
          <w:p w14:paraId="63222B60">
            <w:pPr>
              <w:widowControl/>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课程性质</w:t>
            </w:r>
          </w:p>
        </w:tc>
        <w:tc>
          <w:tcPr>
            <w:tcW w:w="1590" w:type="pct"/>
            <w:noWrap w:val="0"/>
            <w:tcMar>
              <w:left w:w="57" w:type="dxa"/>
              <w:right w:w="57" w:type="dxa"/>
            </w:tcMar>
            <w:vAlign w:val="center"/>
          </w:tcPr>
          <w:p w14:paraId="4661A717">
            <w:pPr>
              <w:widowControl/>
              <w:jc w:val="center"/>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专业课</w:t>
            </w:r>
          </w:p>
        </w:tc>
      </w:tr>
      <w:tr w14:paraId="07A7CEB9">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0" w:type="dxa"/>
            <w:bottom w:w="0" w:type="dxa"/>
            <w:right w:w="0" w:type="dxa"/>
          </w:tblCellMar>
        </w:tblPrEx>
        <w:trPr>
          <w:trHeight w:val="454" w:hRule="atLeast"/>
          <w:jc w:val="center"/>
        </w:trPr>
        <w:tc>
          <w:tcPr>
            <w:tcW w:w="730" w:type="pct"/>
            <w:gridSpan w:val="2"/>
            <w:noWrap w:val="0"/>
            <w:tcMar>
              <w:left w:w="57" w:type="dxa"/>
              <w:right w:w="57" w:type="dxa"/>
            </w:tcMar>
            <w:vAlign w:val="center"/>
          </w:tcPr>
          <w:p w14:paraId="42DFF844">
            <w:pPr>
              <w:widowControl/>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课程学分</w:t>
            </w:r>
          </w:p>
        </w:tc>
        <w:tc>
          <w:tcPr>
            <w:tcW w:w="1967" w:type="pct"/>
            <w:gridSpan w:val="3"/>
            <w:noWrap w:val="0"/>
            <w:tcMar>
              <w:left w:w="57" w:type="dxa"/>
              <w:right w:w="57" w:type="dxa"/>
            </w:tcMar>
            <w:vAlign w:val="center"/>
          </w:tcPr>
          <w:p w14:paraId="1B7785A1">
            <w:pPr>
              <w:widowControl/>
              <w:jc w:val="center"/>
              <w:rPr>
                <w:rFonts w:hint="default" w:ascii="仿宋" w:hAnsi="仿宋" w:eastAsia="仿宋" w:cs="仿宋"/>
                <w:kern w:val="0"/>
                <w:szCs w:val="21"/>
                <w:lang w:val="en-US" w:eastAsia="zh-CN"/>
              </w:rPr>
            </w:pPr>
            <w:r>
              <w:rPr>
                <w:rFonts w:hint="eastAsia" w:ascii="仿宋" w:hAnsi="仿宋" w:eastAsia="仿宋" w:cs="仿宋"/>
                <w:kern w:val="0"/>
                <w:szCs w:val="21"/>
                <w:lang w:val="en-US" w:eastAsia="zh-CN"/>
              </w:rPr>
              <w:t>4学分</w:t>
            </w:r>
          </w:p>
        </w:tc>
        <w:tc>
          <w:tcPr>
            <w:tcW w:w="713" w:type="pct"/>
            <w:noWrap w:val="0"/>
            <w:tcMar>
              <w:left w:w="57" w:type="dxa"/>
              <w:right w:w="57" w:type="dxa"/>
            </w:tcMar>
            <w:vAlign w:val="center"/>
          </w:tcPr>
          <w:p w14:paraId="27ADFF49">
            <w:pPr>
              <w:widowControl/>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课程学时</w:t>
            </w:r>
          </w:p>
        </w:tc>
        <w:tc>
          <w:tcPr>
            <w:tcW w:w="1590" w:type="pct"/>
            <w:noWrap w:val="0"/>
            <w:tcMar>
              <w:left w:w="57" w:type="dxa"/>
              <w:right w:w="57" w:type="dxa"/>
            </w:tcMar>
            <w:vAlign w:val="center"/>
          </w:tcPr>
          <w:p w14:paraId="6EBE0D18">
            <w:pPr>
              <w:widowControl/>
              <w:jc w:val="center"/>
              <w:rPr>
                <w:rFonts w:hint="default" w:ascii="仿宋" w:hAnsi="仿宋" w:eastAsia="仿宋" w:cs="仿宋"/>
                <w:kern w:val="0"/>
                <w:szCs w:val="21"/>
                <w:lang w:val="en-US" w:eastAsia="zh-CN"/>
              </w:rPr>
            </w:pPr>
            <w:r>
              <w:rPr>
                <w:rFonts w:hint="eastAsia" w:ascii="仿宋" w:hAnsi="仿宋" w:eastAsia="仿宋" w:cs="仿宋"/>
                <w:kern w:val="0"/>
                <w:szCs w:val="21"/>
                <w:lang w:val="en-US" w:eastAsia="zh-CN"/>
              </w:rPr>
              <w:t>64</w:t>
            </w:r>
          </w:p>
        </w:tc>
      </w:tr>
      <w:tr w14:paraId="7AF923EE">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0" w:type="dxa"/>
            <w:bottom w:w="0" w:type="dxa"/>
            <w:right w:w="0" w:type="dxa"/>
          </w:tblCellMar>
        </w:tblPrEx>
        <w:trPr>
          <w:trHeight w:val="454" w:hRule="atLeast"/>
          <w:jc w:val="center"/>
        </w:trPr>
        <w:tc>
          <w:tcPr>
            <w:tcW w:w="730" w:type="pct"/>
            <w:gridSpan w:val="2"/>
            <w:noWrap w:val="0"/>
            <w:tcMar>
              <w:left w:w="57" w:type="dxa"/>
              <w:right w:w="57" w:type="dxa"/>
            </w:tcMar>
            <w:vAlign w:val="center"/>
          </w:tcPr>
          <w:p w14:paraId="1F3CDCF9">
            <w:pPr>
              <w:widowControl/>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修读学期</w:t>
            </w:r>
          </w:p>
        </w:tc>
        <w:tc>
          <w:tcPr>
            <w:tcW w:w="1967" w:type="pct"/>
            <w:gridSpan w:val="3"/>
            <w:noWrap w:val="0"/>
            <w:tcMar>
              <w:left w:w="57" w:type="dxa"/>
              <w:right w:w="57" w:type="dxa"/>
            </w:tcMar>
            <w:vAlign w:val="center"/>
          </w:tcPr>
          <w:p w14:paraId="2D7C7500">
            <w:pPr>
              <w:widowControl/>
              <w:jc w:val="center"/>
              <w:rPr>
                <w:rFonts w:hint="eastAsia" w:ascii="仿宋" w:hAnsi="仿宋" w:eastAsia="仿宋" w:cs="仿宋"/>
                <w:kern w:val="0"/>
                <w:szCs w:val="21"/>
              </w:rPr>
            </w:pPr>
            <w:r>
              <w:rPr>
                <w:rFonts w:hint="eastAsia" w:ascii="仿宋" w:hAnsi="仿宋" w:eastAsia="仿宋" w:cs="仿宋"/>
                <w:kern w:val="0"/>
                <w:szCs w:val="21"/>
              </w:rPr>
              <w:t>第</w:t>
            </w:r>
            <w:r>
              <w:rPr>
                <w:rFonts w:hint="eastAsia" w:ascii="仿宋" w:hAnsi="仿宋" w:eastAsia="仿宋" w:cs="仿宋"/>
                <w:kern w:val="0"/>
                <w:szCs w:val="21"/>
                <w:lang w:val="en-US" w:eastAsia="zh-CN"/>
              </w:rPr>
              <w:t>一</w:t>
            </w:r>
            <w:r>
              <w:rPr>
                <w:rFonts w:hint="eastAsia" w:ascii="仿宋" w:hAnsi="仿宋" w:eastAsia="仿宋" w:cs="仿宋"/>
                <w:kern w:val="0"/>
                <w:szCs w:val="21"/>
              </w:rPr>
              <w:t>学</w:t>
            </w:r>
            <w:r>
              <w:rPr>
                <w:rFonts w:hint="eastAsia" w:ascii="仿宋" w:hAnsi="仿宋" w:eastAsia="仿宋" w:cs="仿宋"/>
                <w:color w:val="000000"/>
                <w:kern w:val="0"/>
                <w:szCs w:val="21"/>
              </w:rPr>
              <w:t>期</w:t>
            </w:r>
          </w:p>
        </w:tc>
        <w:tc>
          <w:tcPr>
            <w:tcW w:w="713" w:type="pct"/>
            <w:noWrap w:val="0"/>
            <w:tcMar>
              <w:left w:w="57" w:type="dxa"/>
              <w:right w:w="57" w:type="dxa"/>
            </w:tcMar>
            <w:vAlign w:val="center"/>
          </w:tcPr>
          <w:p w14:paraId="58E4E7D5">
            <w:pPr>
              <w:widowControl/>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适用专业</w:t>
            </w:r>
          </w:p>
        </w:tc>
        <w:tc>
          <w:tcPr>
            <w:tcW w:w="1590" w:type="pct"/>
            <w:noWrap w:val="0"/>
            <w:tcMar>
              <w:left w:w="57" w:type="dxa"/>
              <w:right w:w="57" w:type="dxa"/>
            </w:tcMar>
            <w:vAlign w:val="center"/>
          </w:tcPr>
          <w:p w14:paraId="4DD16E10">
            <w:pPr>
              <w:widowControl/>
              <w:jc w:val="center"/>
              <w:rPr>
                <w:rFonts w:hint="default" w:ascii="仿宋" w:hAnsi="仿宋" w:eastAsia="仿宋" w:cs="仿宋"/>
                <w:kern w:val="0"/>
                <w:szCs w:val="21"/>
                <w:lang w:val="en-US" w:eastAsia="zh-CN"/>
              </w:rPr>
            </w:pPr>
            <w:r>
              <w:rPr>
                <w:rFonts w:hint="eastAsia" w:ascii="仿宋" w:hAnsi="仿宋" w:eastAsia="仿宋" w:cs="仿宋"/>
                <w:kern w:val="0"/>
                <w:szCs w:val="21"/>
              </w:rPr>
              <w:t>计算机应用技术</w:t>
            </w:r>
            <w:r>
              <w:rPr>
                <w:rFonts w:hint="eastAsia" w:ascii="仿宋" w:hAnsi="仿宋" w:eastAsia="仿宋" w:cs="仿宋"/>
                <w:kern w:val="0"/>
                <w:szCs w:val="21"/>
                <w:lang w:eastAsia="zh-CN"/>
              </w:rPr>
              <w:t>、</w:t>
            </w:r>
            <w:r>
              <w:rPr>
                <w:rFonts w:hint="eastAsia" w:ascii="仿宋" w:hAnsi="仿宋" w:eastAsia="仿宋" w:cs="仿宋"/>
                <w:kern w:val="0"/>
                <w:szCs w:val="21"/>
                <w:lang w:val="en-US" w:eastAsia="zh-CN"/>
              </w:rPr>
              <w:t>大数据技术、人工智能技术</w:t>
            </w:r>
          </w:p>
        </w:tc>
      </w:tr>
      <w:tr w14:paraId="5B4353B8">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0" w:type="dxa"/>
            <w:bottom w:w="0" w:type="dxa"/>
            <w:right w:w="0" w:type="dxa"/>
          </w:tblCellMar>
        </w:tblPrEx>
        <w:trPr>
          <w:trHeight w:val="454" w:hRule="atLeast"/>
          <w:jc w:val="center"/>
        </w:trPr>
        <w:tc>
          <w:tcPr>
            <w:tcW w:w="940" w:type="pct"/>
            <w:gridSpan w:val="3"/>
            <w:noWrap w:val="0"/>
            <w:tcMar>
              <w:left w:w="57" w:type="dxa"/>
              <w:right w:w="57" w:type="dxa"/>
            </w:tcMar>
            <w:vAlign w:val="center"/>
          </w:tcPr>
          <w:p w14:paraId="50D9F3DB">
            <w:pPr>
              <w:widowControl/>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合作开发企业</w:t>
            </w:r>
          </w:p>
        </w:tc>
        <w:tc>
          <w:tcPr>
            <w:tcW w:w="4060" w:type="pct"/>
            <w:gridSpan w:val="4"/>
            <w:noWrap w:val="0"/>
            <w:tcMar>
              <w:left w:w="57" w:type="dxa"/>
              <w:right w:w="57" w:type="dxa"/>
            </w:tcMar>
            <w:vAlign w:val="center"/>
          </w:tcPr>
          <w:p w14:paraId="033DB75F">
            <w:pPr>
              <w:widowControl/>
              <w:tabs>
                <w:tab w:val="left" w:pos="1260"/>
              </w:tabs>
              <w:snapToGrid w:val="0"/>
              <w:jc w:val="center"/>
              <w:rPr>
                <w:rFonts w:hint="eastAsia" w:ascii="仿宋" w:hAnsi="仿宋" w:eastAsia="仿宋" w:cs="仿宋"/>
                <w:b w:val="0"/>
                <w:bCs w:val="0"/>
                <w:kern w:val="0"/>
                <w:szCs w:val="21"/>
              </w:rPr>
            </w:pPr>
            <w:r>
              <w:rPr>
                <w:rFonts w:hint="eastAsia" w:ascii="仿宋" w:hAnsi="仿宋" w:eastAsia="仿宋" w:cs="仿宋"/>
                <w:b w:val="0"/>
                <w:bCs w:val="0"/>
                <w:kern w:val="0"/>
                <w:szCs w:val="21"/>
              </w:rPr>
              <w:t>北京中软国际教育科技股份有限公司</w:t>
            </w:r>
          </w:p>
        </w:tc>
      </w:tr>
      <w:tr w14:paraId="1A3E6E3E">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0" w:type="dxa"/>
            <w:bottom w:w="0" w:type="dxa"/>
            <w:right w:w="0" w:type="dxa"/>
          </w:tblCellMar>
        </w:tblPrEx>
        <w:trPr>
          <w:trHeight w:val="454" w:hRule="atLeast"/>
          <w:jc w:val="center"/>
        </w:trPr>
        <w:tc>
          <w:tcPr>
            <w:tcW w:w="704" w:type="pct"/>
            <w:noWrap w:val="0"/>
            <w:tcMar>
              <w:left w:w="57" w:type="dxa"/>
              <w:right w:w="57" w:type="dxa"/>
            </w:tcMar>
            <w:vAlign w:val="center"/>
          </w:tcPr>
          <w:p w14:paraId="1CABF199">
            <w:pPr>
              <w:widowControl/>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执笔人</w:t>
            </w:r>
          </w:p>
        </w:tc>
        <w:tc>
          <w:tcPr>
            <w:tcW w:w="1984" w:type="pct"/>
            <w:gridSpan w:val="3"/>
            <w:noWrap w:val="0"/>
            <w:tcMar>
              <w:left w:w="57" w:type="dxa"/>
              <w:right w:w="57" w:type="dxa"/>
            </w:tcMar>
            <w:vAlign w:val="center"/>
          </w:tcPr>
          <w:p w14:paraId="66F7F3E4">
            <w:pPr>
              <w:widowControl/>
              <w:tabs>
                <w:tab w:val="left" w:pos="1260"/>
              </w:tabs>
              <w:snapToGrid w:val="0"/>
              <w:jc w:val="center"/>
              <w:rPr>
                <w:rFonts w:hint="eastAsia" w:ascii="仿宋" w:hAnsi="仿宋" w:eastAsia="仿宋" w:cs="仿宋"/>
                <w:b w:val="0"/>
                <w:bCs w:val="0"/>
                <w:kern w:val="0"/>
                <w:szCs w:val="21"/>
              </w:rPr>
            </w:pPr>
          </w:p>
        </w:tc>
        <w:tc>
          <w:tcPr>
            <w:tcW w:w="722" w:type="pct"/>
            <w:gridSpan w:val="2"/>
            <w:noWrap w:val="0"/>
            <w:tcMar>
              <w:left w:w="57" w:type="dxa"/>
              <w:right w:w="57" w:type="dxa"/>
            </w:tcMar>
            <w:vAlign w:val="center"/>
          </w:tcPr>
          <w:p w14:paraId="7043A4D7">
            <w:pPr>
              <w:widowControl/>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审核人</w:t>
            </w:r>
          </w:p>
        </w:tc>
        <w:tc>
          <w:tcPr>
            <w:tcW w:w="1590" w:type="pct"/>
            <w:noWrap w:val="0"/>
            <w:tcMar>
              <w:left w:w="57" w:type="dxa"/>
              <w:right w:w="57" w:type="dxa"/>
            </w:tcMar>
            <w:vAlign w:val="center"/>
          </w:tcPr>
          <w:p w14:paraId="014E5DA7">
            <w:pPr>
              <w:widowControl/>
              <w:tabs>
                <w:tab w:val="left" w:pos="1260"/>
              </w:tabs>
              <w:snapToGrid w:val="0"/>
              <w:jc w:val="center"/>
              <w:rPr>
                <w:rFonts w:hint="eastAsia" w:ascii="仿宋" w:hAnsi="仿宋" w:eastAsia="仿宋" w:cs="仿宋"/>
                <w:b w:val="0"/>
                <w:bCs w:val="0"/>
                <w:kern w:val="0"/>
                <w:szCs w:val="21"/>
              </w:rPr>
            </w:pPr>
          </w:p>
        </w:tc>
      </w:tr>
    </w:tbl>
    <w:p w14:paraId="706EFD09">
      <w:pPr>
        <w:spacing w:line="360" w:lineRule="auto"/>
        <w:ind w:firstLine="482" w:firstLineChars="200"/>
        <w:rPr>
          <w:rFonts w:ascii="仿宋_GB2312" w:eastAsia="仿宋_GB2312"/>
          <w:b/>
          <w:sz w:val="24"/>
        </w:rPr>
      </w:pPr>
    </w:p>
    <w:p w14:paraId="12907A56">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ind w:firstLine="482" w:firstLineChars="200"/>
        <w:textAlignment w:val="auto"/>
        <w:rPr>
          <w:rFonts w:hint="eastAsia" w:ascii="仿宋" w:hAnsi="仿宋" w:eastAsia="仿宋" w:cs="仿宋"/>
          <w:b/>
          <w:sz w:val="24"/>
          <w:szCs w:val="24"/>
        </w:rPr>
      </w:pPr>
      <w:r>
        <w:rPr>
          <w:rFonts w:hint="eastAsia" w:ascii="仿宋" w:hAnsi="仿宋" w:eastAsia="仿宋" w:cs="仿宋"/>
          <w:b/>
          <w:sz w:val="24"/>
          <w:szCs w:val="24"/>
        </w:rPr>
        <w:t>1．课程定位与设计思路</w:t>
      </w:r>
    </w:p>
    <w:p w14:paraId="0C93D371">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sz w:val="24"/>
          <w:szCs w:val="24"/>
        </w:rPr>
      </w:pPr>
      <w:r>
        <w:rPr>
          <w:rFonts w:hint="eastAsia" w:ascii="仿宋" w:hAnsi="仿宋" w:eastAsia="仿宋" w:cs="仿宋"/>
          <w:b/>
          <w:sz w:val="24"/>
          <w:szCs w:val="24"/>
        </w:rPr>
        <w:t>1．1课程定位</w:t>
      </w:r>
    </w:p>
    <w:p w14:paraId="47412B7F">
      <w:pPr>
        <w:widowControl/>
        <w:tabs>
          <w:tab w:val="left" w:pos="1260"/>
        </w:tabs>
        <w:spacing w:line="360" w:lineRule="auto"/>
        <w:ind w:firstLine="480" w:firstLineChars="200"/>
        <w:jc w:val="left"/>
        <w:rPr>
          <w:rFonts w:hint="eastAsia" w:ascii="仿宋" w:hAnsi="仿宋" w:eastAsia="仿宋" w:cs="仿宋"/>
          <w:bCs/>
          <w:kern w:val="0"/>
          <w:sz w:val="24"/>
        </w:rPr>
      </w:pPr>
      <w:r>
        <w:rPr>
          <w:rFonts w:hint="eastAsia" w:ascii="仿宋" w:hAnsi="仿宋" w:eastAsia="仿宋" w:cs="仿宋"/>
          <w:bCs/>
          <w:kern w:val="0"/>
          <w:sz w:val="24"/>
        </w:rPr>
        <w:t>课程的定位：《JavaScript</w:t>
      </w:r>
      <w:r>
        <w:rPr>
          <w:rFonts w:hint="eastAsia" w:ascii="仿宋" w:hAnsi="仿宋" w:eastAsia="仿宋" w:cs="仿宋"/>
          <w:bCs/>
          <w:kern w:val="0"/>
          <w:sz w:val="24"/>
          <w:lang w:val="en-US" w:eastAsia="zh-CN"/>
        </w:rPr>
        <w:t>程序设计</w:t>
      </w:r>
      <w:r>
        <w:rPr>
          <w:rFonts w:hint="eastAsia" w:ascii="仿宋" w:hAnsi="仿宋" w:eastAsia="仿宋" w:cs="仿宋"/>
          <w:bCs/>
          <w:kern w:val="0"/>
          <w:sz w:val="24"/>
        </w:rPr>
        <w:t>》课程是计算机应用技术专业的必修课，其包含了软件行业 Web 开发领域的关键技术基础知识。该课程的设置充分考虑了其在 Web 开发领域的关键性作用、目前市场广泛的应用需求和良好的就业前景，注重学生对理论基础知识、专业技能的理解、掌握。通过本课程的学习，培养学生的综合职业能力、创新精神和良好的职业道德。</w:t>
      </w:r>
    </w:p>
    <w:p w14:paraId="6EEF6A1E">
      <w:pPr>
        <w:widowControl/>
        <w:tabs>
          <w:tab w:val="left" w:pos="1260"/>
        </w:tabs>
        <w:spacing w:line="360" w:lineRule="auto"/>
        <w:ind w:firstLine="480" w:firstLineChars="200"/>
        <w:jc w:val="left"/>
        <w:rPr>
          <w:rFonts w:hint="eastAsia" w:ascii="仿宋" w:hAnsi="仿宋" w:eastAsia="仿宋" w:cs="仿宋"/>
          <w:bCs/>
          <w:kern w:val="0"/>
          <w:sz w:val="24"/>
        </w:rPr>
      </w:pPr>
      <w:r>
        <w:rPr>
          <w:rFonts w:hint="eastAsia" w:ascii="仿宋" w:hAnsi="仿宋" w:eastAsia="仿宋" w:cs="仿宋"/>
          <w:bCs/>
          <w:kern w:val="0"/>
          <w:sz w:val="24"/>
        </w:rPr>
        <w:t>课程的作用：通过对本课程的学习，学生能够掌握有关 Hbuilder、JavaScript、HTML及CSS 网页开发，通过本课程的学习，使学生理解 Web开发理论知识；掌握应用上述理论知识，制作基本网页、设计网页布局、实现多样化及良好客户体验的页面效果等应用技能;培养学生的创新意识，设计特色网页。课程着眼于学生的长远发展，同时重点培养职业素养、社会适应能力、交流沟通能力、团队协作能力、创新能力和自主学习能力。</w:t>
      </w:r>
    </w:p>
    <w:p w14:paraId="627459D3">
      <w:pPr>
        <w:widowControl/>
        <w:tabs>
          <w:tab w:val="left" w:pos="1260"/>
        </w:tabs>
        <w:spacing w:line="360" w:lineRule="auto"/>
        <w:ind w:firstLine="480" w:firstLineChars="200"/>
        <w:jc w:val="left"/>
        <w:rPr>
          <w:rFonts w:hint="eastAsia" w:ascii="仿宋" w:hAnsi="仿宋" w:eastAsia="仿宋" w:cs="仿宋"/>
          <w:bCs/>
          <w:kern w:val="0"/>
          <w:sz w:val="24"/>
        </w:rPr>
      </w:pPr>
      <w:r>
        <w:rPr>
          <w:rFonts w:hint="eastAsia" w:ascii="仿宋" w:hAnsi="仿宋" w:eastAsia="仿宋" w:cs="仿宋"/>
          <w:bCs/>
          <w:kern w:val="0"/>
          <w:sz w:val="24"/>
        </w:rPr>
        <w:t>与其他课程的关系：</w:t>
      </w:r>
    </w:p>
    <w:p w14:paraId="02A5AD1F">
      <w:pPr>
        <w:widowControl/>
        <w:tabs>
          <w:tab w:val="left" w:pos="1260"/>
        </w:tabs>
        <w:spacing w:line="360" w:lineRule="auto"/>
        <w:ind w:firstLine="480" w:firstLineChars="200"/>
        <w:jc w:val="left"/>
        <w:rPr>
          <w:rFonts w:hint="eastAsia" w:ascii="仿宋" w:hAnsi="仿宋" w:eastAsia="仿宋" w:cs="仿宋"/>
          <w:bCs/>
          <w:kern w:val="0"/>
          <w:sz w:val="24"/>
        </w:rPr>
      </w:pPr>
      <w:r>
        <w:rPr>
          <w:rFonts w:hint="eastAsia" w:ascii="仿宋" w:hAnsi="仿宋" w:eastAsia="仿宋" w:cs="仿宋"/>
          <w:bCs/>
          <w:kern w:val="0"/>
          <w:sz w:val="24"/>
        </w:rPr>
        <w:t>前导课程：《计算机应用基础》、《web前端开发》</w:t>
      </w:r>
    </w:p>
    <w:p w14:paraId="30449697">
      <w:pPr>
        <w:widowControl/>
        <w:tabs>
          <w:tab w:val="left" w:pos="1260"/>
        </w:tabs>
        <w:spacing w:line="360" w:lineRule="auto"/>
        <w:ind w:firstLine="480" w:firstLineChars="200"/>
        <w:jc w:val="left"/>
        <w:rPr>
          <w:rFonts w:hint="eastAsia" w:ascii="仿宋" w:hAnsi="仿宋" w:eastAsia="仿宋" w:cs="仿宋"/>
          <w:bCs/>
          <w:kern w:val="0"/>
          <w:sz w:val="24"/>
        </w:rPr>
      </w:pPr>
      <w:r>
        <w:rPr>
          <w:rFonts w:hint="eastAsia" w:ascii="仿宋" w:hAnsi="仿宋" w:eastAsia="仿宋" w:cs="仿宋"/>
          <w:bCs/>
          <w:kern w:val="0"/>
          <w:sz w:val="24"/>
        </w:rPr>
        <w:t>后续课程：《JSP开发》</w:t>
      </w:r>
    </w:p>
    <w:p w14:paraId="259882E7">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sz w:val="24"/>
          <w:szCs w:val="24"/>
        </w:rPr>
      </w:pPr>
      <w:r>
        <w:rPr>
          <w:rFonts w:hint="eastAsia" w:ascii="仿宋" w:hAnsi="仿宋" w:eastAsia="仿宋" w:cs="仿宋"/>
          <w:b/>
          <w:sz w:val="24"/>
          <w:szCs w:val="24"/>
        </w:rPr>
        <w:t>1．2设计思路</w:t>
      </w:r>
    </w:p>
    <w:p w14:paraId="1BBCB873">
      <w:pPr>
        <w:spacing w:line="360" w:lineRule="auto"/>
        <w:ind w:firstLine="480" w:firstLineChars="200"/>
        <w:rPr>
          <w:rFonts w:hint="eastAsia" w:ascii="仿宋" w:hAnsi="仿宋" w:eastAsia="仿宋" w:cs="仿宋"/>
          <w:sz w:val="24"/>
          <w:lang w:eastAsia="zh-CN"/>
        </w:rPr>
      </w:pPr>
      <w:r>
        <w:rPr>
          <w:rFonts w:hint="eastAsia" w:ascii="仿宋" w:hAnsi="仿宋" w:eastAsia="仿宋" w:cs="仿宋"/>
          <w:sz w:val="24"/>
        </w:rPr>
        <w:t>本课程标准的设计以计算机应用技术专业学生的就业为导向，根据职业岗位能力要求，明确本课程所要达到的知识目标、能力目标和素质目标。以此为依据确定本课程的工作任务内容，按照“以应用为目的”以真实案例引导全书内容，介绍案例，前 10 章将企业网站制作过程中的知识点进行分解，每章以小案例引导，介绍 web 开发设计中的关键知识点，第 11 章实现企业网站，运用 JavaScript的ajax发送请求，并将数据动态显示到页面上，使学生置身于工作情景中，进一步培养学生的工作能力，满足学生就业和职业发展的需要</w:t>
      </w:r>
      <w:r>
        <w:rPr>
          <w:rFonts w:hint="eastAsia" w:ascii="仿宋" w:hAnsi="仿宋" w:eastAsia="仿宋" w:cs="仿宋"/>
          <w:sz w:val="24"/>
          <w:lang w:eastAsia="zh-CN"/>
        </w:rPr>
        <w:t>。</w:t>
      </w:r>
    </w:p>
    <w:p w14:paraId="4703D9D8">
      <w:pPr>
        <w:spacing w:line="360" w:lineRule="auto"/>
        <w:ind w:firstLine="480" w:firstLineChars="200"/>
        <w:rPr>
          <w:rFonts w:hint="eastAsia" w:ascii="仿宋" w:hAnsi="仿宋" w:eastAsia="仿宋" w:cs="仿宋"/>
          <w:bCs/>
          <w:kern w:val="0"/>
          <w:sz w:val="24"/>
        </w:rPr>
      </w:pPr>
      <w:r>
        <w:rPr>
          <w:rFonts w:hint="eastAsia" w:ascii="仿宋" w:hAnsi="仿宋" w:eastAsia="仿宋" w:cs="仿宋"/>
          <w:sz w:val="24"/>
        </w:rPr>
        <w:t>本课程的总学时为</w:t>
      </w:r>
      <w:r>
        <w:rPr>
          <w:rFonts w:hint="eastAsia" w:ascii="仿宋" w:hAnsi="仿宋" w:eastAsia="仿宋" w:cs="仿宋"/>
          <w:sz w:val="24"/>
          <w:lang w:val="en-US" w:eastAsia="zh-CN"/>
        </w:rPr>
        <w:t>64</w:t>
      </w:r>
      <w:r>
        <w:rPr>
          <w:rFonts w:hint="eastAsia" w:ascii="仿宋" w:hAnsi="仿宋" w:eastAsia="仿宋" w:cs="仿宋"/>
          <w:sz w:val="24"/>
        </w:rPr>
        <w:t>学时，</w:t>
      </w:r>
      <w:r>
        <w:rPr>
          <w:rFonts w:hint="eastAsia" w:ascii="仿宋" w:hAnsi="仿宋" w:eastAsia="仿宋" w:cs="仿宋"/>
          <w:sz w:val="24"/>
          <w:lang w:val="en-US" w:eastAsia="zh-CN"/>
        </w:rPr>
        <w:t>4</w:t>
      </w:r>
      <w:r>
        <w:rPr>
          <w:rFonts w:hint="eastAsia" w:ascii="仿宋" w:hAnsi="仿宋" w:eastAsia="仿宋" w:cs="仿宋"/>
          <w:sz w:val="24"/>
        </w:rPr>
        <w:t>学分。</w:t>
      </w:r>
    </w:p>
    <w:p w14:paraId="63EF986C">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sz w:val="24"/>
          <w:szCs w:val="24"/>
        </w:rPr>
      </w:pPr>
      <w:r>
        <w:rPr>
          <w:rFonts w:hint="eastAsia" w:ascii="仿宋" w:hAnsi="仿宋" w:eastAsia="仿宋" w:cs="仿宋"/>
          <w:b/>
          <w:sz w:val="24"/>
          <w:szCs w:val="24"/>
        </w:rPr>
        <w:t>2．课程目标</w:t>
      </w:r>
    </w:p>
    <w:p w14:paraId="20337404">
      <w:pPr>
        <w:widowControl/>
        <w:tabs>
          <w:tab w:val="left" w:pos="1260"/>
        </w:tabs>
        <w:spacing w:line="360" w:lineRule="auto"/>
        <w:ind w:firstLine="480" w:firstLineChars="200"/>
        <w:jc w:val="left"/>
        <w:rPr>
          <w:rFonts w:hint="eastAsia" w:ascii="仿宋" w:hAnsi="仿宋" w:eastAsia="仿宋" w:cs="仿宋"/>
          <w:bCs/>
          <w:kern w:val="0"/>
          <w:sz w:val="24"/>
        </w:rPr>
      </w:pPr>
      <w:r>
        <w:rPr>
          <w:rFonts w:hint="eastAsia" w:ascii="仿宋" w:hAnsi="仿宋" w:eastAsia="仿宋" w:cs="仿宋"/>
          <w:bCs/>
          <w:kern w:val="0"/>
          <w:sz w:val="24"/>
        </w:rPr>
        <w:t>本课程目标是让学生理解 JavaScrip 脚本语言的基本语法，掌握常用的Web 页面前端开发技术，理解并熟练应用 Web前端开发语言实现网页布局及样式美化，通过项目实训使学生掌握 Web 前端核心技术，启发并引导学生自主学习，并形成良好的职业素养。</w:t>
      </w:r>
    </w:p>
    <w:p w14:paraId="6871CEB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sz w:val="24"/>
          <w:szCs w:val="24"/>
        </w:rPr>
      </w:pPr>
      <w:r>
        <w:rPr>
          <w:rFonts w:hint="eastAsia" w:ascii="仿宋" w:hAnsi="仿宋" w:eastAsia="仿宋" w:cs="仿宋"/>
          <w:b/>
          <w:sz w:val="24"/>
          <w:szCs w:val="24"/>
        </w:rPr>
        <w:t>2．1能力目标</w:t>
      </w:r>
    </w:p>
    <w:p w14:paraId="2876065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sz w:val="24"/>
          <w:szCs w:val="24"/>
          <w:lang w:eastAsia="zh-CN"/>
        </w:rPr>
      </w:pPr>
      <w:r>
        <w:rPr>
          <w:rFonts w:hint="eastAsia" w:ascii="仿宋" w:hAnsi="仿宋" w:eastAsia="仿宋" w:cs="仿宋"/>
          <w:b w:val="0"/>
          <w:bCs/>
          <w:sz w:val="24"/>
          <w:szCs w:val="24"/>
          <w:lang w:eastAsia="zh-CN"/>
        </w:rPr>
        <w:t>（1）具备熟练使用 Web 前端开发工具并运用 JavaScript开发网页的能力；</w:t>
      </w:r>
    </w:p>
    <w:p w14:paraId="040BF3C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sz w:val="24"/>
          <w:szCs w:val="24"/>
          <w:lang w:eastAsia="zh-CN"/>
        </w:rPr>
      </w:pPr>
      <w:r>
        <w:rPr>
          <w:rFonts w:hint="eastAsia" w:ascii="仿宋" w:hAnsi="仿宋" w:eastAsia="仿宋" w:cs="仿宋"/>
          <w:b w:val="0"/>
          <w:bCs/>
          <w:sz w:val="24"/>
          <w:szCs w:val="24"/>
          <w:lang w:eastAsia="zh-CN"/>
        </w:rPr>
        <w:t>（2）具备运用JavaScript操作DOM和事件处理的能力；</w:t>
      </w:r>
    </w:p>
    <w:p w14:paraId="513D00C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sz w:val="24"/>
          <w:szCs w:val="24"/>
          <w:lang w:eastAsia="zh-CN"/>
        </w:rPr>
      </w:pPr>
      <w:r>
        <w:rPr>
          <w:rFonts w:hint="eastAsia" w:ascii="仿宋" w:hAnsi="仿宋" w:eastAsia="仿宋" w:cs="仿宋"/>
          <w:b w:val="0"/>
          <w:bCs/>
          <w:sz w:val="24"/>
          <w:szCs w:val="24"/>
          <w:lang w:eastAsia="zh-CN"/>
        </w:rPr>
        <w:t>（3）具备运用JavaScript实现常见功能的能力，如：表单验证、数据交互；</w:t>
      </w:r>
    </w:p>
    <w:p w14:paraId="5C8240C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sz w:val="24"/>
          <w:szCs w:val="24"/>
          <w:lang w:eastAsia="zh-CN"/>
        </w:rPr>
      </w:pPr>
      <w:r>
        <w:rPr>
          <w:rFonts w:hint="eastAsia" w:ascii="仿宋" w:hAnsi="仿宋" w:eastAsia="仿宋" w:cs="仿宋"/>
          <w:b w:val="0"/>
          <w:bCs/>
          <w:sz w:val="24"/>
          <w:szCs w:val="24"/>
          <w:lang w:eastAsia="zh-CN"/>
        </w:rPr>
        <w:t>（4）具备根据具体应用需要，创新性地设计 Web 网页前端动态效果的能力。</w:t>
      </w:r>
    </w:p>
    <w:p w14:paraId="134801A9">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sz w:val="24"/>
          <w:szCs w:val="24"/>
        </w:rPr>
      </w:pPr>
      <w:r>
        <w:rPr>
          <w:rFonts w:hint="eastAsia" w:ascii="仿宋" w:hAnsi="仿宋" w:eastAsia="仿宋" w:cs="仿宋"/>
          <w:b/>
          <w:sz w:val="24"/>
          <w:szCs w:val="24"/>
        </w:rPr>
        <w:t>2．2知识目标</w:t>
      </w:r>
    </w:p>
    <w:p w14:paraId="2E56251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sz w:val="24"/>
          <w:szCs w:val="24"/>
          <w:lang w:eastAsia="zh-CN"/>
        </w:rPr>
      </w:pPr>
      <w:r>
        <w:rPr>
          <w:rFonts w:hint="eastAsia" w:ascii="仿宋" w:hAnsi="仿宋" w:eastAsia="仿宋" w:cs="仿宋"/>
          <w:b w:val="0"/>
          <w:bCs/>
          <w:sz w:val="24"/>
          <w:szCs w:val="24"/>
          <w:lang w:eastAsia="zh-CN"/>
        </w:rPr>
        <w:t>（1）掌握javascript的基本语法，掌握基本数据类型与对象数据类型。</w:t>
      </w:r>
    </w:p>
    <w:p w14:paraId="315B37D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sz w:val="24"/>
          <w:szCs w:val="24"/>
          <w:lang w:eastAsia="zh-CN"/>
        </w:rPr>
      </w:pPr>
      <w:r>
        <w:rPr>
          <w:rFonts w:hint="eastAsia" w:ascii="仿宋" w:hAnsi="仿宋" w:eastAsia="仿宋" w:cs="仿宋"/>
          <w:b w:val="0"/>
          <w:bCs/>
          <w:sz w:val="24"/>
          <w:szCs w:val="24"/>
          <w:lang w:eastAsia="zh-CN"/>
        </w:rPr>
        <w:t>（2）掌握javascript的流程控制语法与js语法特性；</w:t>
      </w:r>
    </w:p>
    <w:p w14:paraId="7C7A413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sz w:val="24"/>
          <w:szCs w:val="24"/>
          <w:lang w:eastAsia="zh-CN"/>
        </w:rPr>
      </w:pPr>
      <w:r>
        <w:rPr>
          <w:rFonts w:hint="eastAsia" w:ascii="仿宋" w:hAnsi="仿宋" w:eastAsia="仿宋" w:cs="仿宋"/>
          <w:b w:val="0"/>
          <w:bCs/>
          <w:sz w:val="24"/>
          <w:szCs w:val="24"/>
          <w:lang w:eastAsia="zh-CN"/>
        </w:rPr>
        <w:t>（3）了解javascript运行流程与数据存储机制；</w:t>
      </w:r>
    </w:p>
    <w:p w14:paraId="5120660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sz w:val="24"/>
          <w:szCs w:val="24"/>
          <w:lang w:eastAsia="zh-CN"/>
        </w:rPr>
      </w:pPr>
      <w:r>
        <w:rPr>
          <w:rFonts w:hint="eastAsia" w:ascii="仿宋" w:hAnsi="仿宋" w:eastAsia="仿宋" w:cs="仿宋"/>
          <w:b w:val="0"/>
          <w:bCs/>
          <w:sz w:val="24"/>
          <w:szCs w:val="24"/>
          <w:lang w:eastAsia="zh-CN"/>
        </w:rPr>
        <w:t>（4）熟练使用js的本地以及内置对象，熟练调用常用API接口；</w:t>
      </w:r>
    </w:p>
    <w:p w14:paraId="13A66D5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sz w:val="24"/>
          <w:szCs w:val="24"/>
          <w:lang w:eastAsia="zh-CN"/>
        </w:rPr>
      </w:pPr>
      <w:r>
        <w:rPr>
          <w:rFonts w:hint="eastAsia" w:ascii="仿宋" w:hAnsi="仿宋" w:eastAsia="仿宋" w:cs="仿宋"/>
          <w:b w:val="0"/>
          <w:bCs/>
          <w:sz w:val="24"/>
          <w:szCs w:val="24"/>
          <w:lang w:eastAsia="zh-CN"/>
        </w:rPr>
        <w:t>（5）了解DOM标准以及HTML DOM标准，掌握常用的DOM接口；</w:t>
      </w:r>
    </w:p>
    <w:p w14:paraId="45E37BF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sz w:val="24"/>
          <w:szCs w:val="24"/>
          <w:lang w:eastAsia="zh-CN"/>
        </w:rPr>
      </w:pPr>
      <w:r>
        <w:rPr>
          <w:rFonts w:hint="eastAsia" w:ascii="仿宋" w:hAnsi="仿宋" w:eastAsia="仿宋" w:cs="仿宋"/>
          <w:b w:val="0"/>
          <w:bCs/>
          <w:sz w:val="24"/>
          <w:szCs w:val="24"/>
          <w:lang w:eastAsia="zh-CN"/>
        </w:rPr>
        <w:t>（6）了解事件流，掌握事件绑定机制，掌握事件对象常用的API接口；</w:t>
      </w:r>
    </w:p>
    <w:p w14:paraId="462CAFF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sz w:val="24"/>
          <w:szCs w:val="24"/>
          <w:lang w:eastAsia="zh-CN"/>
        </w:rPr>
      </w:pPr>
      <w:r>
        <w:rPr>
          <w:rFonts w:hint="eastAsia" w:ascii="仿宋" w:hAnsi="仿宋" w:eastAsia="仿宋" w:cs="仿宋"/>
          <w:b w:val="0"/>
          <w:bCs/>
          <w:sz w:val="24"/>
          <w:szCs w:val="24"/>
          <w:lang w:eastAsia="zh-CN"/>
        </w:rPr>
        <w:t>（7）了解BOM标准，掌握常用的BOM接口；</w:t>
      </w:r>
    </w:p>
    <w:p w14:paraId="7830F83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sz w:val="24"/>
          <w:szCs w:val="24"/>
          <w:lang w:eastAsia="zh-CN"/>
        </w:rPr>
      </w:pPr>
      <w:r>
        <w:rPr>
          <w:rFonts w:hint="eastAsia" w:ascii="仿宋" w:hAnsi="仿宋" w:eastAsia="仿宋" w:cs="仿宋"/>
          <w:b w:val="0"/>
          <w:bCs/>
          <w:sz w:val="24"/>
          <w:szCs w:val="24"/>
          <w:lang w:eastAsia="zh-CN"/>
        </w:rPr>
        <w:t>（8）掌握AJAX的技术组成，掌握JSON数据格式以及数据传输方式；</w:t>
      </w:r>
    </w:p>
    <w:p w14:paraId="2CE7B0E9">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sz w:val="24"/>
          <w:szCs w:val="24"/>
        </w:rPr>
      </w:pPr>
      <w:r>
        <w:rPr>
          <w:rFonts w:hint="eastAsia" w:ascii="仿宋" w:hAnsi="仿宋" w:eastAsia="仿宋" w:cs="仿宋"/>
          <w:b/>
          <w:sz w:val="24"/>
          <w:szCs w:val="24"/>
        </w:rPr>
        <w:t>2．3素质目标</w:t>
      </w:r>
    </w:p>
    <w:p w14:paraId="28E8B52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sz w:val="24"/>
          <w:szCs w:val="24"/>
        </w:rPr>
      </w:pP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1</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养成良好的思想品德和心理素质。</w:t>
      </w:r>
    </w:p>
    <w:p w14:paraId="66863E6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sz w:val="24"/>
          <w:szCs w:val="24"/>
        </w:rPr>
      </w:pP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2</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培养爱岗敬业、诚实守信、遵纪守法等良好的职业道德。</w:t>
      </w:r>
    </w:p>
    <w:p w14:paraId="6210421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sz w:val="24"/>
          <w:szCs w:val="24"/>
        </w:rPr>
      </w:pP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3</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养成良好的团队协作、人际协调能力。</w:t>
      </w:r>
    </w:p>
    <w:p w14:paraId="012A211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sz w:val="24"/>
          <w:szCs w:val="24"/>
        </w:rPr>
      </w:pP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4</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养成严谨务实与精益求精的工作态度。</w:t>
      </w:r>
    </w:p>
    <w:p w14:paraId="5C7F13B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sz w:val="24"/>
          <w:szCs w:val="24"/>
        </w:rPr>
      </w:pP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5</w:t>
      </w:r>
      <w:r>
        <w:rPr>
          <w:rFonts w:hint="eastAsia" w:ascii="仿宋" w:hAnsi="仿宋" w:eastAsia="仿宋" w:cs="仿宋"/>
          <w:b w:val="0"/>
          <w:bCs/>
          <w:sz w:val="24"/>
          <w:szCs w:val="24"/>
          <w:lang w:eastAsia="zh-CN"/>
        </w:rPr>
        <w:t>）</w:t>
      </w:r>
      <w:r>
        <w:rPr>
          <w:rFonts w:hint="eastAsia" w:ascii="仿宋" w:hAnsi="仿宋" w:eastAsia="仿宋" w:cs="仿宋"/>
          <w:b w:val="0"/>
          <w:bCs/>
          <w:sz w:val="24"/>
          <w:szCs w:val="24"/>
        </w:rPr>
        <w:t>培养科技强国与勇攀高峰的工作精神。</w:t>
      </w:r>
    </w:p>
    <w:p w14:paraId="5DBACDC0">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ind w:firstLine="482" w:firstLineChars="200"/>
        <w:textAlignment w:val="auto"/>
        <w:rPr>
          <w:rFonts w:hint="eastAsia" w:ascii="仿宋" w:hAnsi="仿宋" w:eastAsia="仿宋" w:cs="仿宋"/>
          <w:b/>
          <w:sz w:val="24"/>
          <w:szCs w:val="24"/>
        </w:rPr>
      </w:pPr>
      <w:r>
        <w:rPr>
          <w:rFonts w:hint="eastAsia" w:ascii="仿宋" w:hAnsi="仿宋" w:eastAsia="仿宋" w:cs="仿宋"/>
          <w:b/>
          <w:sz w:val="24"/>
          <w:szCs w:val="24"/>
        </w:rPr>
        <w:t>3．教学内容</w:t>
      </w:r>
    </w:p>
    <w:p w14:paraId="402B7ACB">
      <w:pPr>
        <w:widowControl/>
        <w:tabs>
          <w:tab w:val="left" w:pos="1260"/>
        </w:tabs>
        <w:spacing w:line="360" w:lineRule="auto"/>
        <w:ind w:firstLine="480" w:firstLineChars="200"/>
        <w:jc w:val="left"/>
        <w:rPr>
          <w:rFonts w:hint="eastAsia" w:ascii="仿宋" w:hAnsi="仿宋" w:eastAsia="仿宋" w:cs="仿宋"/>
          <w:bCs/>
          <w:kern w:val="0"/>
          <w:sz w:val="24"/>
        </w:rPr>
      </w:pPr>
      <w:r>
        <w:rPr>
          <w:rFonts w:hint="eastAsia" w:ascii="仿宋" w:hAnsi="仿宋" w:eastAsia="仿宋" w:cs="仿宋"/>
          <w:bCs/>
          <w:kern w:val="0"/>
          <w:sz w:val="24"/>
        </w:rPr>
        <w:t>《JavaScript</w:t>
      </w:r>
      <w:r>
        <w:rPr>
          <w:rFonts w:hint="eastAsia" w:ascii="仿宋" w:hAnsi="仿宋" w:eastAsia="仿宋" w:cs="仿宋"/>
          <w:bCs/>
          <w:kern w:val="0"/>
          <w:sz w:val="24"/>
          <w:lang w:val="en-US" w:eastAsia="zh-CN"/>
        </w:rPr>
        <w:t>程序设计</w:t>
      </w:r>
      <w:r>
        <w:rPr>
          <w:rFonts w:hint="eastAsia" w:ascii="仿宋" w:hAnsi="仿宋" w:eastAsia="仿宋" w:cs="仿宋"/>
          <w:bCs/>
          <w:kern w:val="0"/>
          <w:sz w:val="24"/>
        </w:rPr>
        <w:t>》是计算机应用技术专业的一门专业必修课，本大纲适用于计算机应用技术专业。随着IT技术的发展，用户对技术与艺术结合的要求越来越高，在界面设计、视觉设计、交互设计、用户体验等方面提出了越来越高的要求和标准。这门课程可培养出比美工更懂技术、比技术更懂交互的复合型人才----前端开发工程师。本门课程内容涵盖了HTML5与JavaScript技术，其中内容包括 Web 基础知识、JavaScript 语言基础、高级等部分，循序渐进由浅入深地介绍了 Web 前端开发核心技术，将较为复杂的知识点完全融入到网站开发项目中。</w:t>
      </w:r>
    </w:p>
    <w:p w14:paraId="68A45738">
      <w:pPr>
        <w:widowControl/>
        <w:tabs>
          <w:tab w:val="left" w:pos="1260"/>
        </w:tabs>
        <w:spacing w:line="360" w:lineRule="auto"/>
        <w:ind w:firstLine="480" w:firstLineChars="200"/>
        <w:jc w:val="left"/>
        <w:rPr>
          <w:rFonts w:hint="eastAsia" w:ascii="仿宋" w:hAnsi="仿宋" w:eastAsia="仿宋" w:cs="仿宋"/>
          <w:bCs/>
          <w:kern w:val="0"/>
          <w:sz w:val="24"/>
        </w:rPr>
      </w:pPr>
      <w:r>
        <w:rPr>
          <w:rFonts w:hint="eastAsia" w:ascii="仿宋" w:hAnsi="仿宋" w:eastAsia="仿宋" w:cs="仿宋"/>
          <w:bCs/>
          <w:kern w:val="0"/>
          <w:sz w:val="24"/>
        </w:rPr>
        <w:t>根据计算机专业对编程和解决问题能力的要求，本门课程主要选取了从基础语法到高级应用的多层面内容，按照项目驱动和学生为中心的教学理念设计了一系列由浅入深的项目和任务，具体内容如下。</w:t>
      </w:r>
    </w:p>
    <w:p w14:paraId="1C277425">
      <w:pPr>
        <w:keepNext w:val="0"/>
        <w:keepLines w:val="0"/>
        <w:pageBreakBefore w:val="0"/>
        <w:widowControl/>
        <w:tabs>
          <w:tab w:val="left" w:pos="1260"/>
        </w:tabs>
        <w:kinsoku/>
        <w:wordWrap/>
        <w:overflowPunct/>
        <w:topLinePunct w:val="0"/>
        <w:autoSpaceDE/>
        <w:autoSpaceDN/>
        <w:bidi w:val="0"/>
        <w:adjustRightInd/>
        <w:snapToGrid/>
        <w:spacing w:before="157" w:beforeLines="50" w:line="360" w:lineRule="auto"/>
        <w:ind w:firstLine="422" w:firstLineChars="200"/>
        <w:jc w:val="center"/>
        <w:textAlignment w:val="auto"/>
        <w:rPr>
          <w:rFonts w:hint="eastAsia" w:ascii="仿宋" w:hAnsi="仿宋" w:eastAsia="仿宋" w:cs="仿宋"/>
          <w:b/>
          <w:bCs/>
          <w:kern w:val="0"/>
          <w:szCs w:val="21"/>
        </w:rPr>
      </w:pPr>
      <w:r>
        <w:rPr>
          <w:rFonts w:hint="eastAsia" w:ascii="仿宋" w:hAnsi="仿宋" w:eastAsia="仿宋" w:cs="仿宋"/>
          <w:b/>
          <w:bCs/>
          <w:kern w:val="0"/>
          <w:szCs w:val="21"/>
        </w:rPr>
        <w:t xml:space="preserve">表1 </w:t>
      </w:r>
      <w:r>
        <w:rPr>
          <w:rFonts w:hint="eastAsia" w:ascii="仿宋" w:hAnsi="仿宋" w:eastAsia="仿宋" w:cs="仿宋"/>
          <w:b/>
          <w:bCs/>
          <w:kern w:val="0"/>
          <w:szCs w:val="21"/>
          <w:lang w:val="en-US" w:eastAsia="zh-CN"/>
        </w:rPr>
        <w:t>JavaScript程序设计</w:t>
      </w:r>
      <w:r>
        <w:rPr>
          <w:rFonts w:hint="eastAsia" w:ascii="仿宋" w:hAnsi="仿宋" w:eastAsia="仿宋" w:cs="仿宋"/>
          <w:b/>
          <w:bCs/>
          <w:kern w:val="0"/>
          <w:szCs w:val="21"/>
        </w:rPr>
        <w:t>教学内容描述</w:t>
      </w:r>
    </w:p>
    <w:tbl>
      <w:tblPr>
        <w:tblStyle w:val="7"/>
        <w:tblW w:w="502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3"/>
        <w:gridCol w:w="2140"/>
        <w:gridCol w:w="1550"/>
        <w:gridCol w:w="1686"/>
        <w:gridCol w:w="1746"/>
        <w:gridCol w:w="760"/>
        <w:gridCol w:w="766"/>
      </w:tblGrid>
      <w:tr w14:paraId="3E072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366" w:type="pct"/>
            <w:vMerge w:val="restart"/>
            <w:tcBorders>
              <w:top w:val="single" w:color="auto" w:sz="8" w:space="0"/>
              <w:left w:val="single" w:color="auto" w:sz="8" w:space="0"/>
            </w:tcBorders>
            <w:shd w:val="clear" w:color="auto" w:fill="D9D9D9"/>
            <w:noWrap w:val="0"/>
            <w:vAlign w:val="center"/>
          </w:tcPr>
          <w:p w14:paraId="1FCFC53D">
            <w:pPr>
              <w:widowControl/>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序号</w:t>
            </w:r>
          </w:p>
        </w:tc>
        <w:tc>
          <w:tcPr>
            <w:tcW w:w="1146" w:type="pct"/>
            <w:vMerge w:val="restart"/>
            <w:tcBorders>
              <w:top w:val="single" w:color="auto" w:sz="8" w:space="0"/>
            </w:tcBorders>
            <w:shd w:val="clear" w:color="auto" w:fill="D9D9D9"/>
            <w:noWrap w:val="0"/>
            <w:vAlign w:val="center"/>
          </w:tcPr>
          <w:p w14:paraId="1B44D847">
            <w:pPr>
              <w:widowControl/>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教学内容</w:t>
            </w:r>
          </w:p>
        </w:tc>
        <w:tc>
          <w:tcPr>
            <w:tcW w:w="830" w:type="pct"/>
            <w:vMerge w:val="restart"/>
            <w:tcBorders>
              <w:top w:val="single" w:color="auto" w:sz="8" w:space="0"/>
            </w:tcBorders>
            <w:shd w:val="clear" w:color="auto" w:fill="D9D9D9"/>
            <w:noWrap w:val="0"/>
            <w:vAlign w:val="center"/>
          </w:tcPr>
          <w:p w14:paraId="55A664B6">
            <w:pPr>
              <w:widowControl/>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技能内容与</w:t>
            </w:r>
          </w:p>
          <w:p w14:paraId="4E544C6F">
            <w:pPr>
              <w:widowControl/>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教学要求</w:t>
            </w:r>
          </w:p>
        </w:tc>
        <w:tc>
          <w:tcPr>
            <w:tcW w:w="903" w:type="pct"/>
            <w:vMerge w:val="restart"/>
            <w:tcBorders>
              <w:top w:val="single" w:color="auto" w:sz="8" w:space="0"/>
            </w:tcBorders>
            <w:shd w:val="clear" w:color="auto" w:fill="D9D9D9"/>
            <w:noWrap w:val="0"/>
            <w:vAlign w:val="center"/>
          </w:tcPr>
          <w:p w14:paraId="5A213096">
            <w:pPr>
              <w:widowControl/>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知识内容与</w:t>
            </w:r>
          </w:p>
          <w:p w14:paraId="2C736686">
            <w:pPr>
              <w:widowControl/>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教学要求</w:t>
            </w:r>
          </w:p>
        </w:tc>
        <w:tc>
          <w:tcPr>
            <w:tcW w:w="935" w:type="pct"/>
            <w:vMerge w:val="restart"/>
            <w:tcBorders>
              <w:top w:val="single" w:color="auto" w:sz="8" w:space="0"/>
            </w:tcBorders>
            <w:shd w:val="clear" w:color="auto" w:fill="D9D9D9"/>
            <w:noWrap w:val="0"/>
            <w:vAlign w:val="center"/>
          </w:tcPr>
          <w:p w14:paraId="1BAA98A0">
            <w:pPr>
              <w:widowControl/>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素质内容与</w:t>
            </w:r>
          </w:p>
          <w:p w14:paraId="0707FE65">
            <w:pPr>
              <w:widowControl/>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教学要求</w:t>
            </w:r>
          </w:p>
        </w:tc>
        <w:tc>
          <w:tcPr>
            <w:tcW w:w="817" w:type="pct"/>
            <w:gridSpan w:val="2"/>
            <w:tcBorders>
              <w:top w:val="single" w:color="auto" w:sz="8" w:space="0"/>
              <w:right w:val="single" w:color="auto" w:sz="8" w:space="0"/>
            </w:tcBorders>
            <w:shd w:val="clear" w:color="auto" w:fill="D9D9D9"/>
            <w:noWrap w:val="0"/>
            <w:vAlign w:val="center"/>
          </w:tcPr>
          <w:p w14:paraId="15F989AC">
            <w:pPr>
              <w:widowControl/>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学时</w:t>
            </w:r>
          </w:p>
        </w:tc>
      </w:tr>
      <w:tr w14:paraId="20534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 w:hRule="atLeast"/>
        </w:trPr>
        <w:tc>
          <w:tcPr>
            <w:tcW w:w="366" w:type="pct"/>
            <w:vMerge w:val="continue"/>
            <w:tcBorders>
              <w:left w:val="single" w:color="auto" w:sz="8" w:space="0"/>
            </w:tcBorders>
            <w:shd w:val="clear" w:color="auto" w:fill="D9D9D9"/>
            <w:noWrap w:val="0"/>
            <w:vAlign w:val="center"/>
          </w:tcPr>
          <w:p w14:paraId="5CA8E7F4">
            <w:pPr>
              <w:widowControl/>
              <w:tabs>
                <w:tab w:val="left" w:pos="1260"/>
              </w:tabs>
              <w:snapToGrid w:val="0"/>
              <w:jc w:val="center"/>
              <w:rPr>
                <w:rFonts w:hint="eastAsia" w:ascii="仿宋" w:hAnsi="仿宋" w:eastAsia="仿宋" w:cs="仿宋"/>
                <w:b/>
                <w:bCs/>
                <w:kern w:val="0"/>
                <w:szCs w:val="21"/>
              </w:rPr>
            </w:pPr>
          </w:p>
        </w:tc>
        <w:tc>
          <w:tcPr>
            <w:tcW w:w="1146" w:type="pct"/>
            <w:vMerge w:val="continue"/>
            <w:shd w:val="clear" w:color="auto" w:fill="D9D9D9"/>
            <w:noWrap w:val="0"/>
            <w:vAlign w:val="center"/>
          </w:tcPr>
          <w:p w14:paraId="7F212EC9">
            <w:pPr>
              <w:widowControl/>
              <w:tabs>
                <w:tab w:val="left" w:pos="1260"/>
              </w:tabs>
              <w:snapToGrid w:val="0"/>
              <w:jc w:val="center"/>
              <w:rPr>
                <w:rFonts w:hint="eastAsia" w:ascii="仿宋" w:hAnsi="仿宋" w:eastAsia="仿宋" w:cs="仿宋"/>
                <w:b/>
                <w:bCs/>
                <w:kern w:val="0"/>
                <w:szCs w:val="21"/>
              </w:rPr>
            </w:pPr>
          </w:p>
        </w:tc>
        <w:tc>
          <w:tcPr>
            <w:tcW w:w="830" w:type="pct"/>
            <w:vMerge w:val="continue"/>
            <w:shd w:val="clear" w:color="auto" w:fill="D9D9D9"/>
            <w:noWrap w:val="0"/>
            <w:vAlign w:val="center"/>
          </w:tcPr>
          <w:p w14:paraId="3D781254">
            <w:pPr>
              <w:widowControl/>
              <w:tabs>
                <w:tab w:val="left" w:pos="1260"/>
              </w:tabs>
              <w:snapToGrid w:val="0"/>
              <w:jc w:val="center"/>
              <w:rPr>
                <w:rFonts w:hint="eastAsia" w:ascii="仿宋" w:hAnsi="仿宋" w:eastAsia="仿宋" w:cs="仿宋"/>
                <w:b/>
                <w:bCs/>
                <w:kern w:val="0"/>
                <w:szCs w:val="21"/>
              </w:rPr>
            </w:pPr>
          </w:p>
        </w:tc>
        <w:tc>
          <w:tcPr>
            <w:tcW w:w="903" w:type="pct"/>
            <w:vMerge w:val="continue"/>
            <w:shd w:val="clear" w:color="auto" w:fill="D9D9D9"/>
            <w:noWrap w:val="0"/>
            <w:vAlign w:val="center"/>
          </w:tcPr>
          <w:p w14:paraId="62D3CC8D">
            <w:pPr>
              <w:widowControl/>
              <w:tabs>
                <w:tab w:val="left" w:pos="1260"/>
              </w:tabs>
              <w:snapToGrid w:val="0"/>
              <w:jc w:val="center"/>
              <w:rPr>
                <w:rFonts w:hint="eastAsia" w:ascii="仿宋" w:hAnsi="仿宋" w:eastAsia="仿宋" w:cs="仿宋"/>
                <w:b/>
                <w:bCs/>
                <w:kern w:val="0"/>
                <w:szCs w:val="21"/>
              </w:rPr>
            </w:pPr>
          </w:p>
        </w:tc>
        <w:tc>
          <w:tcPr>
            <w:tcW w:w="935" w:type="pct"/>
            <w:vMerge w:val="continue"/>
            <w:shd w:val="clear" w:color="auto" w:fill="D9D9D9"/>
            <w:noWrap w:val="0"/>
            <w:vAlign w:val="center"/>
          </w:tcPr>
          <w:p w14:paraId="5BA1811A">
            <w:pPr>
              <w:widowControl/>
              <w:tabs>
                <w:tab w:val="left" w:pos="1260"/>
              </w:tabs>
              <w:snapToGrid w:val="0"/>
              <w:jc w:val="center"/>
              <w:rPr>
                <w:rFonts w:hint="eastAsia" w:ascii="仿宋" w:hAnsi="仿宋" w:eastAsia="仿宋" w:cs="仿宋"/>
                <w:b/>
                <w:bCs/>
                <w:kern w:val="0"/>
                <w:szCs w:val="21"/>
              </w:rPr>
            </w:pPr>
          </w:p>
        </w:tc>
        <w:tc>
          <w:tcPr>
            <w:tcW w:w="407" w:type="pct"/>
            <w:shd w:val="clear" w:color="auto" w:fill="D9D9D9"/>
            <w:noWrap w:val="0"/>
            <w:vAlign w:val="center"/>
          </w:tcPr>
          <w:p w14:paraId="2CA7926F">
            <w:pPr>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理论学时</w:t>
            </w:r>
          </w:p>
        </w:tc>
        <w:tc>
          <w:tcPr>
            <w:tcW w:w="409" w:type="pct"/>
            <w:tcBorders>
              <w:right w:val="single" w:color="auto" w:sz="8" w:space="0"/>
            </w:tcBorders>
            <w:shd w:val="clear" w:color="auto" w:fill="D9D9D9"/>
            <w:noWrap w:val="0"/>
            <w:vAlign w:val="center"/>
          </w:tcPr>
          <w:p w14:paraId="39CED526">
            <w:pPr>
              <w:tabs>
                <w:tab w:val="left" w:pos="1260"/>
              </w:tabs>
              <w:snapToGrid w:val="0"/>
              <w:jc w:val="center"/>
              <w:rPr>
                <w:rFonts w:hint="eastAsia" w:ascii="仿宋" w:hAnsi="仿宋" w:eastAsia="仿宋" w:cs="仿宋"/>
                <w:b/>
                <w:bCs/>
                <w:kern w:val="0"/>
                <w:szCs w:val="21"/>
              </w:rPr>
            </w:pPr>
            <w:r>
              <w:rPr>
                <w:rFonts w:hint="eastAsia" w:ascii="仿宋" w:hAnsi="仿宋" w:eastAsia="仿宋" w:cs="仿宋"/>
                <w:b/>
                <w:bCs/>
                <w:kern w:val="0"/>
                <w:szCs w:val="21"/>
              </w:rPr>
              <w:t>实践学时</w:t>
            </w:r>
          </w:p>
        </w:tc>
      </w:tr>
      <w:tr w14:paraId="478DD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66" w:type="pct"/>
            <w:tcBorders>
              <w:left w:val="single" w:color="auto" w:sz="8" w:space="0"/>
            </w:tcBorders>
            <w:noWrap w:val="0"/>
            <w:vAlign w:val="center"/>
          </w:tcPr>
          <w:p w14:paraId="2285082D">
            <w:pPr>
              <w:widowControl/>
              <w:tabs>
                <w:tab w:val="left" w:pos="1260"/>
              </w:tabs>
              <w:snapToGrid w:val="0"/>
              <w:jc w:val="center"/>
              <w:rPr>
                <w:rFonts w:hint="eastAsia" w:ascii="仿宋" w:hAnsi="仿宋" w:eastAsia="仿宋" w:cs="仿宋"/>
                <w:b w:val="0"/>
                <w:bCs/>
                <w:kern w:val="0"/>
                <w:szCs w:val="21"/>
              </w:rPr>
            </w:pPr>
            <w:r>
              <w:rPr>
                <w:rFonts w:hint="eastAsia" w:ascii="仿宋" w:hAnsi="仿宋" w:eastAsia="仿宋" w:cs="仿宋"/>
                <w:b w:val="0"/>
                <w:bCs/>
                <w:kern w:val="0"/>
                <w:szCs w:val="21"/>
              </w:rPr>
              <w:t>1</w:t>
            </w:r>
          </w:p>
        </w:tc>
        <w:tc>
          <w:tcPr>
            <w:tcW w:w="1146" w:type="pct"/>
            <w:noWrap w:val="0"/>
            <w:vAlign w:val="center"/>
          </w:tcPr>
          <w:p w14:paraId="0F124DC9">
            <w:pPr>
              <w:widowControl/>
              <w:snapToGrid w:val="0"/>
              <w:jc w:val="center"/>
              <w:rPr>
                <w:rFonts w:hint="eastAsia" w:ascii="仿宋" w:hAnsi="仿宋" w:eastAsia="仿宋" w:cs="仿宋"/>
                <w:b w:val="0"/>
                <w:bCs/>
                <w:color w:val="auto"/>
                <w:kern w:val="0"/>
                <w:szCs w:val="21"/>
              </w:rPr>
            </w:pPr>
            <w:r>
              <w:rPr>
                <w:rFonts w:hint="eastAsia" w:ascii="仿宋" w:hAnsi="仿宋" w:eastAsia="仿宋" w:cs="仿宋"/>
              </w:rPr>
              <w:t>第一章 JavaScript简介、入门程序</w:t>
            </w:r>
          </w:p>
        </w:tc>
        <w:tc>
          <w:tcPr>
            <w:tcW w:w="830" w:type="pct"/>
            <w:noWrap w:val="0"/>
            <w:vAlign w:val="center"/>
          </w:tcPr>
          <w:p w14:paraId="75902DAD">
            <w:pPr>
              <w:widowControl/>
              <w:tabs>
                <w:tab w:val="left" w:pos="1260"/>
              </w:tabs>
              <w:snapToGrid w:val="0"/>
              <w:jc w:val="left"/>
              <w:rPr>
                <w:rFonts w:hint="eastAsia" w:ascii="仿宋" w:hAnsi="仿宋" w:eastAsia="仿宋" w:cs="仿宋"/>
                <w:b w:val="0"/>
                <w:bCs/>
                <w:color w:val="auto"/>
                <w:kern w:val="0"/>
                <w:szCs w:val="21"/>
              </w:rPr>
            </w:pPr>
            <w:r>
              <w:rPr>
                <w:rFonts w:hint="eastAsia" w:ascii="仿宋" w:hAnsi="仿宋" w:eastAsia="仿宋" w:cs="仿宋"/>
                <w:b w:val="0"/>
                <w:bCs/>
                <w:color w:val="auto"/>
                <w:kern w:val="0"/>
                <w:szCs w:val="21"/>
                <w:lang w:val="en-US" w:eastAsia="zh-CN"/>
              </w:rPr>
              <w:t>1.</w:t>
            </w:r>
            <w:r>
              <w:rPr>
                <w:rFonts w:hint="eastAsia" w:ascii="仿宋" w:hAnsi="仿宋" w:eastAsia="仿宋" w:cs="仿宋"/>
                <w:b w:val="0"/>
                <w:bCs/>
                <w:color w:val="auto"/>
                <w:kern w:val="0"/>
                <w:szCs w:val="21"/>
              </w:rPr>
              <w:t>能够了解基本特点</w:t>
            </w:r>
          </w:p>
          <w:p w14:paraId="71FD2CC5">
            <w:pPr>
              <w:widowControl/>
              <w:tabs>
                <w:tab w:val="left" w:pos="1260"/>
              </w:tabs>
              <w:snapToGrid w:val="0"/>
              <w:jc w:val="left"/>
              <w:rPr>
                <w:rFonts w:hint="eastAsia" w:ascii="仿宋" w:hAnsi="仿宋" w:eastAsia="仿宋" w:cs="仿宋"/>
                <w:b w:val="0"/>
                <w:bCs/>
                <w:color w:val="auto"/>
                <w:kern w:val="0"/>
                <w:szCs w:val="21"/>
              </w:rPr>
            </w:pPr>
            <w:r>
              <w:rPr>
                <w:rFonts w:hint="eastAsia" w:ascii="仿宋" w:hAnsi="仿宋" w:eastAsia="仿宋" w:cs="仿宋"/>
                <w:b w:val="0"/>
                <w:bCs/>
                <w:color w:val="auto"/>
                <w:kern w:val="0"/>
                <w:szCs w:val="21"/>
                <w:lang w:val="en-US" w:eastAsia="zh-CN"/>
              </w:rPr>
              <w:t>2.</w:t>
            </w:r>
            <w:r>
              <w:rPr>
                <w:rFonts w:hint="eastAsia" w:ascii="仿宋" w:hAnsi="仿宋" w:eastAsia="仿宋" w:cs="仿宋"/>
                <w:b w:val="0"/>
                <w:bCs/>
                <w:color w:val="auto"/>
                <w:kern w:val="0"/>
                <w:szCs w:val="21"/>
              </w:rPr>
              <w:t>能够了解发展历程和使用场景</w:t>
            </w:r>
          </w:p>
          <w:p w14:paraId="5A5C554E">
            <w:pPr>
              <w:widowControl/>
              <w:tabs>
                <w:tab w:val="left" w:pos="1260"/>
              </w:tabs>
              <w:snapToGrid w:val="0"/>
              <w:jc w:val="left"/>
              <w:rPr>
                <w:rFonts w:hint="eastAsia" w:ascii="仿宋" w:hAnsi="仿宋" w:eastAsia="仿宋" w:cs="仿宋"/>
                <w:b w:val="0"/>
                <w:bCs/>
                <w:color w:val="auto"/>
                <w:kern w:val="0"/>
                <w:szCs w:val="21"/>
              </w:rPr>
            </w:pPr>
            <w:r>
              <w:rPr>
                <w:rFonts w:hint="eastAsia" w:ascii="仿宋" w:hAnsi="仿宋" w:eastAsia="仿宋" w:cs="仿宋"/>
                <w:b w:val="0"/>
                <w:bCs/>
                <w:color w:val="auto"/>
                <w:kern w:val="0"/>
                <w:szCs w:val="21"/>
                <w:lang w:val="en-US" w:eastAsia="zh-CN"/>
              </w:rPr>
              <w:t>3.</w:t>
            </w:r>
            <w:r>
              <w:rPr>
                <w:rFonts w:hint="eastAsia" w:ascii="仿宋" w:hAnsi="仿宋" w:eastAsia="仿宋" w:cs="仿宋"/>
                <w:b w:val="0"/>
                <w:bCs/>
                <w:color w:val="auto"/>
                <w:kern w:val="0"/>
                <w:szCs w:val="21"/>
              </w:rPr>
              <w:t>能够了解语法</w:t>
            </w:r>
          </w:p>
        </w:tc>
        <w:tc>
          <w:tcPr>
            <w:tcW w:w="903" w:type="pct"/>
            <w:noWrap w:val="0"/>
            <w:vAlign w:val="center"/>
          </w:tcPr>
          <w:p w14:paraId="5C49CD83">
            <w:pPr>
              <w:widowControl/>
              <w:tabs>
                <w:tab w:val="left" w:pos="1260"/>
              </w:tabs>
              <w:snapToGrid w:val="0"/>
              <w:jc w:val="left"/>
              <w:rPr>
                <w:rFonts w:hint="eastAsia" w:ascii="仿宋" w:hAnsi="仿宋" w:eastAsia="仿宋" w:cs="仿宋"/>
                <w:b w:val="0"/>
                <w:bCs/>
                <w:color w:val="auto"/>
                <w:kern w:val="0"/>
                <w:szCs w:val="21"/>
              </w:rPr>
            </w:pPr>
            <w:r>
              <w:rPr>
                <w:rFonts w:hint="eastAsia" w:ascii="仿宋" w:hAnsi="仿宋" w:eastAsia="仿宋" w:cs="仿宋"/>
                <w:b w:val="0"/>
                <w:bCs/>
                <w:color w:val="auto"/>
                <w:kern w:val="0"/>
                <w:szCs w:val="21"/>
                <w:lang w:val="en-US" w:eastAsia="zh-CN"/>
              </w:rPr>
              <w:t>1.</w:t>
            </w:r>
            <w:r>
              <w:rPr>
                <w:rFonts w:hint="eastAsia" w:ascii="仿宋" w:hAnsi="仿宋" w:eastAsia="仿宋" w:cs="仿宋"/>
                <w:b w:val="0"/>
                <w:bCs/>
                <w:color w:val="auto"/>
                <w:kern w:val="0"/>
                <w:szCs w:val="21"/>
              </w:rPr>
              <w:t>JavaScript介绍和基本特点</w:t>
            </w:r>
          </w:p>
          <w:p w14:paraId="03221EDE">
            <w:pPr>
              <w:widowControl/>
              <w:tabs>
                <w:tab w:val="left" w:pos="1260"/>
              </w:tabs>
              <w:snapToGrid w:val="0"/>
              <w:jc w:val="left"/>
              <w:rPr>
                <w:rFonts w:hint="eastAsia" w:ascii="仿宋" w:hAnsi="仿宋" w:eastAsia="仿宋" w:cs="仿宋"/>
                <w:b w:val="0"/>
                <w:bCs/>
                <w:color w:val="auto"/>
                <w:kern w:val="0"/>
                <w:szCs w:val="21"/>
              </w:rPr>
            </w:pPr>
            <w:r>
              <w:rPr>
                <w:rFonts w:hint="eastAsia" w:ascii="仿宋" w:hAnsi="仿宋" w:eastAsia="仿宋" w:cs="仿宋"/>
                <w:b w:val="0"/>
                <w:bCs/>
                <w:color w:val="auto"/>
                <w:kern w:val="0"/>
                <w:szCs w:val="21"/>
              </w:rPr>
              <w:t>掌握</w:t>
            </w:r>
            <w:r>
              <w:rPr>
                <w:rFonts w:hint="eastAsia" w:ascii="仿宋" w:hAnsi="仿宋" w:eastAsia="仿宋" w:cs="仿宋"/>
                <w:b w:val="0"/>
                <w:bCs/>
                <w:color w:val="auto"/>
                <w:kern w:val="0"/>
                <w:szCs w:val="21"/>
                <w:lang w:val="en-US" w:eastAsia="zh-CN"/>
              </w:rPr>
              <w:t>2.</w:t>
            </w:r>
            <w:r>
              <w:rPr>
                <w:rFonts w:hint="eastAsia" w:ascii="仿宋" w:hAnsi="仿宋" w:eastAsia="仿宋" w:cs="仿宋"/>
                <w:b w:val="0"/>
                <w:bCs/>
                <w:color w:val="auto"/>
                <w:kern w:val="0"/>
                <w:szCs w:val="21"/>
              </w:rPr>
              <w:t>JavaScript的发展历程和使用场景</w:t>
            </w:r>
          </w:p>
          <w:p w14:paraId="5CD7688A">
            <w:pPr>
              <w:widowControl/>
              <w:tabs>
                <w:tab w:val="left" w:pos="1260"/>
              </w:tabs>
              <w:snapToGrid w:val="0"/>
              <w:jc w:val="left"/>
              <w:rPr>
                <w:rFonts w:hint="eastAsia" w:ascii="仿宋" w:hAnsi="仿宋" w:eastAsia="仿宋" w:cs="仿宋"/>
                <w:b w:val="0"/>
                <w:bCs/>
                <w:color w:val="auto"/>
                <w:kern w:val="0"/>
                <w:szCs w:val="21"/>
                <w:lang w:val="en-US" w:eastAsia="zh-CN"/>
              </w:rPr>
            </w:pPr>
            <w:r>
              <w:rPr>
                <w:rFonts w:hint="eastAsia" w:ascii="仿宋" w:hAnsi="仿宋" w:eastAsia="仿宋" w:cs="仿宋"/>
                <w:b w:val="0"/>
                <w:bCs/>
                <w:color w:val="auto"/>
                <w:kern w:val="0"/>
                <w:szCs w:val="21"/>
                <w:lang w:val="en-US" w:eastAsia="zh-CN"/>
              </w:rPr>
              <w:t>3.</w:t>
            </w:r>
            <w:r>
              <w:rPr>
                <w:rFonts w:hint="eastAsia" w:ascii="仿宋" w:hAnsi="仿宋" w:eastAsia="仿宋" w:cs="仿宋"/>
                <w:b w:val="0"/>
                <w:bCs/>
                <w:color w:val="auto"/>
                <w:kern w:val="0"/>
                <w:szCs w:val="21"/>
              </w:rPr>
              <w:t>掌握语法</w:t>
            </w:r>
            <w:r>
              <w:rPr>
                <w:rFonts w:hint="eastAsia" w:ascii="仿宋" w:hAnsi="仿宋" w:eastAsia="仿宋" w:cs="仿宋"/>
                <w:b w:val="0"/>
                <w:bCs/>
                <w:color w:val="auto"/>
                <w:kern w:val="0"/>
                <w:szCs w:val="21"/>
                <w:lang w:val="en-US" w:eastAsia="zh-CN"/>
              </w:rPr>
              <w:t>特点</w:t>
            </w:r>
          </w:p>
        </w:tc>
        <w:tc>
          <w:tcPr>
            <w:tcW w:w="935" w:type="pct"/>
            <w:noWrap w:val="0"/>
            <w:vAlign w:val="center"/>
          </w:tcPr>
          <w:p w14:paraId="283BED1C">
            <w:pPr>
              <w:widowControl/>
              <w:tabs>
                <w:tab w:val="left" w:pos="1260"/>
              </w:tabs>
              <w:snapToGrid w:val="0"/>
              <w:jc w:val="left"/>
              <w:rPr>
                <w:rFonts w:hint="eastAsia" w:ascii="仿宋" w:hAnsi="仿宋" w:eastAsia="仿宋" w:cs="仿宋"/>
                <w:b w:val="0"/>
                <w:bCs/>
                <w:color w:val="auto"/>
                <w:kern w:val="0"/>
                <w:szCs w:val="21"/>
              </w:rPr>
            </w:pPr>
            <w:r>
              <w:rPr>
                <w:rFonts w:hint="eastAsia" w:ascii="仿宋" w:hAnsi="仿宋" w:eastAsia="仿宋" w:cs="仿宋"/>
                <w:b w:val="0"/>
                <w:bCs/>
                <w:color w:val="auto"/>
                <w:kern w:val="0"/>
                <w:szCs w:val="21"/>
                <w:lang w:val="en-US" w:eastAsia="zh-CN"/>
              </w:rPr>
              <w:t>1.</w:t>
            </w:r>
            <w:r>
              <w:rPr>
                <w:rFonts w:hint="eastAsia" w:ascii="仿宋" w:hAnsi="仿宋" w:eastAsia="仿宋" w:cs="仿宋"/>
                <w:b w:val="0"/>
                <w:bCs/>
                <w:color w:val="auto"/>
                <w:kern w:val="0"/>
                <w:szCs w:val="21"/>
              </w:rPr>
              <w:t>掌握JavaScript的使用</w:t>
            </w:r>
          </w:p>
          <w:p w14:paraId="5B86587A">
            <w:pPr>
              <w:widowControl/>
              <w:tabs>
                <w:tab w:val="left" w:pos="1260"/>
              </w:tabs>
              <w:snapToGrid w:val="0"/>
              <w:jc w:val="left"/>
              <w:rPr>
                <w:rFonts w:hint="eastAsia" w:ascii="仿宋" w:hAnsi="仿宋" w:eastAsia="仿宋" w:cs="仿宋"/>
                <w:b w:val="0"/>
                <w:bCs/>
                <w:color w:val="auto"/>
                <w:kern w:val="0"/>
                <w:szCs w:val="21"/>
                <w:lang w:eastAsia="zh-CN"/>
              </w:rPr>
            </w:pPr>
            <w:r>
              <w:rPr>
                <w:rFonts w:hint="eastAsia" w:ascii="仿宋" w:hAnsi="仿宋" w:eastAsia="仿宋" w:cs="仿宋"/>
                <w:b w:val="0"/>
                <w:bCs/>
                <w:color w:val="auto"/>
                <w:kern w:val="0"/>
                <w:szCs w:val="21"/>
                <w:lang w:val="en-US" w:eastAsia="zh-CN"/>
              </w:rPr>
              <w:t>2.</w:t>
            </w:r>
            <w:r>
              <w:rPr>
                <w:rFonts w:hint="eastAsia" w:ascii="仿宋" w:hAnsi="仿宋" w:eastAsia="仿宋" w:cs="仿宋"/>
                <w:b w:val="0"/>
                <w:bCs/>
                <w:color w:val="auto"/>
                <w:kern w:val="0"/>
                <w:szCs w:val="21"/>
                <w:lang w:eastAsia="zh-CN"/>
              </w:rPr>
              <w:t>培养网页前端学习能力</w:t>
            </w:r>
          </w:p>
        </w:tc>
        <w:tc>
          <w:tcPr>
            <w:tcW w:w="407" w:type="pct"/>
            <w:noWrap w:val="0"/>
            <w:vAlign w:val="center"/>
          </w:tcPr>
          <w:p w14:paraId="797B5532">
            <w:pPr>
              <w:spacing w:line="276" w:lineRule="auto"/>
              <w:jc w:val="center"/>
              <w:rPr>
                <w:rFonts w:hint="eastAsia" w:ascii="仿宋" w:hAnsi="仿宋" w:eastAsia="仿宋" w:cs="仿宋"/>
                <w:kern w:val="2"/>
                <w:sz w:val="21"/>
                <w:szCs w:val="24"/>
                <w:lang w:val="en-US" w:eastAsia="zh-CN" w:bidi="ar-SA"/>
              </w:rPr>
            </w:pPr>
            <w:r>
              <w:rPr>
                <w:rFonts w:hint="eastAsia" w:ascii="仿宋" w:hAnsi="仿宋" w:eastAsia="仿宋" w:cs="仿宋"/>
              </w:rPr>
              <w:t>2</w:t>
            </w:r>
          </w:p>
        </w:tc>
        <w:tc>
          <w:tcPr>
            <w:tcW w:w="409" w:type="pct"/>
            <w:tcBorders>
              <w:right w:val="single" w:color="auto" w:sz="8" w:space="0"/>
            </w:tcBorders>
            <w:noWrap w:val="0"/>
            <w:vAlign w:val="center"/>
          </w:tcPr>
          <w:p w14:paraId="72DCB0F4">
            <w:pPr>
              <w:spacing w:line="276" w:lineRule="auto"/>
              <w:jc w:val="center"/>
              <w:rPr>
                <w:rFonts w:hint="eastAsia" w:ascii="仿宋" w:hAnsi="仿宋" w:eastAsia="仿宋" w:cs="仿宋"/>
                <w:kern w:val="2"/>
                <w:sz w:val="21"/>
                <w:szCs w:val="24"/>
                <w:lang w:val="en-US" w:eastAsia="zh-CN" w:bidi="ar-SA"/>
              </w:rPr>
            </w:pPr>
          </w:p>
        </w:tc>
      </w:tr>
      <w:tr w14:paraId="44AE1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66" w:type="pct"/>
            <w:tcBorders>
              <w:left w:val="single" w:color="auto" w:sz="8" w:space="0"/>
            </w:tcBorders>
            <w:noWrap w:val="0"/>
            <w:vAlign w:val="center"/>
          </w:tcPr>
          <w:p w14:paraId="2BD64032">
            <w:pPr>
              <w:widowControl/>
              <w:tabs>
                <w:tab w:val="left" w:pos="1260"/>
              </w:tabs>
              <w:snapToGrid w:val="0"/>
              <w:jc w:val="center"/>
              <w:rPr>
                <w:rFonts w:hint="eastAsia" w:ascii="仿宋" w:hAnsi="仿宋" w:eastAsia="仿宋" w:cs="仿宋"/>
                <w:b w:val="0"/>
                <w:bCs/>
                <w:kern w:val="0"/>
                <w:szCs w:val="21"/>
              </w:rPr>
            </w:pPr>
            <w:r>
              <w:rPr>
                <w:rFonts w:hint="eastAsia" w:ascii="仿宋" w:hAnsi="仿宋" w:eastAsia="仿宋" w:cs="仿宋"/>
                <w:b w:val="0"/>
                <w:bCs/>
                <w:kern w:val="0"/>
                <w:szCs w:val="21"/>
              </w:rPr>
              <w:t>2</w:t>
            </w:r>
          </w:p>
        </w:tc>
        <w:tc>
          <w:tcPr>
            <w:tcW w:w="1146" w:type="pct"/>
            <w:noWrap w:val="0"/>
            <w:vAlign w:val="center"/>
          </w:tcPr>
          <w:p w14:paraId="3DCB1996">
            <w:pPr>
              <w:widowControl/>
              <w:snapToGrid w:val="0"/>
              <w:jc w:val="center"/>
              <w:rPr>
                <w:rFonts w:hint="eastAsia" w:ascii="仿宋" w:hAnsi="仿宋" w:eastAsia="仿宋" w:cs="仿宋"/>
                <w:b w:val="0"/>
                <w:bCs/>
                <w:kern w:val="0"/>
                <w:szCs w:val="21"/>
              </w:rPr>
            </w:pPr>
            <w:r>
              <w:rPr>
                <w:rFonts w:hint="eastAsia" w:ascii="仿宋" w:hAnsi="仿宋" w:eastAsia="仿宋" w:cs="仿宋"/>
              </w:rPr>
              <w:t>第二章 语法、变量、数据类型</w:t>
            </w:r>
          </w:p>
        </w:tc>
        <w:tc>
          <w:tcPr>
            <w:tcW w:w="830" w:type="pct"/>
            <w:noWrap w:val="0"/>
            <w:vAlign w:val="center"/>
          </w:tcPr>
          <w:p w14:paraId="651C7125">
            <w:pPr>
              <w:widowControl/>
              <w:tabs>
                <w:tab w:val="left" w:pos="1260"/>
              </w:tabs>
              <w:snapToGrid w:val="0"/>
              <w:jc w:val="left"/>
              <w:rPr>
                <w:rFonts w:hint="eastAsia" w:ascii="仿宋" w:hAnsi="仿宋" w:eastAsia="仿宋" w:cs="仿宋"/>
                <w:b w:val="0"/>
                <w:bCs/>
                <w:kern w:val="0"/>
                <w:szCs w:val="21"/>
              </w:rPr>
            </w:pPr>
            <w:r>
              <w:rPr>
                <w:rFonts w:hint="eastAsia" w:ascii="仿宋" w:hAnsi="仿宋" w:eastAsia="仿宋" w:cs="仿宋"/>
                <w:b w:val="0"/>
                <w:bCs/>
                <w:kern w:val="0"/>
                <w:szCs w:val="21"/>
                <w:lang w:val="en-US" w:eastAsia="zh-CN"/>
              </w:rPr>
              <w:t>1.</w:t>
            </w:r>
            <w:r>
              <w:rPr>
                <w:rFonts w:hint="eastAsia" w:ascii="仿宋" w:hAnsi="仿宋" w:eastAsia="仿宋" w:cs="仿宋"/>
                <w:b w:val="0"/>
                <w:bCs/>
                <w:kern w:val="0"/>
                <w:szCs w:val="21"/>
              </w:rPr>
              <w:t>能够了解变量</w:t>
            </w:r>
          </w:p>
          <w:p w14:paraId="77F370B9">
            <w:pPr>
              <w:widowControl/>
              <w:tabs>
                <w:tab w:val="left" w:pos="1260"/>
              </w:tabs>
              <w:snapToGrid w:val="0"/>
              <w:jc w:val="left"/>
              <w:rPr>
                <w:rFonts w:hint="eastAsia" w:ascii="仿宋" w:hAnsi="仿宋" w:eastAsia="仿宋" w:cs="仿宋"/>
                <w:b w:val="0"/>
                <w:bCs/>
                <w:kern w:val="0"/>
                <w:szCs w:val="21"/>
              </w:rPr>
            </w:pPr>
            <w:r>
              <w:rPr>
                <w:rFonts w:hint="eastAsia" w:ascii="仿宋" w:hAnsi="仿宋" w:eastAsia="仿宋" w:cs="仿宋"/>
                <w:b w:val="0"/>
                <w:bCs/>
                <w:kern w:val="0"/>
                <w:szCs w:val="21"/>
                <w:lang w:val="en-US" w:eastAsia="zh-CN"/>
              </w:rPr>
              <w:t>2.</w:t>
            </w:r>
            <w:r>
              <w:rPr>
                <w:rFonts w:hint="eastAsia" w:ascii="仿宋" w:hAnsi="仿宋" w:eastAsia="仿宋" w:cs="仿宋"/>
                <w:b w:val="0"/>
                <w:bCs/>
                <w:kern w:val="0"/>
                <w:szCs w:val="21"/>
              </w:rPr>
              <w:t>能够了解基本数据类型</w:t>
            </w:r>
          </w:p>
          <w:p w14:paraId="43BD79C3">
            <w:pPr>
              <w:widowControl/>
              <w:tabs>
                <w:tab w:val="left" w:pos="1260"/>
              </w:tabs>
              <w:snapToGrid w:val="0"/>
              <w:jc w:val="left"/>
              <w:rPr>
                <w:rFonts w:hint="eastAsia" w:ascii="仿宋" w:hAnsi="仿宋" w:eastAsia="仿宋" w:cs="仿宋"/>
                <w:b w:val="0"/>
                <w:bCs/>
                <w:kern w:val="0"/>
                <w:szCs w:val="21"/>
              </w:rPr>
            </w:pPr>
            <w:r>
              <w:rPr>
                <w:rFonts w:hint="eastAsia" w:ascii="仿宋" w:hAnsi="仿宋" w:eastAsia="仿宋" w:cs="仿宋"/>
                <w:b w:val="0"/>
                <w:bCs/>
                <w:kern w:val="0"/>
                <w:szCs w:val="21"/>
                <w:lang w:val="en-US" w:eastAsia="zh-CN"/>
              </w:rPr>
              <w:t>3.</w:t>
            </w:r>
            <w:r>
              <w:rPr>
                <w:rFonts w:hint="eastAsia" w:ascii="仿宋" w:hAnsi="仿宋" w:eastAsia="仿宋" w:cs="仿宋"/>
                <w:b w:val="0"/>
                <w:bCs/>
                <w:kern w:val="0"/>
                <w:szCs w:val="21"/>
              </w:rPr>
              <w:t>能够了解引用数据类型</w:t>
            </w:r>
          </w:p>
        </w:tc>
        <w:tc>
          <w:tcPr>
            <w:tcW w:w="903" w:type="pct"/>
            <w:noWrap w:val="0"/>
            <w:vAlign w:val="center"/>
          </w:tcPr>
          <w:p w14:paraId="67163A21">
            <w:pPr>
              <w:widowControl/>
              <w:tabs>
                <w:tab w:val="left" w:pos="1260"/>
              </w:tabs>
              <w:snapToGrid w:val="0"/>
              <w:jc w:val="left"/>
              <w:rPr>
                <w:rFonts w:hint="eastAsia" w:ascii="仿宋" w:hAnsi="仿宋" w:eastAsia="仿宋" w:cs="仿宋"/>
                <w:b w:val="0"/>
                <w:bCs/>
                <w:kern w:val="0"/>
                <w:szCs w:val="21"/>
              </w:rPr>
            </w:pPr>
            <w:r>
              <w:rPr>
                <w:rFonts w:hint="eastAsia" w:ascii="仿宋" w:hAnsi="仿宋" w:eastAsia="仿宋" w:cs="仿宋"/>
                <w:b w:val="0"/>
                <w:bCs/>
                <w:kern w:val="0"/>
                <w:szCs w:val="21"/>
                <w:lang w:val="en-US" w:eastAsia="zh-CN"/>
              </w:rPr>
              <w:t>1.</w:t>
            </w:r>
            <w:r>
              <w:rPr>
                <w:rFonts w:hint="eastAsia" w:ascii="仿宋" w:hAnsi="仿宋" w:eastAsia="仿宋" w:cs="仿宋"/>
                <w:b w:val="0"/>
                <w:bCs/>
                <w:kern w:val="0"/>
                <w:szCs w:val="21"/>
              </w:rPr>
              <w:t>掌握变量</w:t>
            </w:r>
          </w:p>
          <w:p w14:paraId="35C59B6A">
            <w:pPr>
              <w:widowControl/>
              <w:tabs>
                <w:tab w:val="left" w:pos="1260"/>
              </w:tabs>
              <w:snapToGrid w:val="0"/>
              <w:jc w:val="left"/>
              <w:rPr>
                <w:rFonts w:hint="eastAsia" w:ascii="仿宋" w:hAnsi="仿宋" w:eastAsia="仿宋" w:cs="仿宋"/>
                <w:b w:val="0"/>
                <w:bCs/>
                <w:kern w:val="0"/>
                <w:szCs w:val="21"/>
              </w:rPr>
            </w:pPr>
            <w:r>
              <w:rPr>
                <w:rFonts w:hint="eastAsia" w:ascii="仿宋" w:hAnsi="仿宋" w:eastAsia="仿宋" w:cs="仿宋"/>
                <w:b w:val="0"/>
                <w:bCs/>
                <w:kern w:val="0"/>
                <w:szCs w:val="21"/>
                <w:lang w:val="en-US" w:eastAsia="zh-CN"/>
              </w:rPr>
              <w:t>2.</w:t>
            </w:r>
            <w:r>
              <w:rPr>
                <w:rFonts w:hint="eastAsia" w:ascii="仿宋" w:hAnsi="仿宋" w:eastAsia="仿宋" w:cs="仿宋"/>
                <w:b w:val="0"/>
                <w:bCs/>
                <w:kern w:val="0"/>
                <w:szCs w:val="21"/>
              </w:rPr>
              <w:t>掌握基本数据类型</w:t>
            </w:r>
          </w:p>
          <w:p w14:paraId="6B0624FB">
            <w:pPr>
              <w:widowControl/>
              <w:tabs>
                <w:tab w:val="left" w:pos="1260"/>
              </w:tabs>
              <w:snapToGrid w:val="0"/>
              <w:jc w:val="left"/>
              <w:rPr>
                <w:rFonts w:hint="eastAsia" w:ascii="仿宋" w:hAnsi="仿宋" w:eastAsia="仿宋" w:cs="仿宋"/>
                <w:b w:val="0"/>
                <w:bCs/>
                <w:kern w:val="0"/>
                <w:szCs w:val="21"/>
              </w:rPr>
            </w:pPr>
            <w:r>
              <w:rPr>
                <w:rFonts w:hint="eastAsia" w:ascii="仿宋" w:hAnsi="仿宋" w:eastAsia="仿宋" w:cs="仿宋"/>
                <w:b w:val="0"/>
                <w:bCs/>
                <w:kern w:val="0"/>
                <w:szCs w:val="21"/>
                <w:lang w:val="en-US" w:eastAsia="zh-CN"/>
              </w:rPr>
              <w:t>3.</w:t>
            </w:r>
            <w:r>
              <w:rPr>
                <w:rFonts w:hint="eastAsia" w:ascii="仿宋" w:hAnsi="仿宋" w:eastAsia="仿宋" w:cs="仿宋"/>
                <w:b w:val="0"/>
                <w:bCs/>
                <w:kern w:val="0"/>
                <w:szCs w:val="21"/>
              </w:rPr>
              <w:t>掌握引用数据类型</w:t>
            </w:r>
          </w:p>
        </w:tc>
        <w:tc>
          <w:tcPr>
            <w:tcW w:w="935" w:type="pct"/>
            <w:noWrap w:val="0"/>
            <w:vAlign w:val="center"/>
          </w:tcPr>
          <w:p w14:paraId="7266160E">
            <w:pPr>
              <w:widowControl/>
              <w:tabs>
                <w:tab w:val="left" w:pos="1260"/>
              </w:tabs>
              <w:snapToGrid w:val="0"/>
              <w:jc w:val="left"/>
              <w:rPr>
                <w:rFonts w:hint="eastAsia" w:ascii="仿宋" w:hAnsi="仿宋" w:eastAsia="仿宋" w:cs="仿宋"/>
                <w:b w:val="0"/>
                <w:bCs/>
                <w:kern w:val="0"/>
                <w:szCs w:val="21"/>
              </w:rPr>
            </w:pPr>
            <w:r>
              <w:rPr>
                <w:rFonts w:hint="eastAsia" w:ascii="仿宋" w:hAnsi="仿宋" w:eastAsia="仿宋" w:cs="仿宋"/>
                <w:b w:val="0"/>
                <w:bCs/>
                <w:kern w:val="0"/>
                <w:szCs w:val="21"/>
                <w:lang w:val="en-US" w:eastAsia="zh-CN"/>
              </w:rPr>
              <w:t>1.</w:t>
            </w:r>
            <w:r>
              <w:rPr>
                <w:rFonts w:hint="eastAsia" w:ascii="仿宋" w:hAnsi="仿宋" w:eastAsia="仿宋" w:cs="仿宋"/>
                <w:b w:val="0"/>
                <w:bCs/>
                <w:kern w:val="0"/>
                <w:szCs w:val="21"/>
              </w:rPr>
              <w:t>掌握</w:t>
            </w:r>
            <w:r>
              <w:rPr>
                <w:rFonts w:hint="eastAsia" w:ascii="仿宋" w:hAnsi="仿宋" w:eastAsia="仿宋" w:cs="仿宋"/>
                <w:b w:val="0"/>
                <w:bCs/>
                <w:kern w:val="0"/>
                <w:szCs w:val="21"/>
                <w:lang w:val="en-US" w:eastAsia="zh-CN"/>
              </w:rPr>
              <w:t>语法、变量、类型</w:t>
            </w:r>
            <w:r>
              <w:rPr>
                <w:rFonts w:hint="eastAsia" w:ascii="仿宋" w:hAnsi="仿宋" w:eastAsia="仿宋" w:cs="仿宋"/>
                <w:b w:val="0"/>
                <w:bCs/>
                <w:kern w:val="0"/>
                <w:szCs w:val="21"/>
              </w:rPr>
              <w:t>的使用</w:t>
            </w:r>
          </w:p>
          <w:p w14:paraId="50138664">
            <w:pPr>
              <w:widowControl/>
              <w:tabs>
                <w:tab w:val="left" w:pos="1260"/>
              </w:tabs>
              <w:snapToGrid w:val="0"/>
              <w:jc w:val="left"/>
              <w:rPr>
                <w:rFonts w:hint="eastAsia" w:ascii="仿宋" w:hAnsi="仿宋" w:eastAsia="仿宋" w:cs="仿宋"/>
                <w:b w:val="0"/>
                <w:bCs/>
                <w:kern w:val="0"/>
                <w:szCs w:val="21"/>
              </w:rPr>
            </w:pPr>
            <w:r>
              <w:rPr>
                <w:rFonts w:hint="eastAsia" w:ascii="仿宋" w:hAnsi="仿宋" w:eastAsia="仿宋" w:cs="仿宋"/>
                <w:b w:val="0"/>
                <w:bCs/>
                <w:kern w:val="0"/>
                <w:szCs w:val="21"/>
                <w:lang w:val="en-US" w:eastAsia="zh-CN"/>
              </w:rPr>
              <w:t>2.</w:t>
            </w:r>
            <w:r>
              <w:rPr>
                <w:rFonts w:hint="eastAsia" w:ascii="仿宋" w:hAnsi="仿宋" w:eastAsia="仿宋" w:cs="仿宋"/>
                <w:b w:val="0"/>
                <w:bCs/>
                <w:kern w:val="0"/>
                <w:szCs w:val="21"/>
              </w:rPr>
              <w:t>增强有数据验证意识</w:t>
            </w:r>
          </w:p>
        </w:tc>
        <w:tc>
          <w:tcPr>
            <w:tcW w:w="407" w:type="pct"/>
            <w:noWrap w:val="0"/>
            <w:vAlign w:val="center"/>
          </w:tcPr>
          <w:p w14:paraId="16191DD7">
            <w:pPr>
              <w:spacing w:line="276" w:lineRule="auto"/>
              <w:jc w:val="center"/>
              <w:rPr>
                <w:rFonts w:hint="eastAsia" w:ascii="仿宋" w:hAnsi="仿宋" w:eastAsia="仿宋" w:cs="仿宋"/>
                <w:kern w:val="2"/>
                <w:sz w:val="21"/>
                <w:szCs w:val="24"/>
                <w:lang w:val="en-US" w:eastAsia="zh-CN" w:bidi="ar-SA"/>
              </w:rPr>
            </w:pPr>
            <w:r>
              <w:rPr>
                <w:rFonts w:hint="eastAsia" w:ascii="仿宋" w:hAnsi="仿宋" w:eastAsia="仿宋" w:cs="仿宋"/>
              </w:rPr>
              <w:t>2</w:t>
            </w:r>
          </w:p>
        </w:tc>
        <w:tc>
          <w:tcPr>
            <w:tcW w:w="409" w:type="pct"/>
            <w:tcBorders>
              <w:right w:val="single" w:color="auto" w:sz="8" w:space="0"/>
            </w:tcBorders>
            <w:noWrap w:val="0"/>
            <w:vAlign w:val="center"/>
          </w:tcPr>
          <w:p w14:paraId="4CBEF475">
            <w:pPr>
              <w:spacing w:line="276" w:lineRule="auto"/>
              <w:jc w:val="center"/>
              <w:rPr>
                <w:rFonts w:hint="eastAsia" w:ascii="仿宋" w:hAnsi="仿宋" w:eastAsia="仿宋" w:cs="仿宋"/>
                <w:kern w:val="2"/>
                <w:sz w:val="21"/>
                <w:szCs w:val="24"/>
                <w:lang w:val="en-US" w:eastAsia="zh-CN" w:bidi="ar-SA"/>
              </w:rPr>
            </w:pPr>
            <w:r>
              <w:rPr>
                <w:rFonts w:hint="eastAsia" w:ascii="仿宋" w:hAnsi="仿宋" w:eastAsia="仿宋" w:cs="仿宋"/>
              </w:rPr>
              <w:t>2</w:t>
            </w:r>
          </w:p>
        </w:tc>
      </w:tr>
      <w:tr w14:paraId="189A2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66" w:type="pct"/>
            <w:tcBorders>
              <w:left w:val="single" w:color="auto" w:sz="8" w:space="0"/>
            </w:tcBorders>
            <w:noWrap w:val="0"/>
            <w:vAlign w:val="center"/>
          </w:tcPr>
          <w:p w14:paraId="4CA4FAD2">
            <w:pPr>
              <w:widowControl/>
              <w:tabs>
                <w:tab w:val="left" w:pos="1260"/>
              </w:tabs>
              <w:snapToGrid w:val="0"/>
              <w:jc w:val="center"/>
              <w:rPr>
                <w:rFonts w:hint="eastAsia" w:ascii="仿宋" w:hAnsi="仿宋" w:eastAsia="仿宋" w:cs="仿宋"/>
                <w:b w:val="0"/>
                <w:bCs/>
                <w:kern w:val="0"/>
                <w:szCs w:val="21"/>
              </w:rPr>
            </w:pPr>
            <w:r>
              <w:rPr>
                <w:rFonts w:hint="eastAsia" w:ascii="仿宋" w:hAnsi="仿宋" w:eastAsia="仿宋" w:cs="仿宋"/>
                <w:b w:val="0"/>
                <w:bCs/>
                <w:kern w:val="0"/>
                <w:szCs w:val="21"/>
              </w:rPr>
              <w:t>3</w:t>
            </w:r>
          </w:p>
        </w:tc>
        <w:tc>
          <w:tcPr>
            <w:tcW w:w="1146" w:type="pct"/>
            <w:noWrap w:val="0"/>
            <w:vAlign w:val="center"/>
          </w:tcPr>
          <w:p w14:paraId="6E601E47">
            <w:pPr>
              <w:widowControl/>
              <w:snapToGrid w:val="0"/>
              <w:jc w:val="center"/>
              <w:rPr>
                <w:rFonts w:hint="eastAsia" w:ascii="仿宋" w:hAnsi="仿宋" w:eastAsia="仿宋" w:cs="仿宋"/>
                <w:b w:val="0"/>
                <w:bCs/>
                <w:kern w:val="0"/>
                <w:szCs w:val="21"/>
              </w:rPr>
            </w:pPr>
            <w:r>
              <w:rPr>
                <w:rFonts w:hint="eastAsia" w:ascii="仿宋" w:hAnsi="仿宋" w:eastAsia="仿宋" w:cs="仿宋"/>
              </w:rPr>
              <w:t>第三章 运算符</w:t>
            </w:r>
          </w:p>
        </w:tc>
        <w:tc>
          <w:tcPr>
            <w:tcW w:w="830" w:type="pct"/>
            <w:noWrap w:val="0"/>
            <w:vAlign w:val="center"/>
          </w:tcPr>
          <w:p w14:paraId="2D194A91">
            <w:pPr>
              <w:widowControl/>
              <w:tabs>
                <w:tab w:val="left" w:pos="1260"/>
              </w:tabs>
              <w:snapToGrid w:val="0"/>
              <w:jc w:val="left"/>
              <w:rPr>
                <w:rFonts w:hint="eastAsia" w:ascii="仿宋" w:hAnsi="仿宋" w:eastAsia="仿宋" w:cs="仿宋"/>
                <w:b w:val="0"/>
                <w:bCs/>
                <w:kern w:val="0"/>
                <w:szCs w:val="21"/>
              </w:rPr>
            </w:pPr>
            <w:r>
              <w:rPr>
                <w:rFonts w:hint="eastAsia" w:ascii="仿宋" w:hAnsi="仿宋" w:eastAsia="仿宋" w:cs="仿宋"/>
                <w:b w:val="0"/>
                <w:bCs/>
                <w:kern w:val="0"/>
                <w:szCs w:val="21"/>
                <w:lang w:val="en-US" w:eastAsia="zh-CN"/>
              </w:rPr>
              <w:t>1.</w:t>
            </w:r>
            <w:r>
              <w:rPr>
                <w:rFonts w:hint="eastAsia" w:ascii="仿宋" w:hAnsi="仿宋" w:eastAsia="仿宋" w:cs="仿宋"/>
                <w:b w:val="0"/>
                <w:bCs/>
                <w:kern w:val="0"/>
                <w:szCs w:val="21"/>
              </w:rPr>
              <w:t>能够</w:t>
            </w:r>
            <w:r>
              <w:rPr>
                <w:rFonts w:hint="eastAsia" w:ascii="仿宋" w:hAnsi="仿宋" w:eastAsia="仿宋" w:cs="仿宋"/>
                <w:b w:val="0"/>
                <w:bCs/>
                <w:kern w:val="0"/>
                <w:szCs w:val="21"/>
                <w:lang w:val="en-US" w:eastAsia="zh-CN"/>
              </w:rPr>
              <w:t>掌握</w:t>
            </w:r>
            <w:r>
              <w:rPr>
                <w:rFonts w:hint="eastAsia" w:ascii="仿宋" w:hAnsi="仿宋" w:eastAsia="仿宋" w:cs="仿宋"/>
                <w:b w:val="0"/>
                <w:bCs/>
                <w:kern w:val="0"/>
                <w:szCs w:val="21"/>
              </w:rPr>
              <w:t>逻辑运算符</w:t>
            </w:r>
          </w:p>
          <w:p w14:paraId="46CED11C">
            <w:pPr>
              <w:widowControl/>
              <w:tabs>
                <w:tab w:val="left" w:pos="1260"/>
              </w:tabs>
              <w:snapToGrid w:val="0"/>
              <w:jc w:val="left"/>
              <w:rPr>
                <w:rFonts w:hint="eastAsia" w:ascii="仿宋" w:hAnsi="仿宋" w:eastAsia="仿宋" w:cs="仿宋"/>
                <w:b w:val="0"/>
                <w:bCs/>
                <w:kern w:val="0"/>
                <w:szCs w:val="21"/>
              </w:rPr>
            </w:pPr>
            <w:r>
              <w:rPr>
                <w:rFonts w:hint="eastAsia" w:ascii="仿宋" w:hAnsi="仿宋" w:eastAsia="仿宋" w:cs="仿宋"/>
                <w:b w:val="0"/>
                <w:bCs/>
                <w:kern w:val="0"/>
                <w:szCs w:val="21"/>
                <w:lang w:val="en-US" w:eastAsia="zh-CN"/>
              </w:rPr>
              <w:t>2.</w:t>
            </w:r>
            <w:r>
              <w:rPr>
                <w:rFonts w:hint="eastAsia" w:ascii="仿宋" w:hAnsi="仿宋" w:eastAsia="仿宋" w:cs="仿宋"/>
                <w:b w:val="0"/>
                <w:bCs/>
                <w:kern w:val="0"/>
                <w:szCs w:val="21"/>
              </w:rPr>
              <w:t>能够了解JavaScript条件运算符</w:t>
            </w:r>
          </w:p>
          <w:p w14:paraId="2F39C66D">
            <w:pPr>
              <w:widowControl/>
              <w:tabs>
                <w:tab w:val="left" w:pos="1260"/>
              </w:tabs>
              <w:snapToGrid w:val="0"/>
              <w:jc w:val="left"/>
              <w:rPr>
                <w:rFonts w:hint="eastAsia" w:ascii="仿宋" w:hAnsi="仿宋" w:eastAsia="仿宋" w:cs="仿宋"/>
                <w:b w:val="0"/>
                <w:bCs/>
                <w:kern w:val="0"/>
                <w:szCs w:val="21"/>
              </w:rPr>
            </w:pPr>
            <w:r>
              <w:rPr>
                <w:rFonts w:hint="eastAsia" w:ascii="仿宋" w:hAnsi="仿宋" w:eastAsia="仿宋" w:cs="仿宋"/>
                <w:b w:val="0"/>
                <w:bCs/>
                <w:kern w:val="0"/>
                <w:szCs w:val="21"/>
              </w:rPr>
              <w:t>能够了解JavaScript运算符的优先级别</w:t>
            </w:r>
          </w:p>
        </w:tc>
        <w:tc>
          <w:tcPr>
            <w:tcW w:w="903" w:type="pct"/>
            <w:noWrap w:val="0"/>
            <w:vAlign w:val="center"/>
          </w:tcPr>
          <w:p w14:paraId="4B931083">
            <w:pPr>
              <w:widowControl/>
              <w:tabs>
                <w:tab w:val="left" w:pos="1260"/>
              </w:tabs>
              <w:snapToGrid w:val="0"/>
              <w:jc w:val="left"/>
              <w:rPr>
                <w:rFonts w:hint="eastAsia" w:ascii="仿宋" w:hAnsi="仿宋" w:eastAsia="仿宋" w:cs="仿宋"/>
                <w:b w:val="0"/>
                <w:bCs/>
                <w:kern w:val="0"/>
                <w:szCs w:val="21"/>
              </w:rPr>
            </w:pPr>
            <w:r>
              <w:rPr>
                <w:rFonts w:hint="eastAsia" w:ascii="仿宋" w:hAnsi="仿宋" w:eastAsia="仿宋" w:cs="仿宋"/>
                <w:b w:val="0"/>
                <w:bCs/>
                <w:kern w:val="0"/>
                <w:szCs w:val="21"/>
                <w:lang w:val="en-US" w:eastAsia="zh-CN"/>
              </w:rPr>
              <w:t>1.</w:t>
            </w:r>
            <w:r>
              <w:rPr>
                <w:rFonts w:hint="eastAsia" w:ascii="仿宋" w:hAnsi="仿宋" w:eastAsia="仿宋" w:cs="仿宋"/>
                <w:b w:val="0"/>
                <w:bCs/>
                <w:kern w:val="0"/>
                <w:szCs w:val="21"/>
              </w:rPr>
              <w:t>掌握算法运算符和赋值运算符</w:t>
            </w:r>
          </w:p>
          <w:p w14:paraId="32F94DD1">
            <w:pPr>
              <w:widowControl/>
              <w:tabs>
                <w:tab w:val="left" w:pos="1260"/>
              </w:tabs>
              <w:snapToGrid w:val="0"/>
              <w:jc w:val="left"/>
              <w:rPr>
                <w:rFonts w:hint="eastAsia" w:ascii="仿宋" w:hAnsi="仿宋" w:eastAsia="仿宋" w:cs="仿宋"/>
                <w:b w:val="0"/>
                <w:bCs/>
                <w:kern w:val="0"/>
                <w:szCs w:val="21"/>
              </w:rPr>
            </w:pPr>
            <w:r>
              <w:rPr>
                <w:rFonts w:hint="eastAsia" w:ascii="仿宋" w:hAnsi="仿宋" w:eastAsia="仿宋" w:cs="仿宋"/>
                <w:b w:val="0"/>
                <w:bCs/>
                <w:kern w:val="0"/>
                <w:szCs w:val="21"/>
                <w:lang w:val="en-US" w:eastAsia="zh-CN"/>
              </w:rPr>
              <w:t>2.</w:t>
            </w:r>
            <w:r>
              <w:rPr>
                <w:rFonts w:hint="eastAsia" w:ascii="仿宋" w:hAnsi="仿宋" w:eastAsia="仿宋" w:cs="仿宋"/>
                <w:b w:val="0"/>
                <w:bCs/>
                <w:kern w:val="0"/>
                <w:szCs w:val="21"/>
              </w:rPr>
              <w:t>掌握比较运算符</w:t>
            </w:r>
          </w:p>
          <w:p w14:paraId="3C7AE6BE">
            <w:pPr>
              <w:widowControl/>
              <w:tabs>
                <w:tab w:val="left" w:pos="1260"/>
              </w:tabs>
              <w:snapToGrid w:val="0"/>
              <w:jc w:val="left"/>
              <w:rPr>
                <w:rFonts w:hint="eastAsia" w:ascii="仿宋" w:hAnsi="仿宋" w:eastAsia="仿宋" w:cs="仿宋"/>
                <w:b w:val="0"/>
                <w:bCs/>
                <w:kern w:val="0"/>
                <w:szCs w:val="21"/>
              </w:rPr>
            </w:pPr>
            <w:r>
              <w:rPr>
                <w:rFonts w:hint="eastAsia" w:ascii="仿宋" w:hAnsi="仿宋" w:eastAsia="仿宋" w:cs="仿宋"/>
                <w:b w:val="0"/>
                <w:bCs/>
                <w:kern w:val="0"/>
                <w:szCs w:val="21"/>
                <w:lang w:val="en-US" w:eastAsia="zh-CN"/>
              </w:rPr>
              <w:t>3.</w:t>
            </w:r>
            <w:r>
              <w:rPr>
                <w:rFonts w:hint="eastAsia" w:ascii="仿宋" w:hAnsi="仿宋" w:eastAsia="仿宋" w:cs="仿宋"/>
                <w:b w:val="0"/>
                <w:bCs/>
                <w:kern w:val="0"/>
                <w:szCs w:val="21"/>
              </w:rPr>
              <w:t>掌握逻辑运算符</w:t>
            </w:r>
          </w:p>
          <w:p w14:paraId="2BFCAB27">
            <w:pPr>
              <w:widowControl/>
              <w:tabs>
                <w:tab w:val="left" w:pos="1260"/>
              </w:tabs>
              <w:snapToGrid w:val="0"/>
              <w:jc w:val="left"/>
              <w:rPr>
                <w:rFonts w:hint="eastAsia" w:ascii="仿宋" w:hAnsi="仿宋" w:eastAsia="仿宋" w:cs="仿宋"/>
                <w:b w:val="0"/>
                <w:bCs/>
                <w:kern w:val="0"/>
                <w:szCs w:val="21"/>
              </w:rPr>
            </w:pPr>
            <w:r>
              <w:rPr>
                <w:rFonts w:hint="eastAsia" w:ascii="仿宋" w:hAnsi="仿宋" w:eastAsia="仿宋" w:cs="仿宋"/>
                <w:b w:val="0"/>
                <w:bCs/>
                <w:kern w:val="0"/>
                <w:szCs w:val="21"/>
                <w:lang w:val="en-US" w:eastAsia="zh-CN"/>
              </w:rPr>
              <w:t>4.</w:t>
            </w:r>
            <w:r>
              <w:rPr>
                <w:rFonts w:hint="eastAsia" w:ascii="仿宋" w:hAnsi="仿宋" w:eastAsia="仿宋" w:cs="仿宋"/>
                <w:b w:val="0"/>
                <w:bCs/>
                <w:kern w:val="0"/>
                <w:szCs w:val="21"/>
              </w:rPr>
              <w:t>掌握条件运算符</w:t>
            </w:r>
          </w:p>
        </w:tc>
        <w:tc>
          <w:tcPr>
            <w:tcW w:w="935" w:type="pct"/>
            <w:noWrap w:val="0"/>
            <w:vAlign w:val="center"/>
          </w:tcPr>
          <w:p w14:paraId="4A6C3680">
            <w:pPr>
              <w:widowControl/>
              <w:tabs>
                <w:tab w:val="left" w:pos="1260"/>
              </w:tabs>
              <w:snapToGrid w:val="0"/>
              <w:jc w:val="left"/>
              <w:rPr>
                <w:rFonts w:hint="eastAsia" w:ascii="仿宋" w:hAnsi="仿宋" w:eastAsia="仿宋" w:cs="仿宋"/>
                <w:b w:val="0"/>
                <w:bCs/>
                <w:kern w:val="0"/>
                <w:szCs w:val="21"/>
                <w:lang w:val="en-US" w:eastAsia="zh-CN"/>
              </w:rPr>
            </w:pPr>
            <w:r>
              <w:rPr>
                <w:rFonts w:hint="eastAsia" w:ascii="仿宋" w:hAnsi="仿宋" w:eastAsia="仿宋" w:cs="仿宋"/>
                <w:b w:val="0"/>
                <w:bCs/>
                <w:kern w:val="0"/>
                <w:szCs w:val="21"/>
                <w:lang w:val="en-US" w:eastAsia="zh-CN"/>
              </w:rPr>
              <w:t>1.掌握运算符</w:t>
            </w:r>
          </w:p>
          <w:p w14:paraId="697FE2FA">
            <w:pPr>
              <w:widowControl/>
              <w:tabs>
                <w:tab w:val="left" w:pos="1260"/>
              </w:tabs>
              <w:snapToGrid w:val="0"/>
              <w:jc w:val="left"/>
              <w:rPr>
                <w:rFonts w:hint="eastAsia" w:ascii="仿宋" w:hAnsi="仿宋" w:eastAsia="仿宋" w:cs="仿宋"/>
                <w:b w:val="0"/>
                <w:bCs/>
                <w:kern w:val="0"/>
                <w:szCs w:val="21"/>
                <w:lang w:val="en-US" w:eastAsia="zh-CN"/>
              </w:rPr>
            </w:pPr>
            <w:r>
              <w:rPr>
                <w:rFonts w:hint="eastAsia" w:ascii="仿宋" w:hAnsi="仿宋" w:eastAsia="仿宋" w:cs="仿宋"/>
                <w:b w:val="0"/>
                <w:bCs/>
                <w:kern w:val="0"/>
                <w:szCs w:val="21"/>
                <w:lang w:val="en-US" w:eastAsia="zh-CN"/>
              </w:rPr>
              <w:t>2.增强有数据验证意识</w:t>
            </w:r>
          </w:p>
          <w:p w14:paraId="2062FD1F">
            <w:pPr>
              <w:widowControl/>
              <w:tabs>
                <w:tab w:val="left" w:pos="1260"/>
              </w:tabs>
              <w:snapToGrid w:val="0"/>
              <w:jc w:val="left"/>
              <w:rPr>
                <w:rFonts w:hint="default" w:ascii="仿宋" w:hAnsi="仿宋" w:eastAsia="仿宋" w:cs="仿宋"/>
                <w:b w:val="0"/>
                <w:bCs/>
                <w:kern w:val="0"/>
                <w:szCs w:val="21"/>
                <w:lang w:val="en-US" w:eastAsia="zh-CN"/>
              </w:rPr>
            </w:pPr>
            <w:r>
              <w:rPr>
                <w:rFonts w:hint="eastAsia" w:ascii="仿宋" w:hAnsi="仿宋" w:eastAsia="仿宋" w:cs="仿宋"/>
                <w:b w:val="0"/>
                <w:bCs/>
                <w:kern w:val="0"/>
                <w:szCs w:val="21"/>
                <w:lang w:val="en-US" w:eastAsia="zh-CN"/>
              </w:rPr>
              <w:t>3.培养网页前端学习能力</w:t>
            </w:r>
          </w:p>
        </w:tc>
        <w:tc>
          <w:tcPr>
            <w:tcW w:w="407" w:type="pct"/>
            <w:noWrap w:val="0"/>
            <w:vAlign w:val="center"/>
          </w:tcPr>
          <w:p w14:paraId="6B33DC72">
            <w:pPr>
              <w:spacing w:line="276" w:lineRule="auto"/>
              <w:jc w:val="center"/>
              <w:rPr>
                <w:rFonts w:hint="eastAsia" w:ascii="仿宋" w:hAnsi="仿宋" w:eastAsia="仿宋" w:cs="仿宋"/>
                <w:kern w:val="2"/>
                <w:sz w:val="21"/>
                <w:szCs w:val="24"/>
                <w:lang w:val="en-US" w:eastAsia="zh-CN" w:bidi="ar-SA"/>
              </w:rPr>
            </w:pPr>
            <w:r>
              <w:rPr>
                <w:rFonts w:hint="eastAsia" w:ascii="仿宋" w:hAnsi="仿宋" w:eastAsia="仿宋" w:cs="仿宋"/>
              </w:rPr>
              <w:t>2</w:t>
            </w:r>
          </w:p>
        </w:tc>
        <w:tc>
          <w:tcPr>
            <w:tcW w:w="409" w:type="pct"/>
            <w:tcBorders>
              <w:right w:val="single" w:color="auto" w:sz="8" w:space="0"/>
            </w:tcBorders>
            <w:noWrap w:val="0"/>
            <w:vAlign w:val="center"/>
          </w:tcPr>
          <w:p w14:paraId="4F467304">
            <w:pPr>
              <w:spacing w:line="276" w:lineRule="auto"/>
              <w:jc w:val="center"/>
              <w:rPr>
                <w:rFonts w:hint="eastAsia" w:ascii="仿宋" w:hAnsi="仿宋" w:eastAsia="仿宋" w:cs="仿宋"/>
                <w:kern w:val="2"/>
                <w:sz w:val="21"/>
                <w:szCs w:val="24"/>
                <w:lang w:val="en-US" w:eastAsia="zh-CN" w:bidi="ar-SA"/>
              </w:rPr>
            </w:pPr>
            <w:r>
              <w:rPr>
                <w:rFonts w:hint="eastAsia" w:ascii="仿宋" w:hAnsi="仿宋" w:eastAsia="仿宋" w:cs="仿宋"/>
              </w:rPr>
              <w:t>2</w:t>
            </w:r>
          </w:p>
        </w:tc>
      </w:tr>
      <w:tr w14:paraId="57EBA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66" w:type="pct"/>
            <w:tcBorders>
              <w:left w:val="single" w:color="auto" w:sz="8" w:space="0"/>
            </w:tcBorders>
            <w:noWrap w:val="0"/>
            <w:vAlign w:val="center"/>
          </w:tcPr>
          <w:p w14:paraId="633713A9">
            <w:pPr>
              <w:widowControl/>
              <w:tabs>
                <w:tab w:val="left" w:pos="1260"/>
              </w:tabs>
              <w:snapToGrid w:val="0"/>
              <w:jc w:val="center"/>
              <w:rPr>
                <w:rFonts w:hint="eastAsia" w:ascii="仿宋" w:hAnsi="仿宋" w:eastAsia="仿宋" w:cs="仿宋"/>
                <w:b w:val="0"/>
                <w:bCs/>
                <w:kern w:val="0"/>
                <w:szCs w:val="21"/>
                <w:lang w:val="en-US" w:eastAsia="zh-CN"/>
              </w:rPr>
            </w:pPr>
            <w:r>
              <w:rPr>
                <w:rFonts w:hint="eastAsia" w:ascii="仿宋" w:hAnsi="仿宋" w:eastAsia="仿宋" w:cs="仿宋"/>
                <w:b w:val="0"/>
                <w:bCs/>
                <w:kern w:val="0"/>
                <w:szCs w:val="21"/>
                <w:lang w:val="en-US" w:eastAsia="zh-CN"/>
              </w:rPr>
              <w:t>4</w:t>
            </w:r>
          </w:p>
        </w:tc>
        <w:tc>
          <w:tcPr>
            <w:tcW w:w="1146" w:type="pct"/>
            <w:noWrap w:val="0"/>
            <w:vAlign w:val="center"/>
          </w:tcPr>
          <w:p w14:paraId="509F6957">
            <w:pPr>
              <w:widowControl/>
              <w:snapToGrid w:val="0"/>
              <w:jc w:val="center"/>
              <w:rPr>
                <w:rFonts w:hint="eastAsia" w:ascii="仿宋" w:hAnsi="仿宋" w:eastAsia="仿宋" w:cs="仿宋"/>
                <w:b w:val="0"/>
                <w:bCs/>
                <w:kern w:val="0"/>
                <w:szCs w:val="21"/>
              </w:rPr>
            </w:pPr>
            <w:r>
              <w:rPr>
                <w:rFonts w:hint="eastAsia" w:ascii="仿宋" w:hAnsi="仿宋" w:eastAsia="仿宋" w:cs="仿宋"/>
              </w:rPr>
              <w:t>第四章 流程控制语句</w:t>
            </w:r>
          </w:p>
        </w:tc>
        <w:tc>
          <w:tcPr>
            <w:tcW w:w="830" w:type="pct"/>
            <w:noWrap w:val="0"/>
            <w:vAlign w:val="center"/>
          </w:tcPr>
          <w:p w14:paraId="6C087FA8">
            <w:pPr>
              <w:widowControl/>
              <w:tabs>
                <w:tab w:val="left" w:pos="1260"/>
              </w:tabs>
              <w:snapToGrid w:val="0"/>
              <w:jc w:val="left"/>
              <w:rPr>
                <w:rFonts w:hint="default" w:ascii="仿宋" w:hAnsi="仿宋" w:eastAsia="仿宋" w:cs="仿宋"/>
                <w:b w:val="0"/>
                <w:bCs/>
                <w:kern w:val="0"/>
                <w:szCs w:val="21"/>
                <w:lang w:val="en-US" w:eastAsia="zh-CN"/>
              </w:rPr>
            </w:pPr>
            <w:r>
              <w:rPr>
                <w:rFonts w:hint="eastAsia" w:ascii="仿宋" w:hAnsi="仿宋" w:eastAsia="仿宋" w:cs="仿宋"/>
                <w:b w:val="0"/>
                <w:bCs/>
                <w:kern w:val="0"/>
                <w:szCs w:val="21"/>
                <w:lang w:val="en-US" w:eastAsia="zh-CN"/>
              </w:rPr>
              <w:t>1.能够</w:t>
            </w:r>
            <w:r>
              <w:rPr>
                <w:rFonts w:hint="eastAsia" w:ascii="仿宋" w:hAnsi="仿宋" w:eastAsia="仿宋" w:cs="仿宋"/>
                <w:b w:val="0"/>
                <w:bCs/>
                <w:kern w:val="0"/>
                <w:szCs w:val="21"/>
              </w:rPr>
              <w:t>掌握判断语句</w:t>
            </w:r>
            <w:r>
              <w:rPr>
                <w:rFonts w:hint="eastAsia" w:ascii="仿宋" w:hAnsi="仿宋" w:eastAsia="仿宋" w:cs="仿宋"/>
                <w:b w:val="0"/>
                <w:bCs/>
                <w:kern w:val="0"/>
                <w:szCs w:val="21"/>
                <w:lang w:eastAsia="zh-CN"/>
              </w:rPr>
              <w:t>、</w:t>
            </w:r>
            <w:r>
              <w:rPr>
                <w:rFonts w:hint="eastAsia" w:ascii="仿宋" w:hAnsi="仿宋" w:eastAsia="仿宋" w:cs="仿宋"/>
                <w:b w:val="0"/>
                <w:bCs/>
                <w:kern w:val="0"/>
                <w:szCs w:val="21"/>
                <w:lang w:val="en-US" w:eastAsia="zh-CN"/>
              </w:rPr>
              <w:t>循环</w:t>
            </w:r>
            <w:r>
              <w:rPr>
                <w:rFonts w:hint="eastAsia" w:ascii="仿宋" w:hAnsi="仿宋" w:eastAsia="仿宋" w:cs="仿宋"/>
                <w:b w:val="0"/>
                <w:bCs/>
                <w:kern w:val="0"/>
                <w:szCs w:val="21"/>
              </w:rPr>
              <w:t>语句</w:t>
            </w:r>
            <w:r>
              <w:rPr>
                <w:rFonts w:hint="eastAsia" w:ascii="仿宋" w:hAnsi="仿宋" w:eastAsia="仿宋" w:cs="仿宋"/>
                <w:b w:val="0"/>
                <w:bCs/>
                <w:kern w:val="0"/>
                <w:szCs w:val="21"/>
                <w:lang w:val="en-US" w:eastAsia="zh-CN"/>
              </w:rPr>
              <w:t>等基本语句</w:t>
            </w:r>
          </w:p>
          <w:p w14:paraId="17063037">
            <w:pPr>
              <w:widowControl/>
              <w:tabs>
                <w:tab w:val="left" w:pos="1260"/>
              </w:tabs>
              <w:snapToGrid w:val="0"/>
              <w:jc w:val="left"/>
              <w:rPr>
                <w:rFonts w:hint="eastAsia" w:ascii="仿宋" w:hAnsi="仿宋" w:eastAsia="仿宋" w:cs="仿宋"/>
                <w:b w:val="0"/>
                <w:bCs/>
                <w:kern w:val="0"/>
                <w:szCs w:val="21"/>
              </w:rPr>
            </w:pPr>
            <w:r>
              <w:rPr>
                <w:rFonts w:hint="eastAsia" w:ascii="仿宋" w:hAnsi="仿宋" w:eastAsia="仿宋" w:cs="仿宋"/>
                <w:b w:val="0"/>
                <w:bCs/>
                <w:kern w:val="0"/>
                <w:szCs w:val="21"/>
                <w:lang w:val="en-US" w:eastAsia="zh-CN"/>
              </w:rPr>
              <w:t>5.</w:t>
            </w:r>
            <w:r>
              <w:rPr>
                <w:rFonts w:hint="eastAsia" w:ascii="仿宋" w:hAnsi="仿宋" w:eastAsia="仿宋" w:cs="仿宋"/>
                <w:b w:val="0"/>
                <w:bCs/>
                <w:kern w:val="0"/>
                <w:szCs w:val="21"/>
              </w:rPr>
              <w:t xml:space="preserve">掌握for in </w:t>
            </w:r>
            <w:r>
              <w:rPr>
                <w:rFonts w:hint="eastAsia" w:ascii="仿宋" w:hAnsi="仿宋" w:eastAsia="仿宋" w:cs="仿宋"/>
                <w:b w:val="0"/>
                <w:bCs/>
                <w:kern w:val="0"/>
                <w:szCs w:val="21"/>
                <w:lang w:val="en-US" w:eastAsia="zh-CN"/>
              </w:rPr>
              <w:t>等高级</w:t>
            </w:r>
            <w:r>
              <w:rPr>
                <w:rFonts w:hint="eastAsia" w:ascii="仿宋" w:hAnsi="仿宋" w:eastAsia="仿宋" w:cs="仿宋"/>
                <w:b w:val="0"/>
                <w:bCs/>
                <w:kern w:val="0"/>
                <w:szCs w:val="21"/>
              </w:rPr>
              <w:t>语句</w:t>
            </w:r>
          </w:p>
        </w:tc>
        <w:tc>
          <w:tcPr>
            <w:tcW w:w="903" w:type="pct"/>
            <w:noWrap w:val="0"/>
            <w:vAlign w:val="center"/>
          </w:tcPr>
          <w:p w14:paraId="3038ADCE">
            <w:pPr>
              <w:widowControl/>
              <w:tabs>
                <w:tab w:val="left" w:pos="1260"/>
              </w:tabs>
              <w:snapToGrid w:val="0"/>
              <w:jc w:val="left"/>
              <w:rPr>
                <w:rFonts w:hint="eastAsia" w:ascii="仿宋" w:hAnsi="仿宋" w:eastAsia="仿宋" w:cs="仿宋"/>
                <w:b w:val="0"/>
                <w:bCs/>
                <w:kern w:val="0"/>
                <w:szCs w:val="21"/>
              </w:rPr>
            </w:pPr>
            <w:r>
              <w:rPr>
                <w:rFonts w:hint="eastAsia" w:ascii="仿宋" w:hAnsi="仿宋" w:eastAsia="仿宋" w:cs="仿宋"/>
                <w:b w:val="0"/>
                <w:bCs/>
                <w:kern w:val="0"/>
                <w:szCs w:val="21"/>
                <w:lang w:val="en-US" w:eastAsia="zh-CN"/>
              </w:rPr>
              <w:t>1.</w:t>
            </w:r>
            <w:r>
              <w:rPr>
                <w:rFonts w:hint="eastAsia" w:ascii="仿宋" w:hAnsi="仿宋" w:eastAsia="仿宋" w:cs="仿宋"/>
                <w:b w:val="0"/>
                <w:bCs/>
                <w:kern w:val="0"/>
                <w:szCs w:val="21"/>
              </w:rPr>
              <w:t>掌握判断语句</w:t>
            </w:r>
          </w:p>
          <w:p w14:paraId="2B89F15B">
            <w:pPr>
              <w:widowControl/>
              <w:tabs>
                <w:tab w:val="left" w:pos="1260"/>
              </w:tabs>
              <w:snapToGrid w:val="0"/>
              <w:jc w:val="left"/>
              <w:rPr>
                <w:rFonts w:hint="eastAsia" w:ascii="仿宋" w:hAnsi="仿宋" w:eastAsia="仿宋" w:cs="仿宋"/>
                <w:b w:val="0"/>
                <w:bCs/>
                <w:kern w:val="0"/>
                <w:szCs w:val="21"/>
              </w:rPr>
            </w:pPr>
            <w:r>
              <w:rPr>
                <w:rFonts w:hint="eastAsia" w:ascii="仿宋" w:hAnsi="仿宋" w:eastAsia="仿宋" w:cs="仿宋"/>
                <w:b w:val="0"/>
                <w:bCs/>
                <w:kern w:val="0"/>
                <w:szCs w:val="21"/>
                <w:lang w:val="en-US" w:eastAsia="zh-CN"/>
              </w:rPr>
              <w:t>2.</w:t>
            </w:r>
            <w:r>
              <w:rPr>
                <w:rFonts w:hint="eastAsia" w:ascii="仿宋" w:hAnsi="仿宋" w:eastAsia="仿宋" w:cs="仿宋"/>
                <w:b w:val="0"/>
                <w:bCs/>
                <w:kern w:val="0"/>
                <w:szCs w:val="21"/>
              </w:rPr>
              <w:t>掌握switch语句</w:t>
            </w:r>
          </w:p>
          <w:p w14:paraId="12D62974">
            <w:pPr>
              <w:widowControl/>
              <w:tabs>
                <w:tab w:val="left" w:pos="1260"/>
              </w:tabs>
              <w:snapToGrid w:val="0"/>
              <w:jc w:val="left"/>
              <w:rPr>
                <w:rFonts w:hint="eastAsia" w:ascii="仿宋" w:hAnsi="仿宋" w:eastAsia="仿宋" w:cs="仿宋"/>
                <w:b w:val="0"/>
                <w:bCs/>
                <w:kern w:val="0"/>
                <w:szCs w:val="21"/>
              </w:rPr>
            </w:pPr>
            <w:r>
              <w:rPr>
                <w:rFonts w:hint="eastAsia" w:ascii="仿宋" w:hAnsi="仿宋" w:eastAsia="仿宋" w:cs="仿宋"/>
                <w:b w:val="0"/>
                <w:bCs/>
                <w:kern w:val="0"/>
                <w:szCs w:val="21"/>
                <w:lang w:val="en-US" w:eastAsia="zh-CN"/>
              </w:rPr>
              <w:t>3.</w:t>
            </w:r>
            <w:r>
              <w:rPr>
                <w:rFonts w:hint="eastAsia" w:ascii="仿宋" w:hAnsi="仿宋" w:eastAsia="仿宋" w:cs="仿宋"/>
                <w:b w:val="0"/>
                <w:bCs/>
                <w:kern w:val="0"/>
                <w:szCs w:val="21"/>
              </w:rPr>
              <w:t>掌握do-while语句</w:t>
            </w:r>
          </w:p>
          <w:p w14:paraId="6FB1F75F">
            <w:pPr>
              <w:widowControl/>
              <w:tabs>
                <w:tab w:val="left" w:pos="1260"/>
              </w:tabs>
              <w:snapToGrid w:val="0"/>
              <w:jc w:val="left"/>
              <w:rPr>
                <w:rFonts w:hint="eastAsia" w:ascii="仿宋" w:hAnsi="仿宋" w:eastAsia="仿宋" w:cs="仿宋"/>
                <w:b w:val="0"/>
                <w:bCs/>
                <w:kern w:val="0"/>
                <w:szCs w:val="21"/>
              </w:rPr>
            </w:pPr>
            <w:r>
              <w:rPr>
                <w:rFonts w:hint="eastAsia" w:ascii="仿宋" w:hAnsi="仿宋" w:eastAsia="仿宋" w:cs="仿宋"/>
                <w:b w:val="0"/>
                <w:bCs/>
                <w:kern w:val="0"/>
                <w:szCs w:val="21"/>
                <w:lang w:val="en-US" w:eastAsia="zh-CN"/>
              </w:rPr>
              <w:t>4.</w:t>
            </w:r>
            <w:r>
              <w:rPr>
                <w:rFonts w:hint="eastAsia" w:ascii="仿宋" w:hAnsi="仿宋" w:eastAsia="仿宋" w:cs="仿宋"/>
                <w:b w:val="0"/>
                <w:bCs/>
                <w:kern w:val="0"/>
                <w:szCs w:val="21"/>
              </w:rPr>
              <w:t>掌握for语句</w:t>
            </w:r>
          </w:p>
          <w:p w14:paraId="24F0CAEA">
            <w:pPr>
              <w:widowControl/>
              <w:tabs>
                <w:tab w:val="left" w:pos="1260"/>
              </w:tabs>
              <w:snapToGrid w:val="0"/>
              <w:jc w:val="left"/>
              <w:rPr>
                <w:rFonts w:hint="eastAsia" w:ascii="仿宋" w:hAnsi="仿宋" w:eastAsia="仿宋" w:cs="仿宋"/>
                <w:b w:val="0"/>
                <w:bCs/>
                <w:kern w:val="0"/>
                <w:szCs w:val="21"/>
              </w:rPr>
            </w:pPr>
            <w:r>
              <w:rPr>
                <w:rFonts w:hint="eastAsia" w:ascii="仿宋" w:hAnsi="仿宋" w:eastAsia="仿宋" w:cs="仿宋"/>
                <w:b w:val="0"/>
                <w:bCs/>
                <w:kern w:val="0"/>
                <w:szCs w:val="21"/>
                <w:lang w:val="en-US" w:eastAsia="zh-CN"/>
              </w:rPr>
              <w:t>5.</w:t>
            </w:r>
            <w:r>
              <w:rPr>
                <w:rFonts w:hint="eastAsia" w:ascii="仿宋" w:hAnsi="仿宋" w:eastAsia="仿宋" w:cs="仿宋"/>
                <w:b w:val="0"/>
                <w:bCs/>
                <w:kern w:val="0"/>
                <w:szCs w:val="21"/>
              </w:rPr>
              <w:t>掌握for in 语句</w:t>
            </w:r>
          </w:p>
        </w:tc>
        <w:tc>
          <w:tcPr>
            <w:tcW w:w="935" w:type="pct"/>
            <w:noWrap w:val="0"/>
            <w:vAlign w:val="center"/>
          </w:tcPr>
          <w:p w14:paraId="5A883D0D">
            <w:pPr>
              <w:widowControl/>
              <w:tabs>
                <w:tab w:val="left" w:pos="1260"/>
              </w:tabs>
              <w:snapToGrid w:val="0"/>
              <w:jc w:val="left"/>
              <w:rPr>
                <w:rFonts w:hint="default" w:ascii="仿宋" w:hAnsi="仿宋" w:eastAsia="仿宋" w:cs="仿宋"/>
                <w:b w:val="0"/>
                <w:bCs/>
                <w:kern w:val="0"/>
                <w:szCs w:val="21"/>
                <w:lang w:val="en-US" w:eastAsia="zh-CN"/>
              </w:rPr>
            </w:pPr>
            <w:r>
              <w:rPr>
                <w:rFonts w:hint="eastAsia" w:ascii="仿宋" w:hAnsi="仿宋" w:eastAsia="仿宋" w:cs="仿宋"/>
                <w:b w:val="0"/>
                <w:bCs/>
                <w:kern w:val="0"/>
                <w:szCs w:val="21"/>
                <w:lang w:val="en-US" w:eastAsia="zh-CN"/>
              </w:rPr>
              <w:t>1.掌握流程控制语句</w:t>
            </w:r>
          </w:p>
          <w:p w14:paraId="424A90D5">
            <w:pPr>
              <w:widowControl/>
              <w:tabs>
                <w:tab w:val="left" w:pos="1260"/>
              </w:tabs>
              <w:snapToGrid w:val="0"/>
              <w:jc w:val="left"/>
              <w:rPr>
                <w:rFonts w:hint="eastAsia" w:ascii="仿宋" w:hAnsi="仿宋" w:eastAsia="仿宋" w:cs="仿宋"/>
                <w:b w:val="0"/>
                <w:bCs/>
                <w:kern w:val="0"/>
                <w:szCs w:val="21"/>
                <w:lang w:val="en-US" w:eastAsia="zh-CN"/>
              </w:rPr>
            </w:pPr>
            <w:r>
              <w:rPr>
                <w:rFonts w:hint="eastAsia" w:ascii="仿宋" w:hAnsi="仿宋" w:eastAsia="仿宋" w:cs="仿宋"/>
                <w:b w:val="0"/>
                <w:bCs/>
                <w:kern w:val="0"/>
                <w:szCs w:val="21"/>
                <w:lang w:val="en-US" w:eastAsia="zh-CN"/>
              </w:rPr>
              <w:t>2.增强有数据验证意识</w:t>
            </w:r>
          </w:p>
          <w:p w14:paraId="529CE4F5">
            <w:pPr>
              <w:widowControl/>
              <w:tabs>
                <w:tab w:val="left" w:pos="1260"/>
              </w:tabs>
              <w:snapToGrid w:val="0"/>
              <w:jc w:val="left"/>
              <w:rPr>
                <w:rFonts w:hint="default" w:ascii="仿宋" w:hAnsi="仿宋" w:eastAsia="仿宋" w:cs="仿宋"/>
                <w:b w:val="0"/>
                <w:bCs/>
                <w:kern w:val="0"/>
                <w:szCs w:val="21"/>
                <w:lang w:val="en-US" w:eastAsia="zh-CN"/>
              </w:rPr>
            </w:pPr>
            <w:r>
              <w:rPr>
                <w:rFonts w:hint="eastAsia" w:ascii="仿宋" w:hAnsi="仿宋" w:eastAsia="仿宋" w:cs="仿宋"/>
                <w:b w:val="0"/>
                <w:bCs/>
                <w:kern w:val="0"/>
                <w:szCs w:val="21"/>
                <w:lang w:val="en-US" w:eastAsia="zh-CN"/>
              </w:rPr>
              <w:t>3.培养网页前端学习能力</w:t>
            </w:r>
          </w:p>
        </w:tc>
        <w:tc>
          <w:tcPr>
            <w:tcW w:w="407" w:type="pct"/>
            <w:noWrap w:val="0"/>
            <w:vAlign w:val="center"/>
          </w:tcPr>
          <w:p w14:paraId="5BAE178D">
            <w:pPr>
              <w:spacing w:line="276" w:lineRule="auto"/>
              <w:jc w:val="center"/>
              <w:rPr>
                <w:rFonts w:hint="eastAsia" w:ascii="仿宋" w:hAnsi="仿宋" w:eastAsia="仿宋" w:cs="仿宋"/>
                <w:kern w:val="2"/>
                <w:sz w:val="21"/>
                <w:szCs w:val="24"/>
                <w:lang w:val="en-US" w:eastAsia="zh-CN" w:bidi="ar-SA"/>
              </w:rPr>
            </w:pPr>
            <w:r>
              <w:rPr>
                <w:rFonts w:hint="eastAsia" w:ascii="仿宋" w:hAnsi="仿宋" w:eastAsia="仿宋" w:cs="仿宋"/>
              </w:rPr>
              <w:t>2</w:t>
            </w:r>
          </w:p>
        </w:tc>
        <w:tc>
          <w:tcPr>
            <w:tcW w:w="409" w:type="pct"/>
            <w:tcBorders>
              <w:right w:val="single" w:color="auto" w:sz="8" w:space="0"/>
            </w:tcBorders>
            <w:noWrap w:val="0"/>
            <w:vAlign w:val="center"/>
          </w:tcPr>
          <w:p w14:paraId="6D61A9F1">
            <w:pPr>
              <w:spacing w:line="276" w:lineRule="auto"/>
              <w:jc w:val="center"/>
              <w:rPr>
                <w:rFonts w:hint="eastAsia" w:ascii="仿宋" w:hAnsi="仿宋" w:eastAsia="仿宋" w:cs="仿宋"/>
                <w:kern w:val="2"/>
                <w:sz w:val="21"/>
                <w:szCs w:val="24"/>
                <w:lang w:val="en-US" w:eastAsia="zh-CN" w:bidi="ar-SA"/>
              </w:rPr>
            </w:pPr>
            <w:r>
              <w:rPr>
                <w:rFonts w:hint="eastAsia" w:ascii="仿宋" w:hAnsi="仿宋" w:eastAsia="仿宋" w:cs="仿宋"/>
              </w:rPr>
              <w:t>2</w:t>
            </w:r>
          </w:p>
        </w:tc>
      </w:tr>
      <w:tr w14:paraId="7E41E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66" w:type="pct"/>
            <w:tcBorders>
              <w:left w:val="single" w:color="auto" w:sz="8" w:space="0"/>
            </w:tcBorders>
            <w:noWrap w:val="0"/>
            <w:vAlign w:val="center"/>
          </w:tcPr>
          <w:p w14:paraId="048604C0">
            <w:pPr>
              <w:widowControl/>
              <w:tabs>
                <w:tab w:val="left" w:pos="1260"/>
              </w:tabs>
              <w:snapToGrid w:val="0"/>
              <w:jc w:val="center"/>
              <w:rPr>
                <w:rFonts w:hint="eastAsia" w:ascii="仿宋" w:hAnsi="仿宋" w:eastAsia="仿宋" w:cs="仿宋"/>
                <w:b w:val="0"/>
                <w:bCs/>
                <w:kern w:val="0"/>
                <w:szCs w:val="21"/>
                <w:lang w:val="en-US" w:eastAsia="zh-CN"/>
              </w:rPr>
            </w:pPr>
            <w:r>
              <w:rPr>
                <w:rFonts w:hint="eastAsia" w:ascii="仿宋" w:hAnsi="仿宋" w:eastAsia="仿宋" w:cs="仿宋"/>
                <w:b w:val="0"/>
                <w:bCs/>
                <w:kern w:val="0"/>
                <w:szCs w:val="21"/>
                <w:lang w:val="en-US" w:eastAsia="zh-CN"/>
              </w:rPr>
              <w:t>5</w:t>
            </w:r>
          </w:p>
        </w:tc>
        <w:tc>
          <w:tcPr>
            <w:tcW w:w="1146" w:type="pct"/>
            <w:noWrap w:val="0"/>
            <w:vAlign w:val="center"/>
          </w:tcPr>
          <w:p w14:paraId="5A6D28BE">
            <w:pPr>
              <w:widowControl/>
              <w:snapToGrid w:val="0"/>
              <w:jc w:val="center"/>
              <w:rPr>
                <w:rFonts w:hint="eastAsia" w:ascii="仿宋" w:hAnsi="仿宋" w:eastAsia="仿宋" w:cs="仿宋"/>
                <w:b w:val="0"/>
                <w:bCs/>
                <w:kern w:val="0"/>
                <w:szCs w:val="21"/>
              </w:rPr>
            </w:pPr>
            <w:r>
              <w:rPr>
                <w:rFonts w:hint="eastAsia" w:ascii="仿宋" w:hAnsi="仿宋" w:eastAsia="仿宋" w:cs="仿宋"/>
              </w:rPr>
              <w:t>第五章 函数</w:t>
            </w:r>
          </w:p>
        </w:tc>
        <w:tc>
          <w:tcPr>
            <w:tcW w:w="830" w:type="pct"/>
            <w:noWrap w:val="0"/>
            <w:vAlign w:val="center"/>
          </w:tcPr>
          <w:p w14:paraId="756BD4D4">
            <w:pPr>
              <w:widowControl/>
              <w:tabs>
                <w:tab w:val="left" w:pos="1260"/>
              </w:tabs>
              <w:snapToGrid w:val="0"/>
              <w:jc w:val="left"/>
              <w:rPr>
                <w:rFonts w:hint="default" w:ascii="仿宋" w:hAnsi="仿宋" w:eastAsia="仿宋" w:cs="仿宋"/>
                <w:b w:val="0"/>
                <w:bCs/>
                <w:kern w:val="0"/>
                <w:szCs w:val="21"/>
                <w:lang w:val="en-US" w:eastAsia="zh-CN"/>
              </w:rPr>
            </w:pPr>
            <w:r>
              <w:rPr>
                <w:rFonts w:hint="eastAsia" w:ascii="仿宋" w:hAnsi="仿宋" w:eastAsia="仿宋" w:cs="仿宋"/>
                <w:b w:val="0"/>
                <w:bCs/>
                <w:kern w:val="0"/>
                <w:szCs w:val="21"/>
              </w:rPr>
              <w:t>能够</w:t>
            </w:r>
            <w:r>
              <w:rPr>
                <w:rFonts w:hint="eastAsia" w:ascii="仿宋" w:hAnsi="仿宋" w:eastAsia="仿宋" w:cs="仿宋"/>
                <w:b w:val="0"/>
                <w:bCs/>
                <w:kern w:val="0"/>
                <w:szCs w:val="21"/>
                <w:lang w:val="en-US" w:eastAsia="zh-CN"/>
              </w:rPr>
              <w:t>熟练定义函数、使用函数</w:t>
            </w:r>
          </w:p>
        </w:tc>
        <w:tc>
          <w:tcPr>
            <w:tcW w:w="903" w:type="pct"/>
            <w:noWrap w:val="0"/>
            <w:vAlign w:val="center"/>
          </w:tcPr>
          <w:p w14:paraId="4A201750">
            <w:pPr>
              <w:widowControl/>
              <w:tabs>
                <w:tab w:val="left" w:pos="1260"/>
              </w:tabs>
              <w:snapToGrid w:val="0"/>
              <w:jc w:val="left"/>
              <w:rPr>
                <w:rFonts w:hint="eastAsia" w:ascii="仿宋" w:hAnsi="仿宋" w:eastAsia="仿宋" w:cs="仿宋"/>
                <w:b w:val="0"/>
                <w:bCs/>
                <w:kern w:val="0"/>
                <w:szCs w:val="21"/>
              </w:rPr>
            </w:pPr>
            <w:r>
              <w:rPr>
                <w:rFonts w:hint="eastAsia" w:ascii="仿宋" w:hAnsi="仿宋" w:eastAsia="仿宋" w:cs="仿宋"/>
                <w:b w:val="0"/>
                <w:bCs/>
                <w:kern w:val="0"/>
                <w:szCs w:val="21"/>
                <w:lang w:val="en-US" w:eastAsia="zh-CN"/>
              </w:rPr>
              <w:t>1、</w:t>
            </w:r>
            <w:r>
              <w:rPr>
                <w:rFonts w:hint="eastAsia" w:ascii="仿宋" w:hAnsi="仿宋" w:eastAsia="仿宋" w:cs="仿宋"/>
                <w:b w:val="0"/>
                <w:bCs/>
                <w:kern w:val="0"/>
                <w:szCs w:val="21"/>
              </w:rPr>
              <w:t>掌握函数及声明方式</w:t>
            </w:r>
          </w:p>
          <w:p w14:paraId="1A74D337">
            <w:pPr>
              <w:widowControl/>
              <w:tabs>
                <w:tab w:val="left" w:pos="1260"/>
              </w:tabs>
              <w:snapToGrid w:val="0"/>
              <w:jc w:val="left"/>
              <w:rPr>
                <w:rFonts w:hint="eastAsia" w:ascii="仿宋" w:hAnsi="仿宋" w:eastAsia="仿宋" w:cs="仿宋"/>
                <w:b w:val="0"/>
                <w:bCs/>
                <w:kern w:val="0"/>
                <w:szCs w:val="21"/>
              </w:rPr>
            </w:pPr>
            <w:r>
              <w:rPr>
                <w:rFonts w:hint="eastAsia" w:ascii="仿宋" w:hAnsi="仿宋" w:eastAsia="仿宋" w:cs="仿宋"/>
                <w:b w:val="0"/>
                <w:bCs/>
                <w:kern w:val="0"/>
                <w:szCs w:val="21"/>
                <w:lang w:val="en-US" w:eastAsia="zh-CN"/>
              </w:rPr>
              <w:t>2.</w:t>
            </w:r>
            <w:r>
              <w:rPr>
                <w:rFonts w:hint="eastAsia" w:ascii="仿宋" w:hAnsi="仿宋" w:eastAsia="仿宋" w:cs="仿宋"/>
                <w:b w:val="0"/>
                <w:bCs/>
                <w:kern w:val="0"/>
                <w:szCs w:val="21"/>
              </w:rPr>
              <w:t>掌握函数的形式参数</w:t>
            </w:r>
          </w:p>
          <w:p w14:paraId="4B66EA35">
            <w:pPr>
              <w:widowControl/>
              <w:tabs>
                <w:tab w:val="left" w:pos="1260"/>
              </w:tabs>
              <w:snapToGrid w:val="0"/>
              <w:jc w:val="left"/>
              <w:rPr>
                <w:rFonts w:hint="eastAsia" w:ascii="仿宋" w:hAnsi="仿宋" w:eastAsia="仿宋" w:cs="仿宋"/>
                <w:b w:val="0"/>
                <w:bCs/>
                <w:kern w:val="0"/>
                <w:szCs w:val="21"/>
              </w:rPr>
            </w:pPr>
            <w:r>
              <w:rPr>
                <w:rFonts w:hint="eastAsia" w:ascii="仿宋" w:hAnsi="仿宋" w:eastAsia="仿宋" w:cs="仿宋"/>
                <w:b w:val="0"/>
                <w:bCs/>
                <w:kern w:val="0"/>
                <w:szCs w:val="21"/>
                <w:lang w:val="en-US" w:eastAsia="zh-CN"/>
              </w:rPr>
              <w:t>3.</w:t>
            </w:r>
            <w:r>
              <w:rPr>
                <w:rFonts w:hint="eastAsia" w:ascii="仿宋" w:hAnsi="仿宋" w:eastAsia="仿宋" w:cs="仿宋"/>
                <w:b w:val="0"/>
                <w:bCs/>
                <w:kern w:val="0"/>
                <w:szCs w:val="21"/>
              </w:rPr>
              <w:t>掌握函数调用</w:t>
            </w:r>
          </w:p>
          <w:p w14:paraId="485AEC31">
            <w:pPr>
              <w:widowControl/>
              <w:tabs>
                <w:tab w:val="left" w:pos="1260"/>
              </w:tabs>
              <w:snapToGrid w:val="0"/>
              <w:jc w:val="left"/>
              <w:rPr>
                <w:rFonts w:hint="eastAsia" w:ascii="仿宋" w:hAnsi="仿宋" w:eastAsia="仿宋" w:cs="仿宋"/>
                <w:b w:val="0"/>
                <w:bCs/>
                <w:kern w:val="0"/>
                <w:szCs w:val="21"/>
              </w:rPr>
            </w:pPr>
            <w:r>
              <w:rPr>
                <w:rFonts w:hint="eastAsia" w:ascii="仿宋" w:hAnsi="仿宋" w:eastAsia="仿宋" w:cs="仿宋"/>
                <w:b w:val="0"/>
                <w:bCs/>
                <w:kern w:val="0"/>
                <w:szCs w:val="21"/>
                <w:lang w:val="en-US" w:eastAsia="zh-CN"/>
              </w:rPr>
              <w:t>4.</w:t>
            </w:r>
            <w:r>
              <w:rPr>
                <w:rFonts w:hint="eastAsia" w:ascii="仿宋" w:hAnsi="仿宋" w:eastAsia="仿宋" w:cs="仿宋"/>
                <w:b w:val="0"/>
                <w:bCs/>
                <w:kern w:val="0"/>
                <w:szCs w:val="21"/>
              </w:rPr>
              <w:t>掌握函数的返回值</w:t>
            </w:r>
          </w:p>
        </w:tc>
        <w:tc>
          <w:tcPr>
            <w:tcW w:w="935" w:type="pct"/>
            <w:noWrap w:val="0"/>
            <w:vAlign w:val="center"/>
          </w:tcPr>
          <w:p w14:paraId="0E77D3D3">
            <w:pPr>
              <w:widowControl/>
              <w:tabs>
                <w:tab w:val="left" w:pos="1260"/>
              </w:tabs>
              <w:snapToGrid w:val="0"/>
              <w:jc w:val="left"/>
              <w:rPr>
                <w:rFonts w:hint="default" w:ascii="仿宋" w:hAnsi="仿宋" w:eastAsia="仿宋" w:cs="仿宋"/>
                <w:b w:val="0"/>
                <w:bCs/>
                <w:kern w:val="0"/>
                <w:szCs w:val="21"/>
                <w:lang w:val="en-US" w:eastAsia="zh-CN"/>
              </w:rPr>
            </w:pPr>
            <w:r>
              <w:rPr>
                <w:rFonts w:hint="eastAsia" w:ascii="仿宋" w:hAnsi="仿宋" w:eastAsia="仿宋" w:cs="仿宋"/>
                <w:b w:val="0"/>
                <w:bCs/>
                <w:kern w:val="0"/>
                <w:szCs w:val="21"/>
                <w:lang w:val="en-US" w:eastAsia="zh-CN"/>
              </w:rPr>
              <w:t>1.掌握函数的定义、使用</w:t>
            </w:r>
          </w:p>
          <w:p w14:paraId="5EC2F5B4">
            <w:pPr>
              <w:widowControl/>
              <w:tabs>
                <w:tab w:val="left" w:pos="1260"/>
              </w:tabs>
              <w:snapToGrid w:val="0"/>
              <w:jc w:val="left"/>
              <w:rPr>
                <w:rFonts w:hint="eastAsia" w:ascii="仿宋" w:hAnsi="仿宋" w:eastAsia="仿宋" w:cs="仿宋"/>
                <w:b w:val="0"/>
                <w:bCs/>
                <w:kern w:val="0"/>
                <w:szCs w:val="21"/>
                <w:lang w:val="en-US" w:eastAsia="zh-CN"/>
              </w:rPr>
            </w:pPr>
            <w:r>
              <w:rPr>
                <w:rFonts w:hint="eastAsia" w:ascii="仿宋" w:hAnsi="仿宋" w:eastAsia="仿宋" w:cs="仿宋"/>
                <w:b w:val="0"/>
                <w:bCs/>
                <w:kern w:val="0"/>
                <w:szCs w:val="21"/>
                <w:lang w:val="en-US" w:eastAsia="zh-CN"/>
              </w:rPr>
              <w:t>2.增强有数据验证意识</w:t>
            </w:r>
          </w:p>
          <w:p w14:paraId="7AA6183C">
            <w:pPr>
              <w:widowControl/>
              <w:tabs>
                <w:tab w:val="left" w:pos="1260"/>
              </w:tabs>
              <w:snapToGrid w:val="0"/>
              <w:jc w:val="left"/>
              <w:rPr>
                <w:rFonts w:hint="default" w:ascii="仿宋" w:hAnsi="仿宋" w:eastAsia="仿宋" w:cs="仿宋"/>
                <w:b w:val="0"/>
                <w:bCs/>
                <w:kern w:val="0"/>
                <w:szCs w:val="21"/>
                <w:lang w:val="en-US" w:eastAsia="zh-CN"/>
              </w:rPr>
            </w:pPr>
            <w:r>
              <w:rPr>
                <w:rFonts w:hint="eastAsia" w:ascii="仿宋" w:hAnsi="仿宋" w:eastAsia="仿宋" w:cs="仿宋"/>
                <w:b w:val="0"/>
                <w:bCs/>
                <w:kern w:val="0"/>
                <w:szCs w:val="21"/>
                <w:lang w:val="en-US" w:eastAsia="zh-CN"/>
              </w:rPr>
              <w:t>3.培养网页前端学习能力</w:t>
            </w:r>
          </w:p>
        </w:tc>
        <w:tc>
          <w:tcPr>
            <w:tcW w:w="407" w:type="pct"/>
            <w:noWrap w:val="0"/>
            <w:vAlign w:val="center"/>
          </w:tcPr>
          <w:p w14:paraId="60BE915F">
            <w:pPr>
              <w:spacing w:line="276" w:lineRule="auto"/>
              <w:jc w:val="center"/>
              <w:rPr>
                <w:rFonts w:hint="eastAsia" w:ascii="仿宋" w:hAnsi="仿宋" w:eastAsia="仿宋" w:cs="仿宋"/>
                <w:kern w:val="2"/>
                <w:sz w:val="21"/>
                <w:szCs w:val="24"/>
                <w:lang w:val="en-US" w:eastAsia="zh-CN" w:bidi="ar-SA"/>
              </w:rPr>
            </w:pPr>
            <w:r>
              <w:rPr>
                <w:rFonts w:hint="eastAsia" w:ascii="仿宋" w:hAnsi="仿宋" w:eastAsia="仿宋" w:cs="仿宋"/>
              </w:rPr>
              <w:t>2</w:t>
            </w:r>
          </w:p>
        </w:tc>
        <w:tc>
          <w:tcPr>
            <w:tcW w:w="409" w:type="pct"/>
            <w:tcBorders>
              <w:right w:val="single" w:color="auto" w:sz="8" w:space="0"/>
            </w:tcBorders>
            <w:noWrap w:val="0"/>
            <w:vAlign w:val="center"/>
          </w:tcPr>
          <w:p w14:paraId="3EE7D6BF">
            <w:pPr>
              <w:spacing w:line="276" w:lineRule="auto"/>
              <w:jc w:val="center"/>
              <w:rPr>
                <w:rFonts w:hint="eastAsia" w:ascii="仿宋" w:hAnsi="仿宋" w:eastAsia="仿宋" w:cs="仿宋"/>
                <w:kern w:val="2"/>
                <w:sz w:val="21"/>
                <w:szCs w:val="24"/>
                <w:lang w:val="en-US" w:eastAsia="zh-CN" w:bidi="ar-SA"/>
              </w:rPr>
            </w:pPr>
            <w:r>
              <w:rPr>
                <w:rFonts w:hint="eastAsia" w:ascii="仿宋" w:hAnsi="仿宋" w:eastAsia="仿宋" w:cs="仿宋"/>
              </w:rPr>
              <w:t>2</w:t>
            </w:r>
          </w:p>
        </w:tc>
      </w:tr>
      <w:tr w14:paraId="58CA0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66" w:type="pct"/>
            <w:tcBorders>
              <w:left w:val="single" w:color="auto" w:sz="8" w:space="0"/>
            </w:tcBorders>
            <w:noWrap w:val="0"/>
            <w:vAlign w:val="center"/>
          </w:tcPr>
          <w:p w14:paraId="23C94195">
            <w:pPr>
              <w:widowControl/>
              <w:tabs>
                <w:tab w:val="left" w:pos="1260"/>
              </w:tabs>
              <w:snapToGrid w:val="0"/>
              <w:jc w:val="center"/>
              <w:rPr>
                <w:rFonts w:hint="default" w:ascii="仿宋" w:hAnsi="仿宋" w:eastAsia="仿宋" w:cs="仿宋"/>
                <w:b w:val="0"/>
                <w:bCs/>
                <w:kern w:val="0"/>
                <w:szCs w:val="21"/>
                <w:lang w:val="en-US" w:eastAsia="zh-CN"/>
              </w:rPr>
            </w:pPr>
            <w:r>
              <w:rPr>
                <w:rFonts w:hint="eastAsia" w:ascii="仿宋" w:hAnsi="仿宋" w:eastAsia="仿宋" w:cs="仿宋"/>
                <w:b w:val="0"/>
                <w:bCs/>
                <w:kern w:val="0"/>
                <w:szCs w:val="21"/>
                <w:lang w:val="en-US" w:eastAsia="zh-CN"/>
              </w:rPr>
              <w:t>6</w:t>
            </w:r>
          </w:p>
        </w:tc>
        <w:tc>
          <w:tcPr>
            <w:tcW w:w="1146" w:type="pct"/>
            <w:noWrap w:val="0"/>
            <w:vAlign w:val="center"/>
          </w:tcPr>
          <w:p w14:paraId="24091B24">
            <w:pPr>
              <w:widowControl/>
              <w:snapToGrid w:val="0"/>
              <w:jc w:val="center"/>
              <w:rPr>
                <w:rFonts w:hint="eastAsia" w:ascii="仿宋" w:hAnsi="仿宋" w:eastAsia="仿宋" w:cs="仿宋"/>
                <w:b w:val="0"/>
                <w:bCs/>
                <w:kern w:val="0"/>
                <w:szCs w:val="21"/>
              </w:rPr>
            </w:pPr>
            <w:r>
              <w:rPr>
                <w:rFonts w:hint="eastAsia" w:ascii="仿宋" w:hAnsi="仿宋" w:eastAsia="仿宋" w:cs="仿宋"/>
              </w:rPr>
              <w:t>第六章 面向对象编程</w:t>
            </w:r>
          </w:p>
        </w:tc>
        <w:tc>
          <w:tcPr>
            <w:tcW w:w="830" w:type="pct"/>
            <w:noWrap w:val="0"/>
            <w:vAlign w:val="center"/>
          </w:tcPr>
          <w:p w14:paraId="0A107347">
            <w:pPr>
              <w:widowControl/>
              <w:tabs>
                <w:tab w:val="left" w:pos="1260"/>
              </w:tabs>
              <w:snapToGrid w:val="0"/>
              <w:jc w:val="left"/>
              <w:rPr>
                <w:rFonts w:hint="eastAsia" w:ascii="仿宋" w:hAnsi="仿宋" w:eastAsia="仿宋" w:cs="仿宋"/>
                <w:b w:val="0"/>
                <w:bCs/>
                <w:kern w:val="0"/>
                <w:szCs w:val="21"/>
              </w:rPr>
            </w:pPr>
            <w:r>
              <w:rPr>
                <w:rFonts w:hint="eastAsia" w:ascii="仿宋" w:hAnsi="仿宋" w:eastAsia="仿宋" w:cs="仿宋"/>
                <w:b w:val="0"/>
                <w:bCs/>
                <w:kern w:val="0"/>
                <w:szCs w:val="21"/>
                <w:lang w:val="en-US" w:eastAsia="zh-CN"/>
              </w:rPr>
              <w:t>1.</w:t>
            </w:r>
            <w:r>
              <w:rPr>
                <w:rFonts w:hint="eastAsia" w:ascii="仿宋" w:hAnsi="仿宋" w:eastAsia="仿宋" w:cs="仿宋"/>
                <w:b w:val="0"/>
                <w:bCs/>
                <w:kern w:val="0"/>
                <w:szCs w:val="21"/>
              </w:rPr>
              <w:t>能够</w:t>
            </w:r>
            <w:r>
              <w:rPr>
                <w:rFonts w:hint="eastAsia" w:ascii="仿宋" w:hAnsi="仿宋" w:eastAsia="仿宋" w:cs="仿宋"/>
                <w:b w:val="0"/>
                <w:bCs/>
                <w:kern w:val="0"/>
                <w:szCs w:val="21"/>
                <w:lang w:val="en-US" w:eastAsia="zh-CN"/>
              </w:rPr>
              <w:t>理解</w:t>
            </w:r>
            <w:r>
              <w:rPr>
                <w:rFonts w:hint="eastAsia" w:ascii="仿宋" w:hAnsi="仿宋" w:eastAsia="仿宋" w:cs="仿宋"/>
                <w:b w:val="0"/>
                <w:bCs/>
                <w:kern w:val="0"/>
                <w:szCs w:val="21"/>
              </w:rPr>
              <w:t>对象</w:t>
            </w:r>
          </w:p>
          <w:p w14:paraId="328438AC">
            <w:pPr>
              <w:widowControl/>
              <w:tabs>
                <w:tab w:val="left" w:pos="1260"/>
              </w:tabs>
              <w:snapToGrid w:val="0"/>
              <w:jc w:val="left"/>
              <w:rPr>
                <w:rFonts w:hint="default" w:ascii="仿宋" w:hAnsi="仿宋" w:eastAsia="仿宋" w:cs="仿宋"/>
                <w:b w:val="0"/>
                <w:bCs/>
                <w:kern w:val="0"/>
                <w:szCs w:val="21"/>
                <w:lang w:val="en-US"/>
              </w:rPr>
            </w:pPr>
            <w:r>
              <w:rPr>
                <w:rFonts w:hint="eastAsia" w:ascii="仿宋" w:hAnsi="仿宋" w:eastAsia="仿宋" w:cs="仿宋"/>
                <w:b w:val="0"/>
                <w:bCs/>
                <w:kern w:val="0"/>
                <w:szCs w:val="21"/>
                <w:lang w:val="en-US" w:eastAsia="zh-CN"/>
              </w:rPr>
              <w:t>2.熟练使用对象、及方法</w:t>
            </w:r>
          </w:p>
        </w:tc>
        <w:tc>
          <w:tcPr>
            <w:tcW w:w="903" w:type="pct"/>
            <w:noWrap w:val="0"/>
            <w:vAlign w:val="center"/>
          </w:tcPr>
          <w:p w14:paraId="0B2015BE">
            <w:pPr>
              <w:widowControl/>
              <w:tabs>
                <w:tab w:val="left" w:pos="1260"/>
              </w:tabs>
              <w:snapToGrid w:val="0"/>
              <w:jc w:val="left"/>
              <w:rPr>
                <w:rFonts w:hint="eastAsia" w:ascii="仿宋" w:hAnsi="仿宋" w:eastAsia="仿宋" w:cs="仿宋"/>
                <w:b w:val="0"/>
                <w:bCs/>
                <w:kern w:val="0"/>
                <w:szCs w:val="21"/>
              </w:rPr>
            </w:pPr>
            <w:r>
              <w:rPr>
                <w:rFonts w:hint="eastAsia" w:ascii="仿宋" w:hAnsi="仿宋" w:eastAsia="仿宋" w:cs="仿宋"/>
                <w:b w:val="0"/>
                <w:bCs/>
                <w:kern w:val="0"/>
                <w:szCs w:val="21"/>
                <w:lang w:val="en-US" w:eastAsia="zh-CN"/>
              </w:rPr>
              <w:t>1.</w:t>
            </w:r>
            <w:r>
              <w:rPr>
                <w:rFonts w:hint="eastAsia" w:ascii="仿宋" w:hAnsi="仿宋" w:eastAsia="仿宋" w:cs="仿宋"/>
                <w:b w:val="0"/>
                <w:bCs/>
                <w:kern w:val="0"/>
                <w:szCs w:val="21"/>
              </w:rPr>
              <w:t>掌握宿主对象</w:t>
            </w:r>
          </w:p>
          <w:p w14:paraId="459E9E6A">
            <w:pPr>
              <w:widowControl/>
              <w:tabs>
                <w:tab w:val="left" w:pos="1260"/>
              </w:tabs>
              <w:snapToGrid w:val="0"/>
              <w:jc w:val="left"/>
              <w:rPr>
                <w:rFonts w:hint="eastAsia" w:ascii="仿宋" w:hAnsi="仿宋" w:eastAsia="仿宋" w:cs="仿宋"/>
                <w:b w:val="0"/>
                <w:bCs/>
                <w:kern w:val="0"/>
                <w:szCs w:val="21"/>
              </w:rPr>
            </w:pPr>
            <w:r>
              <w:rPr>
                <w:rFonts w:hint="eastAsia" w:ascii="仿宋" w:hAnsi="仿宋" w:eastAsia="仿宋" w:cs="仿宋"/>
                <w:b w:val="0"/>
                <w:bCs/>
                <w:kern w:val="0"/>
                <w:szCs w:val="21"/>
                <w:lang w:val="en-US" w:eastAsia="zh-CN"/>
              </w:rPr>
              <w:t>2.</w:t>
            </w:r>
            <w:r>
              <w:rPr>
                <w:rFonts w:hint="eastAsia" w:ascii="仿宋" w:hAnsi="仿宋" w:eastAsia="仿宋" w:cs="仿宋"/>
                <w:b w:val="0"/>
                <w:bCs/>
                <w:kern w:val="0"/>
                <w:szCs w:val="21"/>
              </w:rPr>
              <w:t>掌握Js内置对象</w:t>
            </w:r>
          </w:p>
          <w:p w14:paraId="60265DC7">
            <w:pPr>
              <w:widowControl/>
              <w:tabs>
                <w:tab w:val="left" w:pos="1260"/>
              </w:tabs>
              <w:snapToGrid w:val="0"/>
              <w:jc w:val="left"/>
              <w:rPr>
                <w:rFonts w:hint="eastAsia" w:ascii="仿宋" w:hAnsi="仿宋" w:eastAsia="仿宋" w:cs="仿宋"/>
                <w:b w:val="0"/>
                <w:bCs/>
                <w:kern w:val="0"/>
                <w:szCs w:val="21"/>
              </w:rPr>
            </w:pPr>
            <w:r>
              <w:rPr>
                <w:rFonts w:hint="eastAsia" w:ascii="仿宋" w:hAnsi="仿宋" w:eastAsia="仿宋" w:cs="仿宋"/>
                <w:b w:val="0"/>
                <w:bCs/>
                <w:kern w:val="0"/>
                <w:szCs w:val="21"/>
                <w:lang w:val="en-US" w:eastAsia="zh-CN"/>
              </w:rPr>
              <w:t>3.</w:t>
            </w:r>
            <w:r>
              <w:rPr>
                <w:rFonts w:hint="eastAsia" w:ascii="仿宋" w:hAnsi="仿宋" w:eastAsia="仿宋" w:cs="仿宋"/>
                <w:b w:val="0"/>
                <w:bCs/>
                <w:kern w:val="0"/>
                <w:szCs w:val="21"/>
              </w:rPr>
              <w:t>掌握Math对象</w:t>
            </w:r>
          </w:p>
          <w:p w14:paraId="07314CF6">
            <w:pPr>
              <w:widowControl/>
              <w:tabs>
                <w:tab w:val="left" w:pos="1260"/>
              </w:tabs>
              <w:snapToGrid w:val="0"/>
              <w:jc w:val="left"/>
              <w:rPr>
                <w:rFonts w:hint="eastAsia" w:ascii="仿宋" w:hAnsi="仿宋" w:eastAsia="仿宋" w:cs="仿宋"/>
                <w:b w:val="0"/>
                <w:bCs/>
                <w:kern w:val="0"/>
                <w:szCs w:val="21"/>
              </w:rPr>
            </w:pPr>
            <w:r>
              <w:rPr>
                <w:rFonts w:hint="eastAsia" w:ascii="仿宋" w:hAnsi="仿宋" w:eastAsia="仿宋" w:cs="仿宋"/>
                <w:b w:val="0"/>
                <w:bCs/>
                <w:kern w:val="0"/>
                <w:szCs w:val="21"/>
                <w:lang w:val="en-US" w:eastAsia="zh-CN"/>
              </w:rPr>
              <w:t>4.</w:t>
            </w:r>
            <w:r>
              <w:rPr>
                <w:rFonts w:hint="eastAsia" w:ascii="仿宋" w:hAnsi="仿宋" w:eastAsia="仿宋" w:cs="仿宋"/>
                <w:b w:val="0"/>
                <w:bCs/>
                <w:kern w:val="0"/>
                <w:szCs w:val="21"/>
              </w:rPr>
              <w:t>掌握</w:t>
            </w:r>
            <w:r>
              <w:rPr>
                <w:rFonts w:hint="eastAsia" w:ascii="仿宋" w:hAnsi="仿宋" w:eastAsia="仿宋" w:cs="仿宋"/>
                <w:b w:val="0"/>
                <w:bCs/>
                <w:kern w:val="0"/>
                <w:szCs w:val="21"/>
                <w:lang w:val="en-US" w:eastAsia="zh-CN"/>
              </w:rPr>
              <w:t>字符串</w:t>
            </w:r>
            <w:r>
              <w:rPr>
                <w:rFonts w:hint="eastAsia" w:ascii="仿宋" w:hAnsi="仿宋" w:eastAsia="仿宋" w:cs="仿宋"/>
                <w:b w:val="0"/>
                <w:bCs/>
                <w:kern w:val="0"/>
                <w:szCs w:val="21"/>
              </w:rPr>
              <w:t>类型</w:t>
            </w:r>
          </w:p>
        </w:tc>
        <w:tc>
          <w:tcPr>
            <w:tcW w:w="935" w:type="pct"/>
            <w:noWrap w:val="0"/>
            <w:vAlign w:val="center"/>
          </w:tcPr>
          <w:p w14:paraId="105A4244">
            <w:pPr>
              <w:widowControl/>
              <w:tabs>
                <w:tab w:val="left" w:pos="1260"/>
              </w:tabs>
              <w:snapToGrid w:val="0"/>
              <w:jc w:val="left"/>
              <w:rPr>
                <w:rFonts w:hint="default" w:ascii="仿宋" w:hAnsi="仿宋" w:eastAsia="仿宋" w:cs="仿宋"/>
                <w:b w:val="0"/>
                <w:bCs/>
                <w:kern w:val="0"/>
                <w:szCs w:val="21"/>
                <w:lang w:val="en-US" w:eastAsia="zh-CN"/>
              </w:rPr>
            </w:pPr>
            <w:r>
              <w:rPr>
                <w:rFonts w:hint="eastAsia" w:ascii="仿宋" w:hAnsi="仿宋" w:eastAsia="仿宋" w:cs="仿宋"/>
                <w:b w:val="0"/>
                <w:bCs/>
                <w:kern w:val="0"/>
                <w:szCs w:val="21"/>
                <w:lang w:val="en-US" w:eastAsia="zh-CN"/>
              </w:rPr>
              <w:t>1.熟练使用对象、及方法</w:t>
            </w:r>
          </w:p>
          <w:p w14:paraId="50A9FC00">
            <w:pPr>
              <w:widowControl/>
              <w:tabs>
                <w:tab w:val="left" w:pos="1260"/>
              </w:tabs>
              <w:snapToGrid w:val="0"/>
              <w:jc w:val="left"/>
              <w:rPr>
                <w:rFonts w:hint="eastAsia" w:ascii="仿宋" w:hAnsi="仿宋" w:eastAsia="仿宋" w:cs="仿宋"/>
                <w:b w:val="0"/>
                <w:bCs/>
                <w:kern w:val="0"/>
                <w:szCs w:val="21"/>
                <w:lang w:val="en-US" w:eastAsia="zh-CN"/>
              </w:rPr>
            </w:pPr>
            <w:r>
              <w:rPr>
                <w:rFonts w:hint="eastAsia" w:ascii="仿宋" w:hAnsi="仿宋" w:eastAsia="仿宋" w:cs="仿宋"/>
                <w:b w:val="0"/>
                <w:bCs/>
                <w:kern w:val="0"/>
                <w:szCs w:val="21"/>
                <w:lang w:val="en-US" w:eastAsia="zh-CN"/>
              </w:rPr>
              <w:t>2.增强有数据验证意识</w:t>
            </w:r>
          </w:p>
          <w:p w14:paraId="3708916E">
            <w:pPr>
              <w:widowControl/>
              <w:tabs>
                <w:tab w:val="left" w:pos="1260"/>
              </w:tabs>
              <w:snapToGrid w:val="0"/>
              <w:jc w:val="left"/>
              <w:rPr>
                <w:rFonts w:hint="default" w:ascii="仿宋" w:hAnsi="仿宋" w:eastAsia="仿宋" w:cs="仿宋"/>
                <w:b w:val="0"/>
                <w:bCs/>
                <w:kern w:val="0"/>
                <w:szCs w:val="21"/>
                <w:lang w:val="en-US" w:eastAsia="zh-CN"/>
              </w:rPr>
            </w:pPr>
            <w:r>
              <w:rPr>
                <w:rFonts w:hint="eastAsia" w:ascii="仿宋" w:hAnsi="仿宋" w:eastAsia="仿宋" w:cs="仿宋"/>
                <w:b w:val="0"/>
                <w:bCs/>
                <w:kern w:val="0"/>
                <w:szCs w:val="21"/>
                <w:lang w:val="en-US" w:eastAsia="zh-CN"/>
              </w:rPr>
              <w:t>3.培养网页前端学习能力</w:t>
            </w:r>
          </w:p>
        </w:tc>
        <w:tc>
          <w:tcPr>
            <w:tcW w:w="407" w:type="pct"/>
            <w:noWrap w:val="0"/>
            <w:vAlign w:val="center"/>
          </w:tcPr>
          <w:p w14:paraId="537A83F7">
            <w:pPr>
              <w:spacing w:line="276" w:lineRule="auto"/>
              <w:jc w:val="center"/>
              <w:rPr>
                <w:rFonts w:hint="eastAsia" w:ascii="仿宋" w:hAnsi="仿宋" w:eastAsia="仿宋" w:cs="仿宋"/>
                <w:kern w:val="2"/>
                <w:sz w:val="21"/>
                <w:szCs w:val="24"/>
                <w:lang w:val="en-US" w:eastAsia="zh-CN" w:bidi="ar-SA"/>
              </w:rPr>
            </w:pPr>
            <w:r>
              <w:rPr>
                <w:rFonts w:hint="eastAsia" w:ascii="仿宋" w:hAnsi="仿宋" w:eastAsia="仿宋" w:cs="仿宋"/>
              </w:rPr>
              <w:t>2</w:t>
            </w:r>
          </w:p>
        </w:tc>
        <w:tc>
          <w:tcPr>
            <w:tcW w:w="409" w:type="pct"/>
            <w:tcBorders>
              <w:right w:val="single" w:color="auto" w:sz="8" w:space="0"/>
            </w:tcBorders>
            <w:noWrap w:val="0"/>
            <w:vAlign w:val="center"/>
          </w:tcPr>
          <w:p w14:paraId="4963D1A7">
            <w:pPr>
              <w:spacing w:line="276" w:lineRule="auto"/>
              <w:jc w:val="center"/>
              <w:rPr>
                <w:rFonts w:hint="eastAsia" w:ascii="仿宋" w:hAnsi="仿宋" w:eastAsia="仿宋" w:cs="仿宋"/>
                <w:kern w:val="2"/>
                <w:sz w:val="21"/>
                <w:szCs w:val="24"/>
                <w:lang w:val="en-US" w:eastAsia="zh-CN" w:bidi="ar-SA"/>
              </w:rPr>
            </w:pPr>
            <w:r>
              <w:rPr>
                <w:rFonts w:hint="eastAsia" w:ascii="仿宋" w:hAnsi="仿宋" w:eastAsia="仿宋" w:cs="仿宋"/>
                <w:lang w:val="en-US" w:eastAsia="zh-CN"/>
              </w:rPr>
              <w:t>2</w:t>
            </w:r>
          </w:p>
        </w:tc>
      </w:tr>
      <w:tr w14:paraId="720EE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66" w:type="pct"/>
            <w:tcBorders>
              <w:left w:val="single" w:color="auto" w:sz="8" w:space="0"/>
            </w:tcBorders>
            <w:noWrap w:val="0"/>
            <w:vAlign w:val="center"/>
          </w:tcPr>
          <w:p w14:paraId="37621DB1">
            <w:pPr>
              <w:widowControl/>
              <w:tabs>
                <w:tab w:val="left" w:pos="1260"/>
              </w:tabs>
              <w:snapToGrid w:val="0"/>
              <w:jc w:val="center"/>
              <w:rPr>
                <w:rFonts w:hint="default" w:ascii="仿宋" w:hAnsi="仿宋" w:eastAsia="仿宋" w:cs="仿宋"/>
                <w:b w:val="0"/>
                <w:bCs/>
                <w:kern w:val="0"/>
                <w:szCs w:val="21"/>
                <w:lang w:val="en-US" w:eastAsia="zh-CN"/>
              </w:rPr>
            </w:pPr>
            <w:r>
              <w:rPr>
                <w:rFonts w:hint="eastAsia" w:ascii="仿宋" w:hAnsi="仿宋" w:eastAsia="仿宋" w:cs="仿宋"/>
                <w:b w:val="0"/>
                <w:bCs/>
                <w:kern w:val="0"/>
                <w:szCs w:val="21"/>
                <w:lang w:val="en-US" w:eastAsia="zh-CN"/>
              </w:rPr>
              <w:t>7</w:t>
            </w:r>
          </w:p>
        </w:tc>
        <w:tc>
          <w:tcPr>
            <w:tcW w:w="1146" w:type="pct"/>
            <w:noWrap w:val="0"/>
            <w:vAlign w:val="center"/>
          </w:tcPr>
          <w:p w14:paraId="3AFA896F">
            <w:pPr>
              <w:widowControl/>
              <w:snapToGrid w:val="0"/>
              <w:jc w:val="center"/>
              <w:rPr>
                <w:rFonts w:hint="eastAsia" w:ascii="仿宋" w:hAnsi="仿宋" w:eastAsia="仿宋" w:cs="仿宋"/>
                <w:b w:val="0"/>
                <w:bCs/>
                <w:kern w:val="0"/>
                <w:szCs w:val="21"/>
              </w:rPr>
            </w:pPr>
            <w:r>
              <w:rPr>
                <w:rFonts w:hint="eastAsia" w:ascii="仿宋" w:hAnsi="仿宋" w:eastAsia="仿宋" w:cs="仿宋"/>
              </w:rPr>
              <w:t>第七章 本地以及内置对象</w:t>
            </w:r>
          </w:p>
        </w:tc>
        <w:tc>
          <w:tcPr>
            <w:tcW w:w="830" w:type="pct"/>
            <w:noWrap w:val="0"/>
            <w:vAlign w:val="center"/>
          </w:tcPr>
          <w:p w14:paraId="5DF583C7">
            <w:pPr>
              <w:widowControl/>
              <w:tabs>
                <w:tab w:val="left" w:pos="1260"/>
              </w:tabs>
              <w:snapToGrid w:val="0"/>
              <w:jc w:val="left"/>
              <w:rPr>
                <w:rFonts w:hint="eastAsia" w:ascii="仿宋" w:hAnsi="仿宋" w:eastAsia="仿宋" w:cs="仿宋"/>
                <w:b w:val="0"/>
                <w:bCs/>
                <w:kern w:val="0"/>
                <w:sz w:val="21"/>
                <w:szCs w:val="21"/>
                <w:lang w:val="en-US" w:eastAsia="zh-CN" w:bidi="ar-SA"/>
              </w:rPr>
            </w:pPr>
            <w:r>
              <w:rPr>
                <w:rFonts w:hint="eastAsia" w:ascii="仿宋" w:hAnsi="仿宋" w:eastAsia="仿宋" w:cs="仿宋"/>
                <w:b w:val="0"/>
                <w:bCs/>
                <w:kern w:val="0"/>
                <w:sz w:val="21"/>
                <w:szCs w:val="21"/>
                <w:lang w:val="en-US" w:eastAsia="zh-CN" w:bidi="ar-SA"/>
              </w:rPr>
              <w:t>1.能够熟练使用数组对象</w:t>
            </w:r>
          </w:p>
          <w:p w14:paraId="64D62B02">
            <w:pPr>
              <w:widowControl/>
              <w:tabs>
                <w:tab w:val="left" w:pos="1260"/>
              </w:tabs>
              <w:snapToGrid w:val="0"/>
              <w:jc w:val="left"/>
              <w:rPr>
                <w:rFonts w:hint="eastAsia" w:ascii="仿宋" w:hAnsi="仿宋" w:eastAsia="仿宋" w:cs="仿宋"/>
                <w:b w:val="0"/>
                <w:bCs/>
                <w:kern w:val="0"/>
                <w:sz w:val="21"/>
                <w:szCs w:val="21"/>
                <w:lang w:val="en-US" w:eastAsia="zh-CN" w:bidi="ar-SA"/>
              </w:rPr>
            </w:pPr>
            <w:r>
              <w:rPr>
                <w:rFonts w:hint="eastAsia" w:ascii="仿宋" w:hAnsi="仿宋" w:eastAsia="仿宋" w:cs="仿宋"/>
                <w:b w:val="0"/>
                <w:bCs/>
                <w:kern w:val="0"/>
                <w:sz w:val="21"/>
                <w:szCs w:val="21"/>
                <w:lang w:val="en-US" w:eastAsia="zh-CN" w:bidi="ar-SA"/>
              </w:rPr>
              <w:t>2.能够理解正则表达式</w:t>
            </w:r>
          </w:p>
          <w:p w14:paraId="0BF77094">
            <w:pPr>
              <w:widowControl/>
              <w:tabs>
                <w:tab w:val="left" w:pos="1260"/>
              </w:tabs>
              <w:snapToGrid w:val="0"/>
              <w:jc w:val="left"/>
              <w:rPr>
                <w:rFonts w:hint="eastAsia" w:ascii="仿宋" w:hAnsi="仿宋" w:eastAsia="仿宋" w:cs="仿宋"/>
                <w:b w:val="0"/>
                <w:bCs/>
                <w:kern w:val="0"/>
                <w:sz w:val="21"/>
                <w:szCs w:val="21"/>
                <w:lang w:val="en-US" w:eastAsia="zh-CN" w:bidi="ar-SA"/>
              </w:rPr>
            </w:pPr>
            <w:r>
              <w:rPr>
                <w:rFonts w:hint="eastAsia" w:ascii="仿宋" w:hAnsi="仿宋" w:eastAsia="仿宋" w:cs="仿宋"/>
                <w:b w:val="0"/>
                <w:bCs/>
                <w:kern w:val="0"/>
                <w:sz w:val="21"/>
                <w:szCs w:val="21"/>
                <w:lang w:val="en-US" w:eastAsia="zh-CN" w:bidi="ar-SA"/>
              </w:rPr>
              <w:t>3.能够熟练使用Date对象</w:t>
            </w:r>
          </w:p>
          <w:p w14:paraId="4AA829C9">
            <w:pPr>
              <w:widowControl/>
              <w:tabs>
                <w:tab w:val="left" w:pos="1260"/>
              </w:tabs>
              <w:snapToGrid w:val="0"/>
              <w:jc w:val="left"/>
              <w:rPr>
                <w:rFonts w:hint="eastAsia" w:ascii="仿宋" w:hAnsi="仿宋" w:eastAsia="仿宋" w:cs="仿宋"/>
                <w:b w:val="0"/>
                <w:bCs/>
                <w:kern w:val="0"/>
                <w:sz w:val="21"/>
                <w:szCs w:val="21"/>
                <w:lang w:val="en-US" w:eastAsia="zh-CN" w:bidi="ar-SA"/>
              </w:rPr>
            </w:pPr>
            <w:r>
              <w:rPr>
                <w:rFonts w:hint="eastAsia" w:ascii="仿宋" w:hAnsi="仿宋" w:eastAsia="仿宋" w:cs="仿宋"/>
                <w:b w:val="0"/>
                <w:bCs/>
                <w:kern w:val="0"/>
                <w:sz w:val="21"/>
                <w:szCs w:val="21"/>
                <w:lang w:val="en-US" w:eastAsia="zh-CN" w:bidi="ar-SA"/>
              </w:rPr>
              <w:t>4.掌握自定义对象</w:t>
            </w:r>
          </w:p>
          <w:p w14:paraId="2F3DF697">
            <w:pPr>
              <w:widowControl/>
              <w:tabs>
                <w:tab w:val="left" w:pos="1260"/>
              </w:tabs>
              <w:snapToGrid w:val="0"/>
              <w:jc w:val="left"/>
              <w:rPr>
                <w:rFonts w:hint="default" w:ascii="仿宋" w:hAnsi="仿宋" w:eastAsia="仿宋" w:cs="仿宋"/>
                <w:b w:val="0"/>
                <w:bCs/>
                <w:kern w:val="0"/>
                <w:sz w:val="21"/>
                <w:szCs w:val="21"/>
                <w:lang w:val="en-US" w:eastAsia="zh-CN" w:bidi="ar-SA"/>
              </w:rPr>
            </w:pPr>
            <w:r>
              <w:rPr>
                <w:rFonts w:hint="eastAsia" w:ascii="仿宋" w:hAnsi="仿宋" w:eastAsia="仿宋" w:cs="仿宋"/>
                <w:b w:val="0"/>
                <w:bCs/>
                <w:kern w:val="0"/>
                <w:sz w:val="21"/>
                <w:szCs w:val="21"/>
                <w:lang w:val="en-US" w:eastAsia="zh-CN" w:bidi="ar-SA"/>
              </w:rPr>
              <w:t>5.掌握JSON</w:t>
            </w:r>
          </w:p>
        </w:tc>
        <w:tc>
          <w:tcPr>
            <w:tcW w:w="903" w:type="pct"/>
            <w:noWrap w:val="0"/>
            <w:vAlign w:val="center"/>
          </w:tcPr>
          <w:p w14:paraId="7802D14B">
            <w:pPr>
              <w:widowControl/>
              <w:tabs>
                <w:tab w:val="left" w:pos="1260"/>
              </w:tabs>
              <w:snapToGrid w:val="0"/>
              <w:jc w:val="left"/>
              <w:rPr>
                <w:rFonts w:hint="eastAsia" w:ascii="仿宋" w:hAnsi="仿宋" w:eastAsia="仿宋" w:cs="仿宋"/>
                <w:b w:val="0"/>
                <w:bCs/>
                <w:kern w:val="0"/>
                <w:sz w:val="21"/>
                <w:szCs w:val="21"/>
                <w:lang w:val="en-US" w:eastAsia="zh-CN" w:bidi="ar-SA"/>
              </w:rPr>
            </w:pPr>
            <w:r>
              <w:rPr>
                <w:rFonts w:hint="eastAsia" w:ascii="仿宋" w:hAnsi="仿宋" w:eastAsia="仿宋" w:cs="仿宋"/>
                <w:b w:val="0"/>
                <w:bCs/>
                <w:kern w:val="0"/>
                <w:sz w:val="21"/>
                <w:szCs w:val="21"/>
                <w:lang w:val="en-US" w:eastAsia="zh-CN" w:bidi="ar-SA"/>
              </w:rPr>
              <w:t>1.掌握数组对象</w:t>
            </w:r>
          </w:p>
          <w:p w14:paraId="06863ED5">
            <w:pPr>
              <w:widowControl/>
              <w:tabs>
                <w:tab w:val="left" w:pos="1260"/>
              </w:tabs>
              <w:snapToGrid w:val="0"/>
              <w:jc w:val="left"/>
              <w:rPr>
                <w:rFonts w:hint="eastAsia" w:ascii="仿宋" w:hAnsi="仿宋" w:eastAsia="仿宋" w:cs="仿宋"/>
                <w:b w:val="0"/>
                <w:bCs/>
                <w:kern w:val="0"/>
                <w:sz w:val="21"/>
                <w:szCs w:val="21"/>
                <w:lang w:val="en-US" w:eastAsia="zh-CN" w:bidi="ar-SA"/>
              </w:rPr>
            </w:pPr>
            <w:r>
              <w:rPr>
                <w:rFonts w:hint="eastAsia" w:ascii="仿宋" w:hAnsi="仿宋" w:eastAsia="仿宋" w:cs="仿宋"/>
                <w:b w:val="0"/>
                <w:bCs/>
                <w:kern w:val="0"/>
                <w:sz w:val="21"/>
                <w:szCs w:val="21"/>
                <w:lang w:val="en-US" w:eastAsia="zh-CN" w:bidi="ar-SA"/>
              </w:rPr>
              <w:t>2.掌握正则表达式</w:t>
            </w:r>
          </w:p>
          <w:p w14:paraId="612EC637">
            <w:pPr>
              <w:widowControl/>
              <w:tabs>
                <w:tab w:val="left" w:pos="1260"/>
              </w:tabs>
              <w:snapToGrid w:val="0"/>
              <w:jc w:val="left"/>
              <w:rPr>
                <w:rFonts w:hint="eastAsia" w:ascii="仿宋" w:hAnsi="仿宋" w:eastAsia="仿宋" w:cs="仿宋"/>
                <w:b w:val="0"/>
                <w:bCs/>
                <w:kern w:val="0"/>
                <w:sz w:val="21"/>
                <w:szCs w:val="21"/>
                <w:lang w:val="en-US" w:eastAsia="zh-CN" w:bidi="ar-SA"/>
              </w:rPr>
            </w:pPr>
            <w:r>
              <w:rPr>
                <w:rFonts w:hint="eastAsia" w:ascii="仿宋" w:hAnsi="仿宋" w:eastAsia="仿宋" w:cs="仿宋"/>
                <w:b w:val="0"/>
                <w:bCs/>
                <w:kern w:val="0"/>
                <w:sz w:val="21"/>
                <w:szCs w:val="21"/>
                <w:lang w:val="en-US" w:eastAsia="zh-CN" w:bidi="ar-SA"/>
              </w:rPr>
              <w:t>3.掌握Date对象</w:t>
            </w:r>
          </w:p>
          <w:p w14:paraId="46C40899">
            <w:pPr>
              <w:widowControl/>
              <w:tabs>
                <w:tab w:val="left" w:pos="1260"/>
              </w:tabs>
              <w:snapToGrid w:val="0"/>
              <w:jc w:val="left"/>
              <w:rPr>
                <w:rFonts w:hint="eastAsia" w:ascii="仿宋" w:hAnsi="仿宋" w:eastAsia="仿宋" w:cs="仿宋"/>
                <w:b w:val="0"/>
                <w:bCs/>
                <w:kern w:val="0"/>
                <w:sz w:val="21"/>
                <w:szCs w:val="21"/>
                <w:lang w:val="en-US" w:eastAsia="zh-CN" w:bidi="ar-SA"/>
              </w:rPr>
            </w:pPr>
            <w:r>
              <w:rPr>
                <w:rFonts w:hint="eastAsia" w:ascii="仿宋" w:hAnsi="仿宋" w:eastAsia="仿宋" w:cs="仿宋"/>
                <w:b w:val="0"/>
                <w:bCs/>
                <w:kern w:val="0"/>
                <w:sz w:val="21"/>
                <w:szCs w:val="21"/>
                <w:lang w:val="en-US" w:eastAsia="zh-CN" w:bidi="ar-SA"/>
              </w:rPr>
              <w:t>4.掌握自定义对象</w:t>
            </w:r>
          </w:p>
          <w:p w14:paraId="4149D82C">
            <w:pPr>
              <w:widowControl/>
              <w:tabs>
                <w:tab w:val="left" w:pos="1260"/>
              </w:tabs>
              <w:snapToGrid w:val="0"/>
              <w:jc w:val="left"/>
              <w:rPr>
                <w:rFonts w:hint="default" w:ascii="仿宋" w:hAnsi="仿宋" w:eastAsia="仿宋" w:cs="仿宋"/>
                <w:b w:val="0"/>
                <w:bCs/>
                <w:kern w:val="0"/>
                <w:sz w:val="21"/>
                <w:szCs w:val="21"/>
                <w:lang w:val="en-US" w:eastAsia="zh-CN" w:bidi="ar-SA"/>
              </w:rPr>
            </w:pPr>
            <w:r>
              <w:rPr>
                <w:rFonts w:hint="eastAsia" w:ascii="仿宋" w:hAnsi="仿宋" w:eastAsia="仿宋" w:cs="仿宋"/>
                <w:b w:val="0"/>
                <w:bCs/>
                <w:kern w:val="0"/>
                <w:sz w:val="21"/>
                <w:szCs w:val="21"/>
                <w:lang w:val="en-US" w:eastAsia="zh-CN" w:bidi="ar-SA"/>
              </w:rPr>
              <w:t>5.掌握JSON</w:t>
            </w:r>
          </w:p>
        </w:tc>
        <w:tc>
          <w:tcPr>
            <w:tcW w:w="935" w:type="pct"/>
            <w:noWrap w:val="0"/>
            <w:vAlign w:val="center"/>
          </w:tcPr>
          <w:p w14:paraId="2C829AC6">
            <w:pPr>
              <w:widowControl/>
              <w:tabs>
                <w:tab w:val="left" w:pos="1260"/>
              </w:tabs>
              <w:snapToGrid w:val="0"/>
              <w:jc w:val="left"/>
              <w:rPr>
                <w:rFonts w:hint="default" w:ascii="仿宋" w:hAnsi="仿宋" w:eastAsia="仿宋" w:cs="仿宋"/>
                <w:b w:val="0"/>
                <w:bCs/>
                <w:kern w:val="0"/>
                <w:szCs w:val="21"/>
                <w:lang w:val="en-US" w:eastAsia="zh-CN"/>
              </w:rPr>
            </w:pPr>
            <w:r>
              <w:rPr>
                <w:rFonts w:hint="eastAsia" w:ascii="仿宋" w:hAnsi="仿宋" w:eastAsia="仿宋" w:cs="仿宋"/>
                <w:b w:val="0"/>
                <w:bCs/>
                <w:kern w:val="0"/>
                <w:szCs w:val="21"/>
                <w:lang w:val="en-US" w:eastAsia="zh-CN"/>
              </w:rPr>
              <w:t>1.掌握本地、内置对象及使用</w:t>
            </w:r>
          </w:p>
          <w:p w14:paraId="4DC40C7B">
            <w:pPr>
              <w:widowControl/>
              <w:tabs>
                <w:tab w:val="left" w:pos="1260"/>
              </w:tabs>
              <w:snapToGrid w:val="0"/>
              <w:jc w:val="left"/>
              <w:rPr>
                <w:rFonts w:hint="eastAsia" w:ascii="仿宋" w:hAnsi="仿宋" w:eastAsia="仿宋" w:cs="仿宋"/>
                <w:b w:val="0"/>
                <w:bCs/>
                <w:kern w:val="0"/>
                <w:szCs w:val="21"/>
                <w:lang w:val="en-US" w:eastAsia="zh-CN"/>
              </w:rPr>
            </w:pPr>
            <w:r>
              <w:rPr>
                <w:rFonts w:hint="eastAsia" w:ascii="仿宋" w:hAnsi="仿宋" w:eastAsia="仿宋" w:cs="仿宋"/>
                <w:b w:val="0"/>
                <w:bCs/>
                <w:kern w:val="0"/>
                <w:szCs w:val="21"/>
                <w:lang w:val="en-US" w:eastAsia="zh-CN"/>
              </w:rPr>
              <w:t>2.增强有数据验证意识</w:t>
            </w:r>
          </w:p>
          <w:p w14:paraId="361B0E5B">
            <w:pPr>
              <w:widowControl/>
              <w:tabs>
                <w:tab w:val="left" w:pos="1260"/>
              </w:tabs>
              <w:snapToGrid w:val="0"/>
              <w:jc w:val="left"/>
              <w:rPr>
                <w:rFonts w:hint="eastAsia" w:ascii="仿宋" w:hAnsi="仿宋" w:eastAsia="仿宋" w:cs="仿宋"/>
                <w:b w:val="0"/>
                <w:bCs/>
                <w:kern w:val="0"/>
                <w:sz w:val="21"/>
                <w:szCs w:val="21"/>
                <w:lang w:val="en-US" w:eastAsia="zh-CN" w:bidi="ar-SA"/>
              </w:rPr>
            </w:pPr>
            <w:r>
              <w:rPr>
                <w:rFonts w:hint="eastAsia" w:ascii="仿宋" w:hAnsi="仿宋" w:eastAsia="仿宋" w:cs="仿宋"/>
                <w:b w:val="0"/>
                <w:bCs/>
                <w:kern w:val="0"/>
                <w:szCs w:val="21"/>
                <w:lang w:val="en-US" w:eastAsia="zh-CN"/>
              </w:rPr>
              <w:t>3.培养网页前端学习能力</w:t>
            </w:r>
          </w:p>
        </w:tc>
        <w:tc>
          <w:tcPr>
            <w:tcW w:w="407" w:type="pct"/>
            <w:noWrap w:val="0"/>
            <w:vAlign w:val="center"/>
          </w:tcPr>
          <w:p w14:paraId="5D089E4D">
            <w:pPr>
              <w:spacing w:line="276" w:lineRule="auto"/>
              <w:jc w:val="center"/>
              <w:rPr>
                <w:rFonts w:hint="eastAsia" w:ascii="仿宋" w:hAnsi="仿宋" w:eastAsia="仿宋" w:cs="仿宋"/>
                <w:kern w:val="2"/>
                <w:sz w:val="21"/>
                <w:szCs w:val="24"/>
                <w:lang w:val="en-US" w:eastAsia="zh-CN" w:bidi="ar-SA"/>
              </w:rPr>
            </w:pPr>
            <w:r>
              <w:rPr>
                <w:rFonts w:hint="eastAsia" w:ascii="仿宋" w:hAnsi="仿宋" w:eastAsia="仿宋" w:cs="仿宋"/>
              </w:rPr>
              <w:t>4</w:t>
            </w:r>
          </w:p>
        </w:tc>
        <w:tc>
          <w:tcPr>
            <w:tcW w:w="409" w:type="pct"/>
            <w:tcBorders>
              <w:right w:val="single" w:color="auto" w:sz="8" w:space="0"/>
            </w:tcBorders>
            <w:noWrap w:val="0"/>
            <w:vAlign w:val="center"/>
          </w:tcPr>
          <w:p w14:paraId="47967171">
            <w:pPr>
              <w:spacing w:line="276" w:lineRule="auto"/>
              <w:jc w:val="center"/>
              <w:rPr>
                <w:rFonts w:hint="eastAsia" w:ascii="仿宋" w:hAnsi="仿宋" w:eastAsia="仿宋" w:cs="仿宋"/>
                <w:kern w:val="2"/>
                <w:sz w:val="21"/>
                <w:szCs w:val="24"/>
                <w:lang w:val="en-US" w:eastAsia="zh-CN" w:bidi="ar-SA"/>
              </w:rPr>
            </w:pPr>
            <w:r>
              <w:rPr>
                <w:rFonts w:hint="eastAsia" w:ascii="仿宋" w:hAnsi="仿宋" w:eastAsia="仿宋" w:cs="仿宋"/>
              </w:rPr>
              <w:t>4</w:t>
            </w:r>
          </w:p>
        </w:tc>
      </w:tr>
      <w:tr w14:paraId="359FB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66" w:type="pct"/>
            <w:tcBorders>
              <w:left w:val="single" w:color="auto" w:sz="8" w:space="0"/>
            </w:tcBorders>
            <w:noWrap w:val="0"/>
            <w:vAlign w:val="center"/>
          </w:tcPr>
          <w:p w14:paraId="339A8D47">
            <w:pPr>
              <w:widowControl/>
              <w:tabs>
                <w:tab w:val="left" w:pos="1260"/>
              </w:tabs>
              <w:snapToGrid w:val="0"/>
              <w:jc w:val="center"/>
              <w:rPr>
                <w:rFonts w:hint="default" w:ascii="仿宋" w:hAnsi="仿宋" w:eastAsia="仿宋" w:cs="仿宋"/>
                <w:b w:val="0"/>
                <w:bCs/>
                <w:kern w:val="0"/>
                <w:szCs w:val="21"/>
                <w:lang w:val="en-US" w:eastAsia="zh-CN"/>
              </w:rPr>
            </w:pPr>
            <w:r>
              <w:rPr>
                <w:rFonts w:hint="eastAsia" w:ascii="仿宋" w:hAnsi="仿宋" w:eastAsia="仿宋" w:cs="仿宋"/>
                <w:b w:val="0"/>
                <w:bCs/>
                <w:kern w:val="0"/>
                <w:szCs w:val="21"/>
                <w:lang w:val="en-US" w:eastAsia="zh-CN"/>
              </w:rPr>
              <w:t>8</w:t>
            </w:r>
          </w:p>
        </w:tc>
        <w:tc>
          <w:tcPr>
            <w:tcW w:w="1146" w:type="pct"/>
            <w:noWrap w:val="0"/>
            <w:vAlign w:val="center"/>
          </w:tcPr>
          <w:p w14:paraId="3AF8A56D">
            <w:pPr>
              <w:widowControl/>
              <w:snapToGrid w:val="0"/>
              <w:jc w:val="center"/>
              <w:rPr>
                <w:rFonts w:hint="eastAsia" w:ascii="仿宋" w:hAnsi="仿宋" w:eastAsia="仿宋" w:cs="仿宋"/>
                <w:b w:val="0"/>
                <w:bCs/>
                <w:kern w:val="0"/>
                <w:szCs w:val="21"/>
              </w:rPr>
            </w:pPr>
            <w:r>
              <w:rPr>
                <w:rFonts w:hint="eastAsia" w:ascii="仿宋" w:hAnsi="仿宋" w:eastAsia="仿宋" w:cs="仿宋"/>
              </w:rPr>
              <w:t>第八章 DOM编程</w:t>
            </w:r>
          </w:p>
        </w:tc>
        <w:tc>
          <w:tcPr>
            <w:tcW w:w="830" w:type="pct"/>
            <w:noWrap w:val="0"/>
            <w:vAlign w:val="center"/>
          </w:tcPr>
          <w:p w14:paraId="45AB5A0D">
            <w:pPr>
              <w:widowControl/>
              <w:tabs>
                <w:tab w:val="left" w:pos="1260"/>
              </w:tabs>
              <w:snapToGrid w:val="0"/>
              <w:jc w:val="left"/>
              <w:rPr>
                <w:rFonts w:hint="eastAsia" w:ascii="仿宋" w:hAnsi="仿宋" w:eastAsia="仿宋" w:cs="仿宋"/>
                <w:b w:val="0"/>
                <w:bCs/>
                <w:kern w:val="0"/>
                <w:szCs w:val="21"/>
                <w:lang w:val="en-US" w:eastAsia="zh-CN"/>
              </w:rPr>
            </w:pPr>
            <w:r>
              <w:rPr>
                <w:rFonts w:hint="eastAsia" w:ascii="仿宋" w:hAnsi="仿宋" w:eastAsia="仿宋" w:cs="仿宋"/>
                <w:b w:val="0"/>
                <w:bCs/>
                <w:kern w:val="0"/>
                <w:szCs w:val="21"/>
                <w:lang w:val="en-US" w:eastAsia="zh-CN"/>
              </w:rPr>
              <w:t>1.能够熟练获取DOM元素</w:t>
            </w:r>
          </w:p>
          <w:p w14:paraId="27AA365C">
            <w:pPr>
              <w:widowControl/>
              <w:tabs>
                <w:tab w:val="left" w:pos="1260"/>
              </w:tabs>
              <w:snapToGrid w:val="0"/>
              <w:jc w:val="left"/>
              <w:rPr>
                <w:rFonts w:hint="eastAsia" w:ascii="仿宋" w:hAnsi="仿宋" w:eastAsia="仿宋" w:cs="仿宋"/>
                <w:b w:val="0"/>
                <w:bCs/>
                <w:kern w:val="0"/>
                <w:szCs w:val="21"/>
                <w:lang w:val="en-US" w:eastAsia="zh-CN"/>
              </w:rPr>
            </w:pPr>
            <w:r>
              <w:rPr>
                <w:rFonts w:hint="eastAsia" w:ascii="仿宋" w:hAnsi="仿宋" w:eastAsia="仿宋" w:cs="仿宋"/>
                <w:b w:val="0"/>
                <w:bCs/>
                <w:kern w:val="0"/>
                <w:szCs w:val="21"/>
                <w:lang w:val="en-US" w:eastAsia="zh-CN"/>
              </w:rPr>
              <w:t>2.能够熟练获取DOM元素的属性</w:t>
            </w:r>
          </w:p>
          <w:p w14:paraId="56F47D4E">
            <w:pPr>
              <w:widowControl/>
              <w:tabs>
                <w:tab w:val="left" w:pos="1260"/>
              </w:tabs>
              <w:snapToGrid w:val="0"/>
              <w:jc w:val="left"/>
              <w:rPr>
                <w:rFonts w:hint="default" w:ascii="仿宋" w:hAnsi="仿宋" w:eastAsia="仿宋" w:cs="仿宋"/>
                <w:b w:val="0"/>
                <w:bCs/>
                <w:kern w:val="0"/>
                <w:szCs w:val="21"/>
                <w:lang w:val="en-US" w:eastAsia="zh-CN"/>
              </w:rPr>
            </w:pPr>
            <w:r>
              <w:rPr>
                <w:rFonts w:hint="eastAsia" w:ascii="仿宋" w:hAnsi="仿宋" w:eastAsia="仿宋" w:cs="仿宋"/>
                <w:b w:val="0"/>
                <w:bCs/>
                <w:kern w:val="0"/>
                <w:szCs w:val="21"/>
                <w:lang w:val="en-US" w:eastAsia="zh-CN"/>
              </w:rPr>
              <w:t>3.能够熟练修改DOM元素</w:t>
            </w:r>
          </w:p>
        </w:tc>
        <w:tc>
          <w:tcPr>
            <w:tcW w:w="903" w:type="pct"/>
            <w:noWrap w:val="0"/>
            <w:vAlign w:val="center"/>
          </w:tcPr>
          <w:p w14:paraId="4799D75D">
            <w:pPr>
              <w:widowControl/>
              <w:tabs>
                <w:tab w:val="left" w:pos="1260"/>
              </w:tabs>
              <w:snapToGrid w:val="0"/>
              <w:jc w:val="left"/>
              <w:rPr>
                <w:rFonts w:hint="eastAsia" w:ascii="仿宋" w:hAnsi="仿宋" w:eastAsia="仿宋" w:cs="仿宋"/>
                <w:b w:val="0"/>
                <w:bCs/>
                <w:kern w:val="0"/>
                <w:szCs w:val="21"/>
                <w:lang w:val="en-US" w:eastAsia="zh-CN"/>
              </w:rPr>
            </w:pPr>
            <w:r>
              <w:rPr>
                <w:rFonts w:hint="eastAsia" w:ascii="仿宋" w:hAnsi="仿宋" w:eastAsia="仿宋" w:cs="仿宋"/>
                <w:b w:val="0"/>
                <w:bCs/>
                <w:kern w:val="0"/>
                <w:szCs w:val="21"/>
                <w:lang w:val="en-US" w:eastAsia="zh-CN"/>
              </w:rPr>
              <w:t>1.掌握页面中的DOM元素</w:t>
            </w:r>
          </w:p>
          <w:p w14:paraId="6A12C619">
            <w:pPr>
              <w:widowControl/>
              <w:tabs>
                <w:tab w:val="left" w:pos="1260"/>
              </w:tabs>
              <w:snapToGrid w:val="0"/>
              <w:jc w:val="left"/>
              <w:rPr>
                <w:rFonts w:hint="eastAsia" w:ascii="仿宋" w:hAnsi="仿宋" w:eastAsia="仿宋" w:cs="仿宋"/>
                <w:b w:val="0"/>
                <w:bCs/>
                <w:kern w:val="0"/>
                <w:szCs w:val="21"/>
                <w:lang w:val="en-US" w:eastAsia="zh-CN"/>
              </w:rPr>
            </w:pPr>
            <w:r>
              <w:rPr>
                <w:rFonts w:hint="eastAsia" w:ascii="仿宋" w:hAnsi="仿宋" w:eastAsia="仿宋" w:cs="仿宋"/>
                <w:b w:val="0"/>
                <w:bCs/>
                <w:kern w:val="0"/>
                <w:szCs w:val="21"/>
                <w:lang w:val="en-US" w:eastAsia="zh-CN"/>
              </w:rPr>
              <w:t>2.掌握读取和改变DOM的属性</w:t>
            </w:r>
          </w:p>
          <w:p w14:paraId="208C4852">
            <w:pPr>
              <w:widowControl/>
              <w:tabs>
                <w:tab w:val="left" w:pos="1260"/>
              </w:tabs>
              <w:snapToGrid w:val="0"/>
              <w:jc w:val="left"/>
              <w:rPr>
                <w:rFonts w:hint="eastAsia" w:ascii="仿宋" w:hAnsi="仿宋" w:eastAsia="仿宋" w:cs="仿宋"/>
                <w:b w:val="0"/>
                <w:bCs/>
                <w:kern w:val="0"/>
                <w:szCs w:val="21"/>
                <w:lang w:val="en-US" w:eastAsia="zh-CN"/>
              </w:rPr>
            </w:pPr>
            <w:r>
              <w:rPr>
                <w:rFonts w:hint="eastAsia" w:ascii="仿宋" w:hAnsi="仿宋" w:eastAsia="仿宋" w:cs="仿宋"/>
                <w:b w:val="0"/>
                <w:bCs/>
                <w:kern w:val="0"/>
                <w:szCs w:val="21"/>
                <w:lang w:val="en-US" w:eastAsia="zh-CN"/>
              </w:rPr>
              <w:t>3.掌握读取DOM的样式</w:t>
            </w:r>
          </w:p>
          <w:p w14:paraId="43A4B05E">
            <w:pPr>
              <w:widowControl/>
              <w:tabs>
                <w:tab w:val="left" w:pos="1260"/>
              </w:tabs>
              <w:snapToGrid w:val="0"/>
              <w:jc w:val="left"/>
              <w:rPr>
                <w:rFonts w:hint="default" w:ascii="仿宋" w:hAnsi="仿宋" w:eastAsia="仿宋" w:cs="仿宋"/>
                <w:b w:val="0"/>
                <w:bCs/>
                <w:kern w:val="0"/>
                <w:szCs w:val="21"/>
                <w:lang w:val="en-US" w:eastAsia="zh-CN"/>
              </w:rPr>
            </w:pPr>
            <w:r>
              <w:rPr>
                <w:rFonts w:hint="eastAsia" w:ascii="仿宋" w:hAnsi="仿宋" w:eastAsia="仿宋" w:cs="仿宋"/>
                <w:b w:val="0"/>
                <w:bCs/>
                <w:kern w:val="0"/>
                <w:szCs w:val="21"/>
                <w:lang w:val="en-US" w:eastAsia="zh-CN"/>
              </w:rPr>
              <w:t>4.掌握设置DOM的样式</w:t>
            </w:r>
          </w:p>
        </w:tc>
        <w:tc>
          <w:tcPr>
            <w:tcW w:w="935" w:type="pct"/>
            <w:noWrap w:val="0"/>
            <w:vAlign w:val="center"/>
          </w:tcPr>
          <w:p w14:paraId="650E7764">
            <w:pPr>
              <w:widowControl/>
              <w:tabs>
                <w:tab w:val="left" w:pos="1260"/>
              </w:tabs>
              <w:snapToGrid w:val="0"/>
              <w:jc w:val="left"/>
              <w:rPr>
                <w:rFonts w:hint="default" w:ascii="仿宋" w:hAnsi="仿宋" w:eastAsia="仿宋" w:cs="仿宋"/>
                <w:b w:val="0"/>
                <w:bCs/>
                <w:kern w:val="0"/>
                <w:szCs w:val="21"/>
                <w:lang w:val="en-US" w:eastAsia="zh-CN"/>
              </w:rPr>
            </w:pPr>
            <w:r>
              <w:rPr>
                <w:rFonts w:hint="eastAsia" w:ascii="仿宋" w:hAnsi="仿宋" w:eastAsia="仿宋" w:cs="仿宋"/>
                <w:b w:val="0"/>
                <w:bCs/>
                <w:kern w:val="0"/>
                <w:szCs w:val="21"/>
                <w:lang w:val="en-US" w:eastAsia="zh-CN"/>
              </w:rPr>
              <w:t>1.掌握DOM对象及使用</w:t>
            </w:r>
          </w:p>
          <w:p w14:paraId="76D69776">
            <w:pPr>
              <w:widowControl/>
              <w:tabs>
                <w:tab w:val="left" w:pos="1260"/>
              </w:tabs>
              <w:snapToGrid w:val="0"/>
              <w:jc w:val="left"/>
              <w:rPr>
                <w:rFonts w:hint="eastAsia" w:ascii="仿宋" w:hAnsi="仿宋" w:eastAsia="仿宋" w:cs="仿宋"/>
                <w:b w:val="0"/>
                <w:bCs/>
                <w:kern w:val="0"/>
                <w:szCs w:val="21"/>
                <w:lang w:val="en-US" w:eastAsia="zh-CN"/>
              </w:rPr>
            </w:pPr>
            <w:r>
              <w:rPr>
                <w:rFonts w:hint="eastAsia" w:ascii="仿宋" w:hAnsi="仿宋" w:eastAsia="仿宋" w:cs="仿宋"/>
                <w:b w:val="0"/>
                <w:bCs/>
                <w:kern w:val="0"/>
                <w:szCs w:val="21"/>
                <w:lang w:val="en-US" w:eastAsia="zh-CN"/>
              </w:rPr>
              <w:t>2.增强有数据验证意识</w:t>
            </w:r>
          </w:p>
          <w:p w14:paraId="3F14B405">
            <w:pPr>
              <w:widowControl/>
              <w:tabs>
                <w:tab w:val="left" w:pos="1260"/>
              </w:tabs>
              <w:snapToGrid w:val="0"/>
              <w:jc w:val="left"/>
              <w:rPr>
                <w:rFonts w:hint="eastAsia" w:ascii="仿宋" w:hAnsi="仿宋" w:eastAsia="仿宋" w:cs="仿宋"/>
                <w:b w:val="0"/>
                <w:bCs/>
                <w:kern w:val="0"/>
                <w:szCs w:val="21"/>
              </w:rPr>
            </w:pPr>
            <w:r>
              <w:rPr>
                <w:rFonts w:hint="eastAsia" w:ascii="仿宋" w:hAnsi="仿宋" w:eastAsia="仿宋" w:cs="仿宋"/>
                <w:b w:val="0"/>
                <w:bCs/>
                <w:kern w:val="0"/>
                <w:szCs w:val="21"/>
                <w:lang w:val="en-US" w:eastAsia="zh-CN"/>
              </w:rPr>
              <w:t>3.培养网页前端学习能力</w:t>
            </w:r>
          </w:p>
        </w:tc>
        <w:tc>
          <w:tcPr>
            <w:tcW w:w="407" w:type="pct"/>
            <w:noWrap w:val="0"/>
            <w:vAlign w:val="center"/>
          </w:tcPr>
          <w:p w14:paraId="307C0E5A">
            <w:pPr>
              <w:spacing w:line="276" w:lineRule="auto"/>
              <w:jc w:val="center"/>
              <w:rPr>
                <w:rFonts w:hint="eastAsia" w:ascii="仿宋" w:hAnsi="仿宋" w:eastAsia="仿宋" w:cs="仿宋"/>
                <w:kern w:val="2"/>
                <w:sz w:val="21"/>
                <w:szCs w:val="24"/>
                <w:lang w:val="en-US" w:eastAsia="zh-CN" w:bidi="ar-SA"/>
              </w:rPr>
            </w:pPr>
            <w:r>
              <w:rPr>
                <w:rFonts w:hint="eastAsia" w:ascii="仿宋" w:hAnsi="仿宋" w:eastAsia="仿宋" w:cs="仿宋"/>
                <w:lang w:val="en-US" w:eastAsia="zh-CN"/>
              </w:rPr>
              <w:t>5</w:t>
            </w:r>
          </w:p>
        </w:tc>
        <w:tc>
          <w:tcPr>
            <w:tcW w:w="409" w:type="pct"/>
            <w:tcBorders>
              <w:right w:val="single" w:color="auto" w:sz="8" w:space="0"/>
            </w:tcBorders>
            <w:noWrap w:val="0"/>
            <w:vAlign w:val="center"/>
          </w:tcPr>
          <w:p w14:paraId="5A3B0BD0">
            <w:pPr>
              <w:spacing w:line="276" w:lineRule="auto"/>
              <w:jc w:val="center"/>
              <w:rPr>
                <w:rFonts w:hint="eastAsia" w:ascii="仿宋" w:hAnsi="仿宋" w:eastAsia="仿宋" w:cs="仿宋"/>
                <w:kern w:val="2"/>
                <w:sz w:val="21"/>
                <w:szCs w:val="24"/>
                <w:lang w:val="en-US" w:eastAsia="zh-CN" w:bidi="ar-SA"/>
              </w:rPr>
            </w:pPr>
            <w:r>
              <w:rPr>
                <w:rFonts w:hint="eastAsia" w:ascii="仿宋" w:hAnsi="仿宋" w:eastAsia="仿宋" w:cs="仿宋"/>
                <w:lang w:val="en-US" w:eastAsia="zh-CN"/>
              </w:rPr>
              <w:t>5</w:t>
            </w:r>
          </w:p>
        </w:tc>
      </w:tr>
      <w:tr w14:paraId="0AC47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66" w:type="pct"/>
            <w:tcBorders>
              <w:left w:val="single" w:color="auto" w:sz="8" w:space="0"/>
            </w:tcBorders>
            <w:noWrap w:val="0"/>
            <w:vAlign w:val="center"/>
          </w:tcPr>
          <w:p w14:paraId="50E1A76A">
            <w:pPr>
              <w:widowControl/>
              <w:tabs>
                <w:tab w:val="left" w:pos="1260"/>
              </w:tabs>
              <w:snapToGrid w:val="0"/>
              <w:jc w:val="center"/>
              <w:rPr>
                <w:rFonts w:hint="default" w:ascii="仿宋" w:hAnsi="仿宋" w:eastAsia="仿宋" w:cs="仿宋"/>
                <w:b w:val="0"/>
                <w:bCs/>
                <w:kern w:val="0"/>
                <w:szCs w:val="21"/>
                <w:lang w:val="en-US" w:eastAsia="zh-CN"/>
              </w:rPr>
            </w:pPr>
            <w:r>
              <w:rPr>
                <w:rFonts w:hint="eastAsia" w:ascii="仿宋" w:hAnsi="仿宋" w:eastAsia="仿宋" w:cs="仿宋"/>
                <w:b w:val="0"/>
                <w:bCs/>
                <w:kern w:val="0"/>
                <w:szCs w:val="21"/>
                <w:lang w:val="en-US" w:eastAsia="zh-CN"/>
              </w:rPr>
              <w:t>9</w:t>
            </w:r>
          </w:p>
        </w:tc>
        <w:tc>
          <w:tcPr>
            <w:tcW w:w="1146" w:type="pct"/>
            <w:noWrap w:val="0"/>
            <w:vAlign w:val="center"/>
          </w:tcPr>
          <w:p w14:paraId="0DF6B176">
            <w:pPr>
              <w:widowControl/>
              <w:snapToGrid w:val="0"/>
              <w:jc w:val="center"/>
              <w:rPr>
                <w:rFonts w:hint="eastAsia" w:ascii="仿宋" w:hAnsi="仿宋" w:eastAsia="仿宋" w:cs="仿宋"/>
                <w:b w:val="0"/>
                <w:bCs/>
                <w:kern w:val="0"/>
                <w:szCs w:val="21"/>
              </w:rPr>
            </w:pPr>
            <w:r>
              <w:rPr>
                <w:rFonts w:hint="eastAsia" w:ascii="仿宋" w:hAnsi="仿宋" w:eastAsia="仿宋" w:cs="仿宋"/>
              </w:rPr>
              <w:t>第九章 事件机制</w:t>
            </w:r>
          </w:p>
        </w:tc>
        <w:tc>
          <w:tcPr>
            <w:tcW w:w="830" w:type="pct"/>
            <w:noWrap w:val="0"/>
            <w:vAlign w:val="center"/>
          </w:tcPr>
          <w:p w14:paraId="7610B9BE">
            <w:pPr>
              <w:widowControl/>
              <w:tabs>
                <w:tab w:val="left" w:pos="1260"/>
              </w:tabs>
              <w:snapToGrid w:val="0"/>
              <w:jc w:val="left"/>
              <w:rPr>
                <w:rFonts w:hint="eastAsia" w:ascii="仿宋" w:hAnsi="仿宋" w:eastAsia="仿宋" w:cs="仿宋"/>
                <w:b w:val="0"/>
                <w:bCs/>
                <w:kern w:val="0"/>
                <w:szCs w:val="21"/>
                <w:lang w:val="en-US" w:eastAsia="zh-CN"/>
              </w:rPr>
            </w:pPr>
            <w:r>
              <w:rPr>
                <w:rFonts w:hint="eastAsia" w:ascii="仿宋" w:hAnsi="仿宋" w:eastAsia="仿宋" w:cs="仿宋"/>
                <w:b w:val="0"/>
                <w:bCs/>
                <w:kern w:val="0"/>
                <w:szCs w:val="21"/>
                <w:lang w:val="en-US" w:eastAsia="zh-CN"/>
              </w:rPr>
              <w:t>1.熟练使用常见事件</w:t>
            </w:r>
          </w:p>
          <w:p w14:paraId="3D262738">
            <w:pPr>
              <w:widowControl/>
              <w:tabs>
                <w:tab w:val="left" w:pos="1260"/>
              </w:tabs>
              <w:snapToGrid w:val="0"/>
              <w:jc w:val="left"/>
              <w:rPr>
                <w:rFonts w:hint="eastAsia" w:ascii="仿宋" w:hAnsi="仿宋" w:eastAsia="仿宋" w:cs="仿宋"/>
                <w:b w:val="0"/>
                <w:bCs/>
                <w:kern w:val="0"/>
                <w:szCs w:val="21"/>
              </w:rPr>
            </w:pPr>
            <w:r>
              <w:rPr>
                <w:rFonts w:hint="eastAsia" w:ascii="仿宋" w:hAnsi="仿宋" w:eastAsia="仿宋" w:cs="仿宋"/>
                <w:b w:val="0"/>
                <w:bCs/>
                <w:kern w:val="0"/>
                <w:szCs w:val="21"/>
                <w:lang w:val="en-US" w:eastAsia="zh-CN"/>
              </w:rPr>
              <w:t>2.掌握事件的绑定方式</w:t>
            </w:r>
          </w:p>
        </w:tc>
        <w:tc>
          <w:tcPr>
            <w:tcW w:w="903" w:type="pct"/>
            <w:noWrap w:val="0"/>
            <w:vAlign w:val="center"/>
          </w:tcPr>
          <w:p w14:paraId="73A2424E">
            <w:pPr>
              <w:widowControl/>
              <w:tabs>
                <w:tab w:val="left" w:pos="1260"/>
              </w:tabs>
              <w:snapToGrid w:val="0"/>
              <w:jc w:val="left"/>
              <w:rPr>
                <w:rFonts w:hint="eastAsia" w:ascii="仿宋" w:hAnsi="仿宋" w:eastAsia="仿宋" w:cs="仿宋"/>
                <w:b w:val="0"/>
                <w:bCs/>
                <w:kern w:val="0"/>
                <w:szCs w:val="21"/>
                <w:lang w:val="en-US" w:eastAsia="zh-CN"/>
              </w:rPr>
            </w:pPr>
            <w:r>
              <w:rPr>
                <w:rFonts w:hint="eastAsia" w:ascii="仿宋" w:hAnsi="仿宋" w:eastAsia="仿宋" w:cs="仿宋"/>
                <w:b w:val="0"/>
                <w:bCs/>
                <w:kern w:val="0"/>
                <w:szCs w:val="21"/>
                <w:lang w:val="en-US" w:eastAsia="zh-CN"/>
              </w:rPr>
              <w:t>1.掌握事件</w:t>
            </w:r>
          </w:p>
          <w:p w14:paraId="1A9B3721">
            <w:pPr>
              <w:widowControl/>
              <w:tabs>
                <w:tab w:val="left" w:pos="1260"/>
              </w:tabs>
              <w:snapToGrid w:val="0"/>
              <w:jc w:val="left"/>
              <w:rPr>
                <w:rFonts w:hint="eastAsia" w:ascii="仿宋" w:hAnsi="仿宋" w:eastAsia="仿宋" w:cs="仿宋"/>
                <w:b w:val="0"/>
                <w:bCs/>
                <w:kern w:val="0"/>
                <w:szCs w:val="21"/>
                <w:lang w:val="en-US" w:eastAsia="zh-CN"/>
              </w:rPr>
            </w:pPr>
            <w:r>
              <w:rPr>
                <w:rFonts w:hint="eastAsia" w:ascii="仿宋" w:hAnsi="仿宋" w:eastAsia="仿宋" w:cs="仿宋"/>
                <w:b w:val="0"/>
                <w:bCs/>
                <w:kern w:val="0"/>
                <w:szCs w:val="21"/>
                <w:lang w:val="en-US" w:eastAsia="zh-CN"/>
              </w:rPr>
              <w:t>2.掌握事件的绑定方式</w:t>
            </w:r>
          </w:p>
          <w:p w14:paraId="1DEF173C">
            <w:pPr>
              <w:widowControl/>
              <w:tabs>
                <w:tab w:val="left" w:pos="1260"/>
              </w:tabs>
              <w:snapToGrid w:val="0"/>
              <w:jc w:val="left"/>
              <w:rPr>
                <w:rFonts w:hint="default" w:ascii="仿宋" w:hAnsi="仿宋" w:eastAsia="仿宋" w:cs="仿宋"/>
                <w:b w:val="0"/>
                <w:bCs/>
                <w:kern w:val="0"/>
                <w:szCs w:val="21"/>
                <w:lang w:val="en-US" w:eastAsia="zh-CN"/>
              </w:rPr>
            </w:pPr>
            <w:r>
              <w:rPr>
                <w:rFonts w:hint="eastAsia" w:ascii="仿宋" w:hAnsi="仿宋" w:eastAsia="仿宋" w:cs="仿宋"/>
                <w:b w:val="0"/>
                <w:bCs/>
                <w:kern w:val="0"/>
                <w:szCs w:val="21"/>
                <w:lang w:val="en-US" w:eastAsia="zh-CN"/>
              </w:rPr>
              <w:t>3.</w:t>
            </w:r>
            <w:r>
              <w:rPr>
                <w:rFonts w:hint="default" w:ascii="仿宋" w:hAnsi="仿宋" w:eastAsia="仿宋" w:cs="仿宋"/>
                <w:b w:val="0"/>
                <w:bCs/>
                <w:kern w:val="0"/>
                <w:szCs w:val="21"/>
                <w:lang w:val="en-US" w:eastAsia="zh-CN"/>
              </w:rPr>
              <w:t>掌握事件对象</w:t>
            </w:r>
          </w:p>
          <w:p w14:paraId="37CA4072">
            <w:pPr>
              <w:widowControl/>
              <w:tabs>
                <w:tab w:val="left" w:pos="1260"/>
              </w:tabs>
              <w:snapToGrid w:val="0"/>
              <w:jc w:val="left"/>
              <w:rPr>
                <w:rFonts w:hint="default" w:ascii="仿宋" w:hAnsi="仿宋" w:eastAsia="仿宋" w:cs="仿宋"/>
                <w:b w:val="0"/>
                <w:bCs/>
                <w:kern w:val="0"/>
                <w:szCs w:val="21"/>
                <w:lang w:val="en-US" w:eastAsia="zh-CN"/>
              </w:rPr>
            </w:pPr>
            <w:r>
              <w:rPr>
                <w:rFonts w:hint="eastAsia" w:ascii="仿宋" w:hAnsi="仿宋" w:eastAsia="仿宋" w:cs="仿宋"/>
                <w:b w:val="0"/>
                <w:bCs/>
                <w:kern w:val="0"/>
                <w:szCs w:val="21"/>
                <w:lang w:val="en-US" w:eastAsia="zh-CN"/>
              </w:rPr>
              <w:t>4.</w:t>
            </w:r>
            <w:r>
              <w:rPr>
                <w:rFonts w:hint="default" w:ascii="仿宋" w:hAnsi="仿宋" w:eastAsia="仿宋" w:cs="仿宋"/>
                <w:b w:val="0"/>
                <w:bCs/>
                <w:kern w:val="0"/>
                <w:szCs w:val="21"/>
                <w:lang w:val="en-US" w:eastAsia="zh-CN"/>
              </w:rPr>
              <w:t>掌握</w:t>
            </w:r>
            <w:r>
              <w:rPr>
                <w:rFonts w:hint="eastAsia" w:ascii="仿宋" w:hAnsi="仿宋" w:eastAsia="仿宋" w:cs="仿宋"/>
                <w:b w:val="0"/>
                <w:bCs/>
                <w:kern w:val="0"/>
                <w:szCs w:val="21"/>
                <w:lang w:val="en-US" w:eastAsia="zh-CN"/>
              </w:rPr>
              <w:t>常见的事件</w:t>
            </w:r>
          </w:p>
        </w:tc>
        <w:tc>
          <w:tcPr>
            <w:tcW w:w="935" w:type="pct"/>
            <w:noWrap w:val="0"/>
            <w:vAlign w:val="center"/>
          </w:tcPr>
          <w:p w14:paraId="5D2832E6">
            <w:pPr>
              <w:widowControl/>
              <w:tabs>
                <w:tab w:val="left" w:pos="1260"/>
              </w:tabs>
              <w:snapToGrid w:val="0"/>
              <w:jc w:val="left"/>
              <w:rPr>
                <w:rFonts w:hint="default" w:ascii="仿宋" w:hAnsi="仿宋" w:eastAsia="仿宋" w:cs="仿宋"/>
                <w:b w:val="0"/>
                <w:bCs/>
                <w:kern w:val="0"/>
                <w:szCs w:val="21"/>
                <w:lang w:val="en-US" w:eastAsia="zh-CN"/>
              </w:rPr>
            </w:pPr>
            <w:r>
              <w:rPr>
                <w:rFonts w:hint="eastAsia" w:ascii="仿宋" w:hAnsi="仿宋" w:eastAsia="仿宋" w:cs="仿宋"/>
                <w:b w:val="0"/>
                <w:bCs/>
                <w:kern w:val="0"/>
                <w:szCs w:val="21"/>
                <w:lang w:val="en-US" w:eastAsia="zh-CN"/>
              </w:rPr>
              <w:t>1.掌握常见事件的使用</w:t>
            </w:r>
          </w:p>
          <w:p w14:paraId="185435A5">
            <w:pPr>
              <w:widowControl/>
              <w:tabs>
                <w:tab w:val="left" w:pos="1260"/>
              </w:tabs>
              <w:snapToGrid w:val="0"/>
              <w:jc w:val="left"/>
              <w:rPr>
                <w:rFonts w:hint="eastAsia" w:ascii="仿宋" w:hAnsi="仿宋" w:eastAsia="仿宋" w:cs="仿宋"/>
                <w:b w:val="0"/>
                <w:bCs/>
                <w:kern w:val="0"/>
                <w:szCs w:val="21"/>
                <w:lang w:val="en-US" w:eastAsia="zh-CN"/>
              </w:rPr>
            </w:pPr>
            <w:r>
              <w:rPr>
                <w:rFonts w:hint="eastAsia" w:ascii="仿宋" w:hAnsi="仿宋" w:eastAsia="仿宋" w:cs="仿宋"/>
                <w:b w:val="0"/>
                <w:bCs/>
                <w:kern w:val="0"/>
                <w:szCs w:val="21"/>
                <w:lang w:val="en-US" w:eastAsia="zh-CN"/>
              </w:rPr>
              <w:t>2.增强有数据验证意识</w:t>
            </w:r>
          </w:p>
          <w:p w14:paraId="75076CEC">
            <w:pPr>
              <w:widowControl/>
              <w:tabs>
                <w:tab w:val="left" w:pos="1260"/>
              </w:tabs>
              <w:snapToGrid w:val="0"/>
              <w:jc w:val="left"/>
              <w:rPr>
                <w:rFonts w:hint="default" w:ascii="仿宋" w:hAnsi="仿宋" w:eastAsia="仿宋" w:cs="仿宋"/>
                <w:b w:val="0"/>
                <w:bCs/>
                <w:kern w:val="0"/>
                <w:szCs w:val="21"/>
                <w:lang w:val="en-US" w:eastAsia="zh-CN"/>
              </w:rPr>
            </w:pPr>
            <w:r>
              <w:rPr>
                <w:rFonts w:hint="eastAsia" w:ascii="仿宋" w:hAnsi="仿宋" w:eastAsia="仿宋" w:cs="仿宋"/>
                <w:b w:val="0"/>
                <w:bCs/>
                <w:kern w:val="0"/>
                <w:szCs w:val="21"/>
                <w:lang w:val="en-US" w:eastAsia="zh-CN"/>
              </w:rPr>
              <w:t>3.培养网页前端学习能力</w:t>
            </w:r>
          </w:p>
        </w:tc>
        <w:tc>
          <w:tcPr>
            <w:tcW w:w="407" w:type="pct"/>
            <w:noWrap w:val="0"/>
            <w:vAlign w:val="center"/>
          </w:tcPr>
          <w:p w14:paraId="70BE8A5F">
            <w:pPr>
              <w:spacing w:line="276" w:lineRule="auto"/>
              <w:jc w:val="center"/>
              <w:rPr>
                <w:rFonts w:hint="eastAsia" w:ascii="仿宋" w:hAnsi="仿宋" w:eastAsia="仿宋" w:cs="仿宋"/>
                <w:kern w:val="2"/>
                <w:sz w:val="21"/>
                <w:szCs w:val="24"/>
                <w:lang w:val="en-US" w:eastAsia="zh-CN" w:bidi="ar-SA"/>
              </w:rPr>
            </w:pPr>
            <w:r>
              <w:rPr>
                <w:rFonts w:hint="eastAsia" w:ascii="仿宋" w:hAnsi="仿宋" w:eastAsia="仿宋" w:cs="仿宋"/>
                <w:lang w:val="en-US" w:eastAsia="zh-CN"/>
              </w:rPr>
              <w:t>3</w:t>
            </w:r>
          </w:p>
        </w:tc>
        <w:tc>
          <w:tcPr>
            <w:tcW w:w="409" w:type="pct"/>
            <w:tcBorders>
              <w:right w:val="single" w:color="auto" w:sz="8" w:space="0"/>
            </w:tcBorders>
            <w:noWrap w:val="0"/>
            <w:vAlign w:val="center"/>
          </w:tcPr>
          <w:p w14:paraId="58AFFF25">
            <w:pPr>
              <w:spacing w:line="276" w:lineRule="auto"/>
              <w:jc w:val="center"/>
              <w:rPr>
                <w:rFonts w:hint="eastAsia" w:ascii="仿宋" w:hAnsi="仿宋" w:eastAsia="仿宋" w:cs="仿宋"/>
                <w:kern w:val="2"/>
                <w:sz w:val="21"/>
                <w:szCs w:val="24"/>
                <w:lang w:val="en-US" w:eastAsia="zh-CN" w:bidi="ar-SA"/>
              </w:rPr>
            </w:pPr>
            <w:r>
              <w:rPr>
                <w:rFonts w:hint="eastAsia" w:ascii="仿宋" w:hAnsi="仿宋" w:eastAsia="仿宋" w:cs="仿宋"/>
                <w:lang w:val="en-US" w:eastAsia="zh-CN"/>
              </w:rPr>
              <w:t>2</w:t>
            </w:r>
          </w:p>
        </w:tc>
      </w:tr>
      <w:tr w14:paraId="1299C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66" w:type="pct"/>
            <w:tcBorders>
              <w:left w:val="single" w:color="auto" w:sz="8" w:space="0"/>
            </w:tcBorders>
            <w:noWrap w:val="0"/>
            <w:vAlign w:val="center"/>
          </w:tcPr>
          <w:p w14:paraId="0E5E7EF8">
            <w:pPr>
              <w:widowControl/>
              <w:tabs>
                <w:tab w:val="left" w:pos="1260"/>
              </w:tabs>
              <w:snapToGrid w:val="0"/>
              <w:jc w:val="center"/>
              <w:rPr>
                <w:rFonts w:hint="default" w:ascii="仿宋" w:hAnsi="仿宋" w:eastAsia="仿宋" w:cs="仿宋"/>
                <w:b w:val="0"/>
                <w:bCs/>
                <w:kern w:val="0"/>
                <w:szCs w:val="21"/>
                <w:lang w:val="en-US" w:eastAsia="zh-CN"/>
              </w:rPr>
            </w:pPr>
            <w:r>
              <w:rPr>
                <w:rFonts w:hint="eastAsia" w:ascii="仿宋" w:hAnsi="仿宋" w:eastAsia="仿宋" w:cs="仿宋"/>
                <w:b w:val="0"/>
                <w:bCs/>
                <w:kern w:val="0"/>
                <w:szCs w:val="21"/>
                <w:lang w:val="en-US" w:eastAsia="zh-CN"/>
              </w:rPr>
              <w:t>10</w:t>
            </w:r>
          </w:p>
        </w:tc>
        <w:tc>
          <w:tcPr>
            <w:tcW w:w="1146" w:type="pct"/>
            <w:noWrap w:val="0"/>
            <w:vAlign w:val="center"/>
          </w:tcPr>
          <w:p w14:paraId="1312B6B8">
            <w:pPr>
              <w:widowControl/>
              <w:snapToGrid w:val="0"/>
              <w:jc w:val="center"/>
              <w:rPr>
                <w:rFonts w:hint="eastAsia" w:ascii="仿宋" w:hAnsi="仿宋" w:eastAsia="仿宋" w:cs="仿宋"/>
                <w:b w:val="0"/>
                <w:bCs/>
                <w:kern w:val="0"/>
                <w:szCs w:val="21"/>
              </w:rPr>
            </w:pPr>
            <w:r>
              <w:rPr>
                <w:rFonts w:hint="eastAsia" w:ascii="仿宋" w:hAnsi="仿宋" w:eastAsia="仿宋" w:cs="仿宋"/>
              </w:rPr>
              <w:t>第十章 BOM对象</w:t>
            </w:r>
          </w:p>
        </w:tc>
        <w:tc>
          <w:tcPr>
            <w:tcW w:w="830" w:type="pct"/>
            <w:noWrap w:val="0"/>
            <w:vAlign w:val="center"/>
          </w:tcPr>
          <w:p w14:paraId="46C88A6F">
            <w:pPr>
              <w:widowControl/>
              <w:tabs>
                <w:tab w:val="left" w:pos="1260"/>
              </w:tabs>
              <w:snapToGrid w:val="0"/>
              <w:jc w:val="left"/>
              <w:rPr>
                <w:rFonts w:hint="eastAsia" w:ascii="仿宋" w:hAnsi="仿宋" w:eastAsia="仿宋" w:cs="仿宋"/>
                <w:b w:val="0"/>
                <w:bCs/>
                <w:kern w:val="0"/>
                <w:szCs w:val="21"/>
              </w:rPr>
            </w:pPr>
            <w:r>
              <w:rPr>
                <w:rFonts w:hint="eastAsia" w:ascii="仿宋" w:hAnsi="仿宋" w:eastAsia="仿宋" w:cs="仿宋"/>
                <w:b w:val="0"/>
                <w:bCs/>
                <w:kern w:val="0"/>
                <w:szCs w:val="21"/>
                <w:lang w:val="en-US" w:eastAsia="zh-CN"/>
              </w:rPr>
              <w:t>1.</w:t>
            </w:r>
            <w:r>
              <w:rPr>
                <w:rFonts w:hint="eastAsia" w:ascii="仿宋" w:hAnsi="仿宋" w:eastAsia="仿宋" w:cs="仿宋"/>
                <w:b w:val="0"/>
                <w:bCs/>
                <w:kern w:val="0"/>
                <w:szCs w:val="21"/>
              </w:rPr>
              <w:t>能够了解BOM对象</w:t>
            </w:r>
          </w:p>
          <w:p w14:paraId="6DC068A3">
            <w:pPr>
              <w:widowControl/>
              <w:tabs>
                <w:tab w:val="left" w:pos="1260"/>
              </w:tabs>
              <w:snapToGrid w:val="0"/>
              <w:jc w:val="left"/>
              <w:rPr>
                <w:rFonts w:hint="eastAsia" w:ascii="仿宋" w:hAnsi="仿宋" w:eastAsia="仿宋" w:cs="仿宋"/>
                <w:b w:val="0"/>
                <w:bCs/>
                <w:kern w:val="0"/>
                <w:szCs w:val="21"/>
              </w:rPr>
            </w:pPr>
            <w:r>
              <w:rPr>
                <w:rFonts w:hint="eastAsia" w:ascii="仿宋" w:hAnsi="仿宋" w:eastAsia="仿宋" w:cs="仿宋"/>
                <w:b w:val="0"/>
                <w:bCs/>
                <w:kern w:val="0"/>
                <w:szCs w:val="21"/>
                <w:lang w:val="en-US" w:eastAsia="zh-CN"/>
              </w:rPr>
              <w:t>2.</w:t>
            </w:r>
            <w:r>
              <w:rPr>
                <w:rFonts w:hint="eastAsia" w:ascii="仿宋" w:hAnsi="仿宋" w:eastAsia="仿宋" w:cs="仿宋"/>
                <w:b w:val="0"/>
                <w:bCs/>
                <w:kern w:val="0"/>
                <w:szCs w:val="21"/>
              </w:rPr>
              <w:t>能够</w:t>
            </w:r>
            <w:r>
              <w:rPr>
                <w:rFonts w:hint="eastAsia" w:ascii="仿宋" w:hAnsi="仿宋" w:eastAsia="仿宋" w:cs="仿宋"/>
                <w:b w:val="0"/>
                <w:bCs/>
                <w:kern w:val="0"/>
                <w:szCs w:val="21"/>
                <w:lang w:val="en-US" w:eastAsia="zh-CN"/>
              </w:rPr>
              <w:t>熟练使用常见的</w:t>
            </w:r>
            <w:r>
              <w:rPr>
                <w:rFonts w:hint="eastAsia" w:ascii="仿宋" w:hAnsi="仿宋" w:eastAsia="仿宋" w:cs="仿宋"/>
                <w:b w:val="0"/>
                <w:bCs/>
                <w:kern w:val="0"/>
                <w:szCs w:val="21"/>
              </w:rPr>
              <w:t>BOM对象</w:t>
            </w:r>
          </w:p>
        </w:tc>
        <w:tc>
          <w:tcPr>
            <w:tcW w:w="903" w:type="pct"/>
            <w:noWrap w:val="0"/>
            <w:vAlign w:val="center"/>
          </w:tcPr>
          <w:p w14:paraId="238A6ABD">
            <w:pPr>
              <w:widowControl/>
              <w:tabs>
                <w:tab w:val="left" w:pos="1260"/>
              </w:tabs>
              <w:snapToGrid w:val="0"/>
              <w:jc w:val="left"/>
              <w:rPr>
                <w:rFonts w:hint="eastAsia" w:ascii="仿宋" w:hAnsi="仿宋" w:eastAsia="仿宋" w:cs="仿宋"/>
                <w:b w:val="0"/>
                <w:bCs/>
                <w:kern w:val="0"/>
                <w:szCs w:val="21"/>
              </w:rPr>
            </w:pPr>
            <w:r>
              <w:rPr>
                <w:rFonts w:hint="eastAsia" w:ascii="仿宋" w:hAnsi="仿宋" w:eastAsia="仿宋" w:cs="仿宋"/>
                <w:b w:val="0"/>
                <w:bCs/>
                <w:kern w:val="0"/>
                <w:szCs w:val="21"/>
                <w:lang w:val="en-US" w:eastAsia="zh-CN"/>
              </w:rPr>
              <w:t>1.</w:t>
            </w:r>
            <w:r>
              <w:rPr>
                <w:rFonts w:hint="eastAsia" w:ascii="仿宋" w:hAnsi="仿宋" w:eastAsia="仿宋" w:cs="仿宋"/>
                <w:b w:val="0"/>
                <w:bCs/>
                <w:kern w:val="0"/>
                <w:szCs w:val="21"/>
              </w:rPr>
              <w:t>掌握BOM的主要对象</w:t>
            </w:r>
          </w:p>
          <w:p w14:paraId="7DDD948D">
            <w:pPr>
              <w:widowControl/>
              <w:tabs>
                <w:tab w:val="left" w:pos="1260"/>
              </w:tabs>
              <w:snapToGrid w:val="0"/>
              <w:jc w:val="left"/>
              <w:rPr>
                <w:rFonts w:hint="eastAsia" w:ascii="仿宋" w:hAnsi="仿宋" w:eastAsia="仿宋" w:cs="仿宋"/>
                <w:b w:val="0"/>
                <w:bCs/>
                <w:kern w:val="0"/>
                <w:szCs w:val="21"/>
              </w:rPr>
            </w:pPr>
            <w:r>
              <w:rPr>
                <w:rFonts w:hint="eastAsia" w:ascii="仿宋" w:hAnsi="仿宋" w:eastAsia="仿宋" w:cs="仿宋"/>
                <w:b w:val="0"/>
                <w:bCs/>
                <w:kern w:val="0"/>
                <w:szCs w:val="21"/>
                <w:lang w:val="en-US" w:eastAsia="zh-CN"/>
              </w:rPr>
              <w:t>2.</w:t>
            </w:r>
            <w:r>
              <w:rPr>
                <w:rFonts w:hint="eastAsia" w:ascii="仿宋" w:hAnsi="仿宋" w:eastAsia="仿宋" w:cs="仿宋"/>
                <w:b w:val="0"/>
                <w:bCs/>
                <w:kern w:val="0"/>
                <w:szCs w:val="21"/>
              </w:rPr>
              <w:t>掌握window</w:t>
            </w:r>
            <w:r>
              <w:rPr>
                <w:rFonts w:hint="eastAsia" w:ascii="仿宋" w:hAnsi="仿宋" w:eastAsia="仿宋" w:cs="仿宋"/>
                <w:b w:val="0"/>
                <w:bCs/>
                <w:kern w:val="0"/>
                <w:szCs w:val="21"/>
                <w:lang w:eastAsia="zh-CN"/>
              </w:rPr>
              <w:t>、location、navigator</w:t>
            </w:r>
            <w:r>
              <w:rPr>
                <w:rFonts w:hint="eastAsia" w:ascii="仿宋" w:hAnsi="仿宋" w:eastAsia="仿宋" w:cs="仿宋"/>
                <w:b w:val="0"/>
                <w:bCs/>
                <w:kern w:val="0"/>
                <w:szCs w:val="21"/>
              </w:rPr>
              <w:t>对象</w:t>
            </w:r>
          </w:p>
        </w:tc>
        <w:tc>
          <w:tcPr>
            <w:tcW w:w="935" w:type="pct"/>
            <w:noWrap w:val="0"/>
            <w:vAlign w:val="center"/>
          </w:tcPr>
          <w:p w14:paraId="6881F099">
            <w:pPr>
              <w:widowControl/>
              <w:tabs>
                <w:tab w:val="left" w:pos="1260"/>
              </w:tabs>
              <w:snapToGrid w:val="0"/>
              <w:jc w:val="left"/>
              <w:rPr>
                <w:rFonts w:hint="default" w:ascii="仿宋" w:hAnsi="仿宋" w:eastAsia="仿宋" w:cs="仿宋"/>
                <w:b w:val="0"/>
                <w:bCs/>
                <w:kern w:val="0"/>
                <w:szCs w:val="21"/>
                <w:lang w:val="en-US" w:eastAsia="zh-CN"/>
              </w:rPr>
            </w:pPr>
            <w:r>
              <w:rPr>
                <w:rFonts w:hint="eastAsia" w:ascii="仿宋" w:hAnsi="仿宋" w:eastAsia="仿宋" w:cs="仿宋"/>
                <w:b w:val="0"/>
                <w:bCs/>
                <w:kern w:val="0"/>
                <w:szCs w:val="21"/>
                <w:lang w:val="en-US" w:eastAsia="zh-CN"/>
              </w:rPr>
              <w:t>1.掌握常见BOM对象</w:t>
            </w:r>
          </w:p>
          <w:p w14:paraId="25F2778B">
            <w:pPr>
              <w:widowControl/>
              <w:tabs>
                <w:tab w:val="left" w:pos="1260"/>
              </w:tabs>
              <w:snapToGrid w:val="0"/>
              <w:jc w:val="left"/>
              <w:rPr>
                <w:rFonts w:hint="eastAsia" w:ascii="仿宋" w:hAnsi="仿宋" w:eastAsia="仿宋" w:cs="仿宋"/>
                <w:b w:val="0"/>
                <w:bCs/>
                <w:kern w:val="0"/>
                <w:szCs w:val="21"/>
                <w:lang w:val="en-US" w:eastAsia="zh-CN"/>
              </w:rPr>
            </w:pPr>
            <w:r>
              <w:rPr>
                <w:rFonts w:hint="eastAsia" w:ascii="仿宋" w:hAnsi="仿宋" w:eastAsia="仿宋" w:cs="仿宋"/>
                <w:b w:val="0"/>
                <w:bCs/>
                <w:kern w:val="0"/>
                <w:szCs w:val="21"/>
                <w:lang w:val="en-US" w:eastAsia="zh-CN"/>
              </w:rPr>
              <w:t>2.增强有数据验证意识</w:t>
            </w:r>
          </w:p>
          <w:p w14:paraId="0D615F72">
            <w:pPr>
              <w:widowControl/>
              <w:tabs>
                <w:tab w:val="left" w:pos="1260"/>
              </w:tabs>
              <w:snapToGrid w:val="0"/>
              <w:jc w:val="left"/>
              <w:rPr>
                <w:rFonts w:hint="eastAsia" w:ascii="仿宋" w:hAnsi="仿宋" w:eastAsia="仿宋" w:cs="仿宋"/>
                <w:b w:val="0"/>
                <w:bCs/>
                <w:kern w:val="0"/>
                <w:szCs w:val="21"/>
              </w:rPr>
            </w:pPr>
            <w:r>
              <w:rPr>
                <w:rFonts w:hint="eastAsia" w:ascii="仿宋" w:hAnsi="仿宋" w:eastAsia="仿宋" w:cs="仿宋"/>
                <w:b w:val="0"/>
                <w:bCs/>
                <w:kern w:val="0"/>
                <w:szCs w:val="21"/>
                <w:lang w:val="en-US" w:eastAsia="zh-CN"/>
              </w:rPr>
              <w:t>3.培养网页前端学习能力</w:t>
            </w:r>
          </w:p>
        </w:tc>
        <w:tc>
          <w:tcPr>
            <w:tcW w:w="407" w:type="pct"/>
            <w:noWrap w:val="0"/>
            <w:vAlign w:val="center"/>
          </w:tcPr>
          <w:p w14:paraId="610EE645">
            <w:pPr>
              <w:spacing w:line="276" w:lineRule="auto"/>
              <w:jc w:val="center"/>
              <w:rPr>
                <w:rFonts w:hint="eastAsia" w:ascii="仿宋" w:hAnsi="仿宋" w:eastAsia="仿宋" w:cs="仿宋"/>
                <w:kern w:val="2"/>
                <w:sz w:val="21"/>
                <w:szCs w:val="24"/>
                <w:lang w:val="en-US" w:eastAsia="zh-CN" w:bidi="ar-SA"/>
              </w:rPr>
            </w:pPr>
            <w:r>
              <w:rPr>
                <w:rFonts w:hint="eastAsia" w:ascii="仿宋" w:hAnsi="仿宋" w:eastAsia="仿宋" w:cs="仿宋"/>
                <w:lang w:val="en-US" w:eastAsia="zh-CN"/>
              </w:rPr>
              <w:t>3</w:t>
            </w:r>
          </w:p>
        </w:tc>
        <w:tc>
          <w:tcPr>
            <w:tcW w:w="409" w:type="pct"/>
            <w:tcBorders>
              <w:right w:val="single" w:color="auto" w:sz="8" w:space="0"/>
            </w:tcBorders>
            <w:noWrap w:val="0"/>
            <w:vAlign w:val="center"/>
          </w:tcPr>
          <w:p w14:paraId="43C4129E">
            <w:pPr>
              <w:spacing w:line="276" w:lineRule="auto"/>
              <w:jc w:val="center"/>
              <w:rPr>
                <w:rFonts w:hint="eastAsia" w:ascii="仿宋" w:hAnsi="仿宋" w:eastAsia="仿宋" w:cs="仿宋"/>
                <w:kern w:val="2"/>
                <w:sz w:val="21"/>
                <w:szCs w:val="24"/>
                <w:lang w:val="en-US" w:eastAsia="zh-CN" w:bidi="ar-SA"/>
              </w:rPr>
            </w:pPr>
            <w:r>
              <w:rPr>
                <w:rFonts w:hint="eastAsia" w:ascii="仿宋" w:hAnsi="仿宋" w:eastAsia="仿宋" w:cs="仿宋"/>
                <w:lang w:val="en-US" w:eastAsia="zh-CN"/>
              </w:rPr>
              <w:t>3</w:t>
            </w:r>
          </w:p>
        </w:tc>
      </w:tr>
      <w:tr w14:paraId="4DCFF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66" w:type="pct"/>
            <w:tcBorders>
              <w:left w:val="single" w:color="auto" w:sz="8" w:space="0"/>
            </w:tcBorders>
            <w:noWrap w:val="0"/>
            <w:vAlign w:val="center"/>
          </w:tcPr>
          <w:p w14:paraId="1B84F2B1">
            <w:pPr>
              <w:widowControl/>
              <w:tabs>
                <w:tab w:val="left" w:pos="1260"/>
              </w:tabs>
              <w:snapToGrid w:val="0"/>
              <w:jc w:val="center"/>
              <w:rPr>
                <w:rFonts w:hint="default" w:ascii="仿宋" w:hAnsi="仿宋" w:eastAsia="仿宋" w:cs="仿宋"/>
                <w:b w:val="0"/>
                <w:bCs/>
                <w:kern w:val="0"/>
                <w:szCs w:val="21"/>
                <w:lang w:val="en-US" w:eastAsia="zh-CN"/>
              </w:rPr>
            </w:pPr>
            <w:r>
              <w:rPr>
                <w:rFonts w:hint="eastAsia" w:ascii="仿宋" w:hAnsi="仿宋" w:eastAsia="仿宋" w:cs="仿宋"/>
                <w:b w:val="0"/>
                <w:bCs/>
                <w:kern w:val="0"/>
                <w:szCs w:val="21"/>
                <w:lang w:val="en-US" w:eastAsia="zh-CN"/>
              </w:rPr>
              <w:t>11</w:t>
            </w:r>
          </w:p>
        </w:tc>
        <w:tc>
          <w:tcPr>
            <w:tcW w:w="1146" w:type="pct"/>
            <w:noWrap w:val="0"/>
            <w:vAlign w:val="center"/>
          </w:tcPr>
          <w:p w14:paraId="29376DDA">
            <w:pPr>
              <w:widowControl/>
              <w:snapToGrid w:val="0"/>
              <w:jc w:val="center"/>
              <w:rPr>
                <w:rFonts w:hint="eastAsia" w:ascii="仿宋" w:hAnsi="仿宋" w:eastAsia="仿宋" w:cs="仿宋"/>
                <w:b w:val="0"/>
                <w:bCs/>
                <w:kern w:val="0"/>
                <w:szCs w:val="21"/>
              </w:rPr>
            </w:pPr>
            <w:r>
              <w:rPr>
                <w:rFonts w:hint="eastAsia" w:ascii="仿宋" w:hAnsi="仿宋" w:eastAsia="仿宋" w:cs="仿宋"/>
              </w:rPr>
              <w:t>第十一章 AJAX访问</w:t>
            </w:r>
          </w:p>
        </w:tc>
        <w:tc>
          <w:tcPr>
            <w:tcW w:w="830" w:type="pct"/>
            <w:noWrap w:val="0"/>
            <w:vAlign w:val="center"/>
          </w:tcPr>
          <w:p w14:paraId="1DD26362">
            <w:pPr>
              <w:widowControl/>
              <w:tabs>
                <w:tab w:val="left" w:pos="1260"/>
              </w:tabs>
              <w:snapToGrid w:val="0"/>
              <w:jc w:val="left"/>
              <w:rPr>
                <w:rFonts w:hint="eastAsia" w:ascii="仿宋" w:hAnsi="仿宋" w:eastAsia="仿宋" w:cs="仿宋"/>
                <w:b w:val="0"/>
                <w:bCs/>
                <w:kern w:val="0"/>
                <w:szCs w:val="21"/>
                <w:lang w:val="en-US" w:eastAsia="zh-CN"/>
              </w:rPr>
            </w:pPr>
            <w:r>
              <w:rPr>
                <w:rFonts w:hint="eastAsia" w:ascii="仿宋" w:hAnsi="仿宋" w:eastAsia="仿宋" w:cs="仿宋"/>
                <w:b w:val="0"/>
                <w:bCs/>
                <w:kern w:val="0"/>
                <w:szCs w:val="21"/>
                <w:lang w:val="en-US" w:eastAsia="zh-CN"/>
              </w:rPr>
              <w:t>1.理解AJAX技术</w:t>
            </w:r>
          </w:p>
          <w:p w14:paraId="677F09A9">
            <w:pPr>
              <w:widowControl/>
              <w:tabs>
                <w:tab w:val="left" w:pos="1260"/>
              </w:tabs>
              <w:snapToGrid w:val="0"/>
              <w:jc w:val="left"/>
              <w:rPr>
                <w:rFonts w:hint="default" w:ascii="仿宋" w:hAnsi="仿宋" w:eastAsia="仿宋" w:cs="仿宋"/>
                <w:b w:val="0"/>
                <w:bCs/>
                <w:kern w:val="0"/>
                <w:szCs w:val="21"/>
                <w:lang w:val="en-US" w:eastAsia="zh-CN"/>
              </w:rPr>
            </w:pPr>
            <w:r>
              <w:rPr>
                <w:rFonts w:hint="eastAsia" w:ascii="仿宋" w:hAnsi="仿宋" w:eastAsia="仿宋" w:cs="仿宋"/>
                <w:b w:val="0"/>
                <w:bCs/>
                <w:kern w:val="0"/>
                <w:szCs w:val="21"/>
                <w:lang w:val="en-US" w:eastAsia="zh-CN"/>
              </w:rPr>
              <w:t>2.能够使用AJAX发请求</w:t>
            </w:r>
          </w:p>
        </w:tc>
        <w:tc>
          <w:tcPr>
            <w:tcW w:w="903" w:type="pct"/>
            <w:noWrap w:val="0"/>
            <w:vAlign w:val="center"/>
          </w:tcPr>
          <w:p w14:paraId="3A03B0FA">
            <w:pPr>
              <w:widowControl/>
              <w:tabs>
                <w:tab w:val="left" w:pos="1260"/>
              </w:tabs>
              <w:snapToGrid w:val="0"/>
              <w:jc w:val="left"/>
              <w:rPr>
                <w:rFonts w:hint="eastAsia" w:ascii="仿宋" w:hAnsi="仿宋" w:eastAsia="仿宋" w:cs="仿宋"/>
                <w:b w:val="0"/>
                <w:bCs/>
                <w:kern w:val="0"/>
                <w:szCs w:val="21"/>
              </w:rPr>
            </w:pPr>
            <w:r>
              <w:rPr>
                <w:rFonts w:hint="eastAsia" w:ascii="仿宋" w:hAnsi="仿宋" w:eastAsia="仿宋" w:cs="仿宋"/>
                <w:b w:val="0"/>
                <w:bCs/>
                <w:kern w:val="0"/>
                <w:szCs w:val="21"/>
                <w:lang w:val="en-US" w:eastAsia="zh-CN"/>
              </w:rPr>
              <w:t>1.</w:t>
            </w:r>
            <w:r>
              <w:rPr>
                <w:rFonts w:hint="eastAsia" w:ascii="仿宋" w:hAnsi="仿宋" w:eastAsia="仿宋" w:cs="仿宋"/>
                <w:b w:val="0"/>
                <w:bCs/>
                <w:kern w:val="0"/>
                <w:szCs w:val="21"/>
              </w:rPr>
              <w:t>掌握</w:t>
            </w:r>
            <w:r>
              <w:rPr>
                <w:rFonts w:hint="eastAsia" w:ascii="仿宋" w:hAnsi="仿宋" w:eastAsia="仿宋" w:cs="仿宋"/>
                <w:b w:val="0"/>
                <w:bCs/>
                <w:kern w:val="0"/>
                <w:szCs w:val="21"/>
                <w:lang w:val="en-US" w:eastAsia="zh-CN"/>
              </w:rPr>
              <w:t>AJAX</w:t>
            </w:r>
            <w:r>
              <w:rPr>
                <w:rFonts w:hint="eastAsia" w:ascii="仿宋" w:hAnsi="仿宋" w:eastAsia="仿宋" w:cs="仿宋"/>
                <w:b w:val="0"/>
                <w:bCs/>
                <w:kern w:val="0"/>
                <w:szCs w:val="21"/>
              </w:rPr>
              <w:t>的技术组成</w:t>
            </w:r>
          </w:p>
          <w:p w14:paraId="548EF857">
            <w:pPr>
              <w:widowControl/>
              <w:tabs>
                <w:tab w:val="left" w:pos="1260"/>
              </w:tabs>
              <w:snapToGrid w:val="0"/>
              <w:jc w:val="left"/>
              <w:rPr>
                <w:rFonts w:hint="default" w:ascii="仿宋" w:hAnsi="仿宋" w:eastAsia="仿宋" w:cs="仿宋"/>
                <w:b w:val="0"/>
                <w:bCs/>
                <w:kern w:val="0"/>
                <w:szCs w:val="21"/>
                <w:lang w:val="en-US" w:eastAsia="zh-CN"/>
              </w:rPr>
            </w:pPr>
            <w:r>
              <w:rPr>
                <w:rFonts w:hint="eastAsia" w:ascii="仿宋" w:hAnsi="仿宋" w:eastAsia="仿宋" w:cs="仿宋"/>
                <w:b w:val="0"/>
                <w:bCs/>
                <w:kern w:val="0"/>
                <w:szCs w:val="21"/>
                <w:lang w:val="en-US" w:eastAsia="zh-CN"/>
              </w:rPr>
              <w:t>2掌握AJAX相关的方法</w:t>
            </w:r>
          </w:p>
        </w:tc>
        <w:tc>
          <w:tcPr>
            <w:tcW w:w="935" w:type="pct"/>
            <w:noWrap w:val="0"/>
            <w:vAlign w:val="center"/>
          </w:tcPr>
          <w:p w14:paraId="472F686D">
            <w:pPr>
              <w:widowControl/>
              <w:tabs>
                <w:tab w:val="left" w:pos="1260"/>
              </w:tabs>
              <w:snapToGrid w:val="0"/>
              <w:jc w:val="left"/>
              <w:rPr>
                <w:rFonts w:hint="default" w:ascii="仿宋" w:hAnsi="仿宋" w:eastAsia="仿宋" w:cs="仿宋"/>
                <w:b w:val="0"/>
                <w:bCs/>
                <w:kern w:val="0"/>
                <w:szCs w:val="21"/>
                <w:lang w:val="en-US" w:eastAsia="zh-CN"/>
              </w:rPr>
            </w:pPr>
            <w:r>
              <w:rPr>
                <w:rFonts w:hint="eastAsia" w:ascii="仿宋" w:hAnsi="仿宋" w:eastAsia="仿宋" w:cs="仿宋"/>
                <w:b w:val="0"/>
                <w:bCs/>
                <w:kern w:val="0"/>
                <w:szCs w:val="21"/>
                <w:lang w:val="en-US" w:eastAsia="zh-CN"/>
              </w:rPr>
              <w:t>1.掌握AJAX技术</w:t>
            </w:r>
          </w:p>
          <w:p w14:paraId="4CDA9771">
            <w:pPr>
              <w:widowControl/>
              <w:tabs>
                <w:tab w:val="left" w:pos="1260"/>
              </w:tabs>
              <w:snapToGrid w:val="0"/>
              <w:jc w:val="left"/>
              <w:rPr>
                <w:rFonts w:hint="eastAsia" w:ascii="仿宋" w:hAnsi="仿宋" w:eastAsia="仿宋" w:cs="仿宋"/>
                <w:b w:val="0"/>
                <w:bCs/>
                <w:kern w:val="0"/>
                <w:szCs w:val="21"/>
                <w:lang w:val="en-US" w:eastAsia="zh-CN"/>
              </w:rPr>
            </w:pPr>
            <w:r>
              <w:rPr>
                <w:rFonts w:hint="eastAsia" w:ascii="仿宋" w:hAnsi="仿宋" w:eastAsia="仿宋" w:cs="仿宋"/>
                <w:b w:val="0"/>
                <w:bCs/>
                <w:kern w:val="0"/>
                <w:szCs w:val="21"/>
                <w:lang w:val="en-US" w:eastAsia="zh-CN"/>
              </w:rPr>
              <w:t>2.增强有数据验证意识</w:t>
            </w:r>
          </w:p>
          <w:p w14:paraId="301E3608">
            <w:pPr>
              <w:widowControl/>
              <w:tabs>
                <w:tab w:val="left" w:pos="1260"/>
              </w:tabs>
              <w:snapToGrid w:val="0"/>
              <w:jc w:val="left"/>
              <w:rPr>
                <w:rFonts w:hint="eastAsia" w:ascii="仿宋" w:hAnsi="仿宋" w:eastAsia="仿宋" w:cs="仿宋"/>
                <w:b w:val="0"/>
                <w:bCs/>
                <w:kern w:val="0"/>
                <w:szCs w:val="21"/>
              </w:rPr>
            </w:pPr>
            <w:r>
              <w:rPr>
                <w:rFonts w:hint="eastAsia" w:ascii="仿宋" w:hAnsi="仿宋" w:eastAsia="仿宋" w:cs="仿宋"/>
                <w:b w:val="0"/>
                <w:bCs/>
                <w:kern w:val="0"/>
                <w:szCs w:val="21"/>
                <w:lang w:val="en-US" w:eastAsia="zh-CN"/>
              </w:rPr>
              <w:t>3.培养网页前端学习能力</w:t>
            </w:r>
          </w:p>
        </w:tc>
        <w:tc>
          <w:tcPr>
            <w:tcW w:w="407" w:type="pct"/>
            <w:noWrap w:val="0"/>
            <w:vAlign w:val="center"/>
          </w:tcPr>
          <w:p w14:paraId="70E87D3D">
            <w:pPr>
              <w:spacing w:line="276" w:lineRule="auto"/>
              <w:jc w:val="center"/>
              <w:rPr>
                <w:rFonts w:hint="eastAsia" w:ascii="仿宋" w:hAnsi="仿宋" w:eastAsia="仿宋" w:cs="仿宋"/>
                <w:kern w:val="2"/>
                <w:sz w:val="21"/>
                <w:szCs w:val="24"/>
                <w:lang w:val="en-US" w:eastAsia="zh-CN" w:bidi="ar-SA"/>
              </w:rPr>
            </w:pPr>
            <w:r>
              <w:rPr>
                <w:rFonts w:hint="eastAsia" w:ascii="仿宋" w:hAnsi="仿宋" w:eastAsia="仿宋" w:cs="仿宋"/>
                <w:lang w:val="en-US" w:eastAsia="zh-CN"/>
              </w:rPr>
              <w:t>3</w:t>
            </w:r>
          </w:p>
        </w:tc>
        <w:tc>
          <w:tcPr>
            <w:tcW w:w="409" w:type="pct"/>
            <w:tcBorders>
              <w:right w:val="single" w:color="auto" w:sz="8" w:space="0"/>
            </w:tcBorders>
            <w:noWrap w:val="0"/>
            <w:vAlign w:val="center"/>
          </w:tcPr>
          <w:p w14:paraId="12006433">
            <w:pPr>
              <w:spacing w:line="276" w:lineRule="auto"/>
              <w:jc w:val="center"/>
              <w:rPr>
                <w:rFonts w:hint="eastAsia" w:ascii="仿宋" w:hAnsi="仿宋" w:eastAsia="仿宋" w:cs="仿宋"/>
                <w:kern w:val="2"/>
                <w:sz w:val="21"/>
                <w:szCs w:val="24"/>
                <w:lang w:val="en-US" w:eastAsia="zh-CN" w:bidi="ar-SA"/>
              </w:rPr>
            </w:pPr>
            <w:r>
              <w:rPr>
                <w:rFonts w:hint="eastAsia" w:ascii="仿宋" w:hAnsi="仿宋" w:eastAsia="仿宋" w:cs="仿宋"/>
                <w:lang w:val="en-US" w:eastAsia="zh-CN"/>
              </w:rPr>
              <w:t>3</w:t>
            </w:r>
          </w:p>
        </w:tc>
      </w:tr>
      <w:tr w14:paraId="2574A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66" w:type="pct"/>
            <w:tcBorders>
              <w:left w:val="single" w:color="auto" w:sz="8" w:space="0"/>
              <w:bottom w:val="single" w:color="auto" w:sz="8" w:space="0"/>
            </w:tcBorders>
            <w:noWrap w:val="0"/>
            <w:vAlign w:val="center"/>
          </w:tcPr>
          <w:p w14:paraId="542D8ACB">
            <w:pPr>
              <w:widowControl/>
              <w:tabs>
                <w:tab w:val="left" w:pos="1260"/>
              </w:tabs>
              <w:snapToGrid w:val="0"/>
              <w:jc w:val="center"/>
              <w:rPr>
                <w:rFonts w:hint="default" w:ascii="仿宋" w:hAnsi="仿宋" w:eastAsia="仿宋" w:cs="仿宋"/>
                <w:b w:val="0"/>
                <w:bCs/>
                <w:kern w:val="0"/>
                <w:szCs w:val="21"/>
                <w:lang w:val="en-US" w:eastAsia="zh-CN"/>
              </w:rPr>
            </w:pPr>
            <w:r>
              <w:rPr>
                <w:rFonts w:hint="eastAsia" w:ascii="仿宋" w:hAnsi="仿宋" w:eastAsia="仿宋" w:cs="仿宋"/>
                <w:b w:val="0"/>
                <w:bCs/>
                <w:kern w:val="0"/>
                <w:szCs w:val="21"/>
                <w:lang w:val="en-US" w:eastAsia="zh-CN"/>
              </w:rPr>
              <w:t>12</w:t>
            </w:r>
          </w:p>
        </w:tc>
        <w:tc>
          <w:tcPr>
            <w:tcW w:w="1146" w:type="pct"/>
            <w:tcBorders>
              <w:bottom w:val="single" w:color="auto" w:sz="8" w:space="0"/>
            </w:tcBorders>
            <w:noWrap w:val="0"/>
            <w:vAlign w:val="center"/>
          </w:tcPr>
          <w:p w14:paraId="62645679">
            <w:pPr>
              <w:widowControl/>
              <w:snapToGrid w:val="0"/>
              <w:jc w:val="center"/>
              <w:rPr>
                <w:rFonts w:hint="eastAsia" w:ascii="仿宋" w:hAnsi="仿宋" w:eastAsia="仿宋" w:cs="仿宋"/>
                <w:b w:val="0"/>
                <w:bCs/>
                <w:kern w:val="0"/>
                <w:szCs w:val="21"/>
              </w:rPr>
            </w:pPr>
            <w:r>
              <w:rPr>
                <w:rFonts w:hint="eastAsia" w:ascii="仿宋" w:hAnsi="仿宋" w:eastAsia="仿宋" w:cs="仿宋"/>
              </w:rPr>
              <w:t>第十二章 案例：开发企业网站</w:t>
            </w:r>
          </w:p>
        </w:tc>
        <w:tc>
          <w:tcPr>
            <w:tcW w:w="830" w:type="pct"/>
            <w:tcBorders>
              <w:bottom w:val="single" w:color="auto" w:sz="8" w:space="0"/>
            </w:tcBorders>
            <w:noWrap w:val="0"/>
            <w:vAlign w:val="center"/>
          </w:tcPr>
          <w:p w14:paraId="32FE234F">
            <w:pPr>
              <w:widowControl/>
              <w:tabs>
                <w:tab w:val="left" w:pos="1260"/>
              </w:tabs>
              <w:snapToGrid w:val="0"/>
              <w:jc w:val="left"/>
              <w:rPr>
                <w:rFonts w:hint="default" w:ascii="仿宋" w:hAnsi="仿宋" w:eastAsia="仿宋" w:cs="仿宋"/>
                <w:b w:val="0"/>
                <w:bCs/>
                <w:kern w:val="0"/>
                <w:szCs w:val="21"/>
                <w:lang w:val="en-US" w:eastAsia="zh-CN"/>
              </w:rPr>
            </w:pPr>
            <w:r>
              <w:rPr>
                <w:rFonts w:hint="eastAsia" w:ascii="仿宋" w:hAnsi="仿宋" w:eastAsia="仿宋" w:cs="仿宋"/>
                <w:b w:val="0"/>
                <w:bCs/>
                <w:kern w:val="0"/>
                <w:szCs w:val="21"/>
                <w:lang w:val="en-US" w:eastAsia="zh-CN"/>
              </w:rPr>
              <w:t>熟练使用相关知识，开发企业网站</w:t>
            </w:r>
          </w:p>
        </w:tc>
        <w:tc>
          <w:tcPr>
            <w:tcW w:w="903" w:type="pct"/>
            <w:tcBorders>
              <w:bottom w:val="single" w:color="auto" w:sz="8" w:space="0"/>
            </w:tcBorders>
            <w:noWrap w:val="0"/>
            <w:vAlign w:val="center"/>
          </w:tcPr>
          <w:p w14:paraId="35AADE32">
            <w:pPr>
              <w:widowControl/>
              <w:tabs>
                <w:tab w:val="left" w:pos="1260"/>
              </w:tabs>
              <w:snapToGrid w:val="0"/>
              <w:jc w:val="left"/>
              <w:rPr>
                <w:rFonts w:hint="eastAsia" w:ascii="仿宋" w:hAnsi="仿宋" w:eastAsia="仿宋" w:cs="仿宋"/>
                <w:b w:val="0"/>
                <w:bCs/>
                <w:kern w:val="0"/>
                <w:szCs w:val="21"/>
                <w:lang w:val="en-US" w:eastAsia="zh-CN"/>
              </w:rPr>
            </w:pPr>
            <w:r>
              <w:rPr>
                <w:rFonts w:hint="eastAsia" w:ascii="仿宋" w:hAnsi="仿宋" w:eastAsia="仿宋" w:cs="仿宋"/>
                <w:b w:val="0"/>
                <w:bCs/>
                <w:kern w:val="0"/>
                <w:szCs w:val="21"/>
                <w:lang w:val="en-US" w:eastAsia="zh-CN"/>
              </w:rPr>
              <w:t>1.熟悉企业开发流程</w:t>
            </w:r>
          </w:p>
          <w:p w14:paraId="0DE241B7">
            <w:pPr>
              <w:widowControl/>
              <w:tabs>
                <w:tab w:val="left" w:pos="1260"/>
              </w:tabs>
              <w:snapToGrid w:val="0"/>
              <w:jc w:val="left"/>
              <w:rPr>
                <w:rFonts w:hint="default" w:ascii="仿宋" w:hAnsi="仿宋" w:eastAsia="仿宋" w:cs="仿宋"/>
                <w:b w:val="0"/>
                <w:bCs/>
                <w:kern w:val="0"/>
                <w:szCs w:val="21"/>
                <w:lang w:val="en-US" w:eastAsia="zh-CN"/>
              </w:rPr>
            </w:pPr>
            <w:r>
              <w:rPr>
                <w:rFonts w:hint="eastAsia" w:ascii="仿宋" w:hAnsi="仿宋" w:eastAsia="仿宋" w:cs="仿宋"/>
                <w:b w:val="0"/>
                <w:bCs/>
                <w:kern w:val="0"/>
                <w:szCs w:val="21"/>
                <w:lang w:val="en-US" w:eastAsia="zh-CN"/>
              </w:rPr>
              <w:t>2.按照需求文档实现网站</w:t>
            </w:r>
          </w:p>
        </w:tc>
        <w:tc>
          <w:tcPr>
            <w:tcW w:w="935" w:type="pct"/>
            <w:tcBorders>
              <w:bottom w:val="single" w:color="auto" w:sz="8" w:space="0"/>
            </w:tcBorders>
            <w:noWrap w:val="0"/>
            <w:vAlign w:val="center"/>
          </w:tcPr>
          <w:p w14:paraId="15D761CA">
            <w:pPr>
              <w:widowControl/>
              <w:tabs>
                <w:tab w:val="left" w:pos="1260"/>
              </w:tabs>
              <w:snapToGrid w:val="0"/>
              <w:jc w:val="left"/>
              <w:rPr>
                <w:rFonts w:hint="default" w:ascii="仿宋" w:hAnsi="仿宋" w:eastAsia="仿宋" w:cs="仿宋"/>
                <w:b w:val="0"/>
                <w:bCs/>
                <w:kern w:val="0"/>
                <w:szCs w:val="21"/>
                <w:lang w:val="en-US" w:eastAsia="zh-CN"/>
              </w:rPr>
            </w:pPr>
            <w:r>
              <w:rPr>
                <w:rFonts w:hint="eastAsia" w:ascii="仿宋" w:hAnsi="仿宋" w:eastAsia="仿宋" w:cs="仿宋"/>
                <w:b w:val="0"/>
                <w:bCs/>
                <w:kern w:val="0"/>
                <w:szCs w:val="21"/>
                <w:lang w:val="en-US" w:eastAsia="zh-CN"/>
              </w:rPr>
              <w:t>1.完成企业网站开发</w:t>
            </w:r>
          </w:p>
          <w:p w14:paraId="5E16221C">
            <w:pPr>
              <w:widowControl/>
              <w:tabs>
                <w:tab w:val="left" w:pos="1260"/>
              </w:tabs>
              <w:snapToGrid w:val="0"/>
              <w:jc w:val="left"/>
              <w:rPr>
                <w:rFonts w:hint="eastAsia" w:ascii="仿宋" w:hAnsi="仿宋" w:eastAsia="仿宋" w:cs="仿宋"/>
                <w:b w:val="0"/>
                <w:bCs/>
                <w:kern w:val="0"/>
                <w:szCs w:val="21"/>
                <w:lang w:val="en-US" w:eastAsia="zh-CN"/>
              </w:rPr>
            </w:pPr>
            <w:r>
              <w:rPr>
                <w:rFonts w:hint="eastAsia" w:ascii="仿宋" w:hAnsi="仿宋" w:eastAsia="仿宋" w:cs="仿宋"/>
                <w:b w:val="0"/>
                <w:bCs/>
                <w:kern w:val="0"/>
                <w:szCs w:val="21"/>
                <w:lang w:val="en-US" w:eastAsia="zh-CN"/>
              </w:rPr>
              <w:t>2.增强网络安全意识</w:t>
            </w:r>
          </w:p>
          <w:p w14:paraId="34E2CB4B">
            <w:pPr>
              <w:widowControl/>
              <w:tabs>
                <w:tab w:val="left" w:pos="1260"/>
              </w:tabs>
              <w:snapToGrid w:val="0"/>
              <w:jc w:val="left"/>
              <w:rPr>
                <w:rFonts w:hint="eastAsia" w:ascii="仿宋" w:hAnsi="仿宋" w:eastAsia="仿宋" w:cs="仿宋"/>
                <w:b w:val="0"/>
                <w:bCs/>
                <w:kern w:val="0"/>
                <w:szCs w:val="21"/>
              </w:rPr>
            </w:pPr>
          </w:p>
        </w:tc>
        <w:tc>
          <w:tcPr>
            <w:tcW w:w="407" w:type="pct"/>
            <w:tcBorders>
              <w:bottom w:val="single" w:color="auto" w:sz="8" w:space="0"/>
            </w:tcBorders>
            <w:noWrap w:val="0"/>
            <w:vAlign w:val="center"/>
          </w:tcPr>
          <w:p w14:paraId="5397560C">
            <w:pPr>
              <w:spacing w:line="276" w:lineRule="auto"/>
              <w:jc w:val="center"/>
              <w:rPr>
                <w:rFonts w:hint="eastAsia" w:ascii="仿宋" w:hAnsi="仿宋" w:eastAsia="仿宋" w:cs="仿宋"/>
                <w:kern w:val="2"/>
                <w:sz w:val="21"/>
                <w:szCs w:val="24"/>
                <w:lang w:val="en-US" w:eastAsia="zh-CN" w:bidi="ar-SA"/>
              </w:rPr>
            </w:pPr>
          </w:p>
        </w:tc>
        <w:tc>
          <w:tcPr>
            <w:tcW w:w="409" w:type="pct"/>
            <w:tcBorders>
              <w:bottom w:val="single" w:color="auto" w:sz="8" w:space="0"/>
              <w:right w:val="single" w:color="auto" w:sz="8" w:space="0"/>
            </w:tcBorders>
            <w:noWrap w:val="0"/>
            <w:vAlign w:val="center"/>
          </w:tcPr>
          <w:p w14:paraId="11604F82">
            <w:pPr>
              <w:spacing w:line="276" w:lineRule="auto"/>
              <w:jc w:val="center"/>
              <w:rPr>
                <w:rFonts w:hint="eastAsia" w:ascii="仿宋" w:hAnsi="仿宋" w:eastAsia="仿宋" w:cs="仿宋"/>
                <w:kern w:val="2"/>
                <w:sz w:val="21"/>
                <w:szCs w:val="24"/>
                <w:lang w:val="en-US" w:eastAsia="zh-CN" w:bidi="ar-SA"/>
              </w:rPr>
            </w:pPr>
            <w:r>
              <w:rPr>
                <w:rFonts w:hint="eastAsia" w:ascii="仿宋" w:hAnsi="仿宋" w:eastAsia="仿宋" w:cs="仿宋"/>
                <w:lang w:val="en-US" w:eastAsia="zh-CN"/>
              </w:rPr>
              <w:t>7</w:t>
            </w:r>
            <w:bookmarkStart w:id="0" w:name="_GoBack"/>
            <w:bookmarkEnd w:id="0"/>
          </w:p>
        </w:tc>
      </w:tr>
    </w:tbl>
    <w:p w14:paraId="186E5A07">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ind w:firstLine="482" w:firstLineChars="200"/>
        <w:textAlignment w:val="auto"/>
        <w:rPr>
          <w:rFonts w:hint="eastAsia" w:ascii="仿宋" w:hAnsi="仿宋" w:eastAsia="仿宋" w:cs="仿宋"/>
          <w:b/>
          <w:sz w:val="24"/>
          <w:szCs w:val="24"/>
        </w:rPr>
      </w:pPr>
      <w:r>
        <w:rPr>
          <w:rFonts w:hint="eastAsia" w:ascii="仿宋" w:hAnsi="仿宋" w:eastAsia="仿宋" w:cs="仿宋"/>
          <w:b/>
          <w:sz w:val="24"/>
          <w:szCs w:val="24"/>
        </w:rPr>
        <w:t>4．实施建议</w:t>
      </w:r>
    </w:p>
    <w:p w14:paraId="5EE90AC7">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sz w:val="24"/>
          <w:szCs w:val="24"/>
        </w:rPr>
      </w:pPr>
      <w:r>
        <w:rPr>
          <w:rFonts w:hint="eastAsia" w:ascii="仿宋" w:hAnsi="仿宋" w:eastAsia="仿宋" w:cs="仿宋"/>
          <w:b/>
          <w:sz w:val="24"/>
          <w:szCs w:val="24"/>
        </w:rPr>
        <w:t>4.1师资队伍</w:t>
      </w:r>
    </w:p>
    <w:p w14:paraId="15D1D3DD">
      <w:pPr>
        <w:numPr>
          <w:ilvl w:val="0"/>
          <w:numId w:val="0"/>
        </w:numPr>
        <w:spacing w:line="480" w:lineRule="exact"/>
        <w:ind w:leftChars="0" w:firstLine="480" w:firstLineChars="200"/>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本课程授课教师除了具备理论知识的讲授能力外，还应有一定的JavaScript开发的开发经验，具有较强的实际操作能力，能够解决学生操作过程中遇到的各种问题。班级配有班主任，为学生的日常学习和生活进行管理，组织集体活动等，另外还请到就业服务部老师进行就业知识讲座，教授就业知识，如学生的自我介绍，简历制作，项目答辩，模拟面试，职场礼仪，职业规划等。</w:t>
      </w:r>
    </w:p>
    <w:p w14:paraId="5290661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sz w:val="24"/>
          <w:szCs w:val="24"/>
        </w:rPr>
      </w:pPr>
      <w:r>
        <w:rPr>
          <w:rFonts w:hint="eastAsia" w:ascii="仿宋" w:hAnsi="仿宋" w:eastAsia="仿宋" w:cs="仿宋"/>
          <w:b w:val="0"/>
          <w:bCs/>
          <w:sz w:val="24"/>
          <w:szCs w:val="24"/>
        </w:rPr>
        <w:t>（1）专任教师</w:t>
      </w:r>
    </w:p>
    <w:p w14:paraId="46F2C008">
      <w:pPr>
        <w:numPr>
          <w:ilvl w:val="0"/>
          <w:numId w:val="0"/>
        </w:numPr>
        <w:spacing w:line="480" w:lineRule="exact"/>
        <w:ind w:leftChars="0" w:firstLine="480" w:firstLineChars="200"/>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要有一定的JavaScript开发的开发经验，能够解决学生操作过程中遇到的各种问题。不定期的选择企业项目内容组织学生进行实施，通过教师引导，激发学生的学习欲望和热情，引导学生独立思考问题，学会搜集相关信息资料，在小组合作操作，并总结讨论结果在课堂上大胆发言。此过程中一定注意教师的身纷，以学生为主，教师只是引导者。</w:t>
      </w:r>
    </w:p>
    <w:p w14:paraId="52FD9570">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sz w:val="24"/>
          <w:szCs w:val="24"/>
        </w:rPr>
      </w:pPr>
      <w:r>
        <w:rPr>
          <w:rFonts w:hint="eastAsia" w:ascii="仿宋" w:hAnsi="仿宋" w:eastAsia="仿宋" w:cs="仿宋"/>
          <w:b w:val="0"/>
          <w:bCs/>
          <w:sz w:val="24"/>
          <w:szCs w:val="24"/>
        </w:rPr>
        <w:t>兼职教师</w:t>
      </w:r>
    </w:p>
    <w:p w14:paraId="7BFF0FA5">
      <w:pPr>
        <w:numPr>
          <w:ilvl w:val="0"/>
          <w:numId w:val="0"/>
        </w:numPr>
        <w:spacing w:line="480" w:lineRule="exact"/>
        <w:ind w:leftChars="0" w:firstLine="480" w:firstLineChars="200"/>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要有一定的JavaScript开发的开发经验，让学生参观企业中的商业工作流程。并适当布置一些商业项目让学生们去操作，让企业老师对学生以住的作品进行点评或者让学生参加企业举办本专业的项目大赛，让学生在大赛情境中熟练运用专业知识，多种教学方法的灵活应用，能够大大的激发学生的学习热情，从而增强该门课程的教学效果。</w:t>
      </w:r>
    </w:p>
    <w:p w14:paraId="1DC960C5">
      <w:pPr>
        <w:widowControl/>
        <w:tabs>
          <w:tab w:val="left" w:pos="1260"/>
        </w:tabs>
        <w:adjustRightInd w:val="0"/>
        <w:snapToGrid w:val="0"/>
        <w:spacing w:line="360" w:lineRule="auto"/>
        <w:ind w:firstLine="480" w:firstLineChars="200"/>
        <w:jc w:val="left"/>
        <w:rPr>
          <w:rFonts w:hint="eastAsia" w:ascii="仿宋" w:hAnsi="仿宋" w:eastAsia="仿宋" w:cs="仿宋"/>
          <w:bCs/>
          <w:kern w:val="0"/>
          <w:sz w:val="24"/>
        </w:rPr>
      </w:pPr>
    </w:p>
    <w:p w14:paraId="4384E8A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sz w:val="24"/>
          <w:szCs w:val="24"/>
        </w:rPr>
      </w:pPr>
      <w:r>
        <w:rPr>
          <w:rFonts w:hint="eastAsia" w:ascii="仿宋" w:hAnsi="仿宋" w:eastAsia="仿宋" w:cs="仿宋"/>
          <w:b/>
          <w:sz w:val="24"/>
          <w:szCs w:val="24"/>
        </w:rPr>
        <w:t>4.2教材及相关资源</w:t>
      </w:r>
    </w:p>
    <w:p w14:paraId="56AF4B16">
      <w:pPr>
        <w:widowControl/>
        <w:tabs>
          <w:tab w:val="left" w:pos="1260"/>
        </w:tabs>
        <w:spacing w:line="360" w:lineRule="auto"/>
        <w:ind w:firstLine="420" w:firstLineChars="200"/>
        <w:jc w:val="left"/>
        <w:rPr>
          <w:rFonts w:hint="eastAsia" w:ascii="仿宋" w:hAnsi="仿宋" w:eastAsia="仿宋" w:cs="仿宋"/>
          <w:bCs/>
          <w:kern w:val="0"/>
          <w:sz w:val="21"/>
          <w:szCs w:val="21"/>
        </w:rPr>
      </w:pPr>
      <w:r>
        <w:rPr>
          <w:rFonts w:hint="eastAsia" w:ascii="仿宋" w:hAnsi="仿宋" w:eastAsia="仿宋" w:cs="仿宋"/>
          <w:bCs/>
          <w:kern w:val="0"/>
          <w:sz w:val="21"/>
          <w:szCs w:val="21"/>
          <w:lang w:val="en-US" w:eastAsia="zh-CN"/>
        </w:rPr>
        <w:t>采用</w:t>
      </w:r>
      <w:r>
        <w:rPr>
          <w:rFonts w:hint="eastAsia" w:ascii="仿宋" w:hAnsi="仿宋" w:eastAsia="仿宋" w:cs="仿宋"/>
          <w:bCs/>
          <w:kern w:val="0"/>
          <w:sz w:val="21"/>
          <w:szCs w:val="21"/>
        </w:rPr>
        <w:t>“十</w:t>
      </w:r>
      <w:r>
        <w:rPr>
          <w:rFonts w:hint="eastAsia" w:ascii="仿宋" w:hAnsi="仿宋" w:eastAsia="仿宋" w:cs="仿宋"/>
          <w:bCs/>
          <w:kern w:val="0"/>
          <w:sz w:val="21"/>
          <w:szCs w:val="21"/>
          <w:lang w:val="en-US" w:eastAsia="zh-CN"/>
        </w:rPr>
        <w:t>三</w:t>
      </w:r>
      <w:r>
        <w:rPr>
          <w:rFonts w:hint="eastAsia" w:ascii="仿宋" w:hAnsi="仿宋" w:eastAsia="仿宋" w:cs="仿宋"/>
          <w:bCs/>
          <w:kern w:val="0"/>
          <w:sz w:val="21"/>
          <w:szCs w:val="21"/>
        </w:rPr>
        <w:t>五”规划或高职高专规划教材如下：</w:t>
      </w:r>
    </w:p>
    <w:p w14:paraId="6FCCE7B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422" w:firstLineChars="200"/>
        <w:rPr>
          <w:rFonts w:hint="default" w:ascii="仿宋" w:hAnsi="仿宋" w:eastAsia="仿宋" w:cs="仿宋"/>
          <w:b w:val="0"/>
          <w:bCs w:val="0"/>
          <w:color w:val="000000" w:themeColor="text1"/>
          <w:kern w:val="0"/>
          <w:sz w:val="21"/>
          <w:szCs w:val="21"/>
          <w:lang w:val="en-US"/>
          <w14:textFill>
            <w14:solidFill>
              <w14:schemeClr w14:val="tx1"/>
            </w14:solidFill>
          </w14:textFill>
        </w:rPr>
      </w:pPr>
      <w:r>
        <w:rPr>
          <w:rFonts w:hint="eastAsia" w:ascii="仿宋" w:hAnsi="仿宋" w:eastAsia="仿宋" w:cs="仿宋"/>
          <w:bCs/>
          <w:kern w:val="0"/>
          <w:sz w:val="21"/>
          <w:szCs w:val="21"/>
        </w:rPr>
        <w:t>教材：</w:t>
      </w:r>
      <w:r>
        <w:rPr>
          <w:rFonts w:hint="eastAsia" w:ascii="仿宋" w:hAnsi="仿宋" w:eastAsia="仿宋" w:cs="仿宋"/>
          <w:b w:val="0"/>
          <w:bCs w:val="0"/>
          <w:color w:val="000000" w:themeColor="text1"/>
          <w:sz w:val="21"/>
          <w:szCs w:val="21"/>
          <w:vertAlign w:val="baseline"/>
          <w:lang w:val="en-US" w:eastAsia="zh-CN"/>
          <w14:textFill>
            <w14:solidFill>
              <w14:schemeClr w14:val="tx1"/>
            </w14:solidFill>
          </w14:textFill>
        </w:rPr>
        <w:t>《</w:t>
      </w:r>
      <w:r>
        <w:rPr>
          <w:rFonts w:hint="eastAsia" w:ascii="仿宋" w:hAnsi="仿宋" w:eastAsia="仿宋" w:cs="仿宋"/>
          <w:b w:val="0"/>
          <w:bCs w:val="0"/>
          <w:i w:val="0"/>
          <w:iCs w:val="0"/>
          <w:caps w:val="0"/>
          <w:color w:val="000000" w:themeColor="text1"/>
          <w:spacing w:val="0"/>
          <w:sz w:val="21"/>
          <w:szCs w:val="21"/>
          <w:shd w:val="clear" w:fill="FFFFFF"/>
          <w14:textFill>
            <w14:solidFill>
              <w14:schemeClr w14:val="tx1"/>
            </w14:solidFill>
          </w14:textFill>
        </w:rPr>
        <w:t> JavaScript程序设计基础教程</w:t>
      </w:r>
      <w:r>
        <w:rPr>
          <w:rFonts w:hint="eastAsia" w:ascii="仿宋" w:hAnsi="仿宋" w:eastAsia="仿宋" w:cs="仿宋"/>
          <w:b w:val="0"/>
          <w:bCs w:val="0"/>
          <w:color w:val="000000" w:themeColor="text1"/>
          <w:sz w:val="21"/>
          <w:szCs w:val="21"/>
          <w:vertAlign w:val="baseline"/>
          <w:lang w:val="en-US" w:eastAsia="zh-CN"/>
          <w14:textFill>
            <w14:solidFill>
              <w14:schemeClr w14:val="tx1"/>
            </w14:solidFill>
          </w14:textFill>
        </w:rPr>
        <w:t>》</w:t>
      </w:r>
      <w:r>
        <w:rPr>
          <w:rFonts w:hint="eastAsia" w:ascii="仿宋" w:hAnsi="仿宋" w:eastAsia="仿宋" w:cs="仿宋"/>
          <w:b w:val="0"/>
          <w:bCs w:val="0"/>
          <w:i w:val="0"/>
          <w:iCs w:val="0"/>
          <w:caps w:val="0"/>
          <w:color w:val="000000" w:themeColor="text1"/>
          <w:spacing w:val="0"/>
          <w:sz w:val="21"/>
          <w:szCs w:val="21"/>
          <w:u w:val="none"/>
          <w:shd w:val="clear" w:fill="FFFFFF"/>
          <w14:textFill>
            <w14:solidFill>
              <w14:schemeClr w14:val="tx1"/>
            </w14:solidFill>
          </w14:textFill>
        </w:rPr>
        <w:fldChar w:fldCharType="begin"/>
      </w:r>
      <w:r>
        <w:rPr>
          <w:rFonts w:hint="eastAsia" w:ascii="仿宋" w:hAnsi="仿宋" w:eastAsia="仿宋" w:cs="仿宋"/>
          <w:b w:val="0"/>
          <w:bCs w:val="0"/>
          <w:i w:val="0"/>
          <w:iCs w:val="0"/>
          <w:caps w:val="0"/>
          <w:color w:val="000000" w:themeColor="text1"/>
          <w:spacing w:val="0"/>
          <w:sz w:val="21"/>
          <w:szCs w:val="21"/>
          <w:u w:val="none"/>
          <w:shd w:val="clear" w:fill="FFFFFF"/>
          <w14:textFill>
            <w14:solidFill>
              <w14:schemeClr w14:val="tx1"/>
            </w14:solidFill>
          </w14:textFill>
        </w:rPr>
        <w:instrText xml:space="preserve"> HYPERLINK "http://search.dangdang.com/?key3=%C8%CB%C3%F1%D3%CA%B5%E7%B3%F6%B0%E6%C9%E7&amp;medium=01&amp;category_path=01.00.00.00.00.00" \t "https://product.dangdang.com/_blank" </w:instrText>
      </w:r>
      <w:r>
        <w:rPr>
          <w:rFonts w:hint="eastAsia" w:ascii="仿宋" w:hAnsi="仿宋" w:eastAsia="仿宋" w:cs="仿宋"/>
          <w:b w:val="0"/>
          <w:bCs w:val="0"/>
          <w:i w:val="0"/>
          <w:iCs w:val="0"/>
          <w:caps w:val="0"/>
          <w:color w:val="000000" w:themeColor="text1"/>
          <w:spacing w:val="0"/>
          <w:sz w:val="21"/>
          <w:szCs w:val="21"/>
          <w:u w:val="none"/>
          <w:shd w:val="clear" w:fill="FFFFFF"/>
          <w14:textFill>
            <w14:solidFill>
              <w14:schemeClr w14:val="tx1"/>
            </w14:solidFill>
          </w14:textFill>
        </w:rPr>
        <w:fldChar w:fldCharType="separate"/>
      </w:r>
      <w:r>
        <w:rPr>
          <w:rStyle w:val="12"/>
          <w:rFonts w:hint="eastAsia" w:ascii="仿宋" w:hAnsi="仿宋" w:eastAsia="仿宋" w:cs="仿宋"/>
          <w:b w:val="0"/>
          <w:bCs w:val="0"/>
          <w:i w:val="0"/>
          <w:iCs w:val="0"/>
          <w:caps w:val="0"/>
          <w:color w:val="000000" w:themeColor="text1"/>
          <w:spacing w:val="0"/>
          <w:sz w:val="21"/>
          <w:szCs w:val="21"/>
          <w:u w:val="none"/>
          <w:shd w:val="clear" w:fill="FFFFFF"/>
          <w14:textFill>
            <w14:solidFill>
              <w14:schemeClr w14:val="tx1"/>
            </w14:solidFill>
          </w14:textFill>
        </w:rPr>
        <w:t>人民邮电出版社</w:t>
      </w:r>
      <w:r>
        <w:rPr>
          <w:rFonts w:hint="eastAsia" w:ascii="仿宋" w:hAnsi="仿宋" w:eastAsia="仿宋" w:cs="仿宋"/>
          <w:b w:val="0"/>
          <w:bCs w:val="0"/>
          <w:i w:val="0"/>
          <w:iCs w:val="0"/>
          <w:caps w:val="0"/>
          <w:color w:val="000000" w:themeColor="text1"/>
          <w:spacing w:val="0"/>
          <w:sz w:val="21"/>
          <w:szCs w:val="21"/>
          <w:u w:val="none"/>
          <w:shd w:val="clear" w:fill="FFFFFF"/>
          <w14:textFill>
            <w14:solidFill>
              <w14:schemeClr w14:val="tx1"/>
            </w14:solidFill>
          </w14:textFill>
        </w:rPr>
        <w:fldChar w:fldCharType="end"/>
      </w:r>
      <w:r>
        <w:rPr>
          <w:rFonts w:hint="eastAsia" w:ascii="仿宋" w:hAnsi="仿宋" w:eastAsia="仿宋" w:cs="仿宋"/>
          <w:b w:val="0"/>
          <w:bCs w:val="0"/>
          <w:i w:val="0"/>
          <w:iCs w:val="0"/>
          <w:caps w:val="0"/>
          <w:color w:val="000000" w:themeColor="text1"/>
          <w:spacing w:val="0"/>
          <w:sz w:val="21"/>
          <w:szCs w:val="21"/>
          <w:shd w:val="clear" w:color="auto" w:fill="FFFFFF"/>
          <w:lang w:val="en-US" w:eastAsia="zh-CN"/>
          <w14:textFill>
            <w14:solidFill>
              <w14:schemeClr w14:val="tx1"/>
            </w14:solidFill>
          </w14:textFill>
        </w:rPr>
        <w:t xml:space="preserve">    </w:t>
      </w:r>
      <w:r>
        <w:rPr>
          <w:rFonts w:hint="eastAsia" w:ascii="仿宋" w:hAnsi="仿宋" w:eastAsia="仿宋" w:cs="仿宋"/>
          <w:b w:val="0"/>
          <w:bCs w:val="0"/>
          <w:i w:val="0"/>
          <w:iCs w:val="0"/>
          <w:caps w:val="0"/>
          <w:color w:val="000000" w:themeColor="text1"/>
          <w:spacing w:val="0"/>
          <w:sz w:val="21"/>
          <w:szCs w:val="21"/>
          <w:u w:val="none"/>
          <w:shd w:val="clear" w:fill="FFFFFF"/>
          <w14:textFill>
            <w14:solidFill>
              <w14:schemeClr w14:val="tx1"/>
            </w14:solidFill>
          </w14:textFill>
        </w:rPr>
        <w:fldChar w:fldCharType="begin"/>
      </w:r>
      <w:r>
        <w:rPr>
          <w:rFonts w:hint="eastAsia" w:ascii="仿宋" w:hAnsi="仿宋" w:eastAsia="仿宋" w:cs="仿宋"/>
          <w:b w:val="0"/>
          <w:bCs w:val="0"/>
          <w:i w:val="0"/>
          <w:iCs w:val="0"/>
          <w:caps w:val="0"/>
          <w:color w:val="000000" w:themeColor="text1"/>
          <w:spacing w:val="0"/>
          <w:sz w:val="21"/>
          <w:szCs w:val="21"/>
          <w:u w:val="none"/>
          <w:shd w:val="clear" w:fill="FFFFFF"/>
          <w14:textFill>
            <w14:solidFill>
              <w14:schemeClr w14:val="tx1"/>
            </w14:solidFill>
          </w14:textFill>
        </w:rPr>
        <w:instrText xml:space="preserve"> HYPERLINK "http://search.dangdang.com/?key2=%C1%F5%B8%D5&amp;medium=01&amp;category_path=01.00.00.00.00.00" \t "https://product.dangdang.com/_blank" </w:instrText>
      </w:r>
      <w:r>
        <w:rPr>
          <w:rFonts w:hint="eastAsia" w:ascii="仿宋" w:hAnsi="仿宋" w:eastAsia="仿宋" w:cs="仿宋"/>
          <w:b w:val="0"/>
          <w:bCs w:val="0"/>
          <w:i w:val="0"/>
          <w:iCs w:val="0"/>
          <w:caps w:val="0"/>
          <w:color w:val="000000" w:themeColor="text1"/>
          <w:spacing w:val="0"/>
          <w:sz w:val="21"/>
          <w:szCs w:val="21"/>
          <w:u w:val="none"/>
          <w:shd w:val="clear" w:fill="FFFFFF"/>
          <w14:textFill>
            <w14:solidFill>
              <w14:schemeClr w14:val="tx1"/>
            </w14:solidFill>
          </w14:textFill>
        </w:rPr>
        <w:fldChar w:fldCharType="separate"/>
      </w:r>
      <w:r>
        <w:rPr>
          <w:rStyle w:val="12"/>
          <w:rFonts w:hint="eastAsia" w:ascii="仿宋" w:hAnsi="仿宋" w:eastAsia="仿宋" w:cs="仿宋"/>
          <w:b w:val="0"/>
          <w:bCs w:val="0"/>
          <w:i w:val="0"/>
          <w:iCs w:val="0"/>
          <w:caps w:val="0"/>
          <w:color w:val="000000" w:themeColor="text1"/>
          <w:spacing w:val="0"/>
          <w:sz w:val="21"/>
          <w:szCs w:val="21"/>
          <w:u w:val="none"/>
          <w:shd w:val="clear" w:fill="FFFFFF"/>
          <w14:textFill>
            <w14:solidFill>
              <w14:schemeClr w14:val="tx1"/>
            </w14:solidFill>
          </w14:textFill>
        </w:rPr>
        <w:t>刘刚</w:t>
      </w:r>
      <w:r>
        <w:rPr>
          <w:rFonts w:hint="eastAsia" w:ascii="仿宋" w:hAnsi="仿宋" w:eastAsia="仿宋" w:cs="仿宋"/>
          <w:b w:val="0"/>
          <w:bCs w:val="0"/>
          <w:i w:val="0"/>
          <w:iCs w:val="0"/>
          <w:caps w:val="0"/>
          <w:color w:val="000000" w:themeColor="text1"/>
          <w:spacing w:val="0"/>
          <w:sz w:val="21"/>
          <w:szCs w:val="21"/>
          <w:u w:val="none"/>
          <w:shd w:val="clear" w:fill="FFFFFF"/>
          <w14:textFill>
            <w14:solidFill>
              <w14:schemeClr w14:val="tx1"/>
            </w14:solidFill>
          </w14:textFill>
        </w:rPr>
        <w:fldChar w:fldCharType="end"/>
      </w:r>
      <w:r>
        <w:rPr>
          <w:rFonts w:hint="eastAsia" w:ascii="仿宋" w:hAnsi="仿宋" w:eastAsia="仿宋" w:cs="仿宋"/>
          <w:b w:val="0"/>
          <w:bCs w:val="0"/>
          <w:color w:val="000000" w:themeColor="text1"/>
          <w:sz w:val="21"/>
          <w:szCs w:val="21"/>
          <w:vertAlign w:val="baseline"/>
          <w:lang w:val="en-US" w:eastAsia="zh-CN"/>
          <w14:textFill>
            <w14:solidFill>
              <w14:schemeClr w14:val="tx1"/>
            </w14:solidFill>
          </w14:textFill>
        </w:rPr>
        <w:t>等</w:t>
      </w:r>
    </w:p>
    <w:p w14:paraId="0A325A6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225" w:beforeAutospacing="0" w:after="0" w:afterAutospacing="0"/>
        <w:ind w:left="240" w:right="240" w:firstLine="211" w:firstLineChars="100"/>
        <w:rPr>
          <w:rFonts w:hint="eastAsia" w:ascii="仿宋" w:hAnsi="仿宋" w:eastAsia="仿宋" w:cs="仿宋"/>
          <w:b w:val="0"/>
          <w:bCs w:val="0"/>
          <w:kern w:val="0"/>
          <w:sz w:val="21"/>
          <w:szCs w:val="21"/>
          <w:lang w:val="en-US" w:eastAsia="zh-CN"/>
        </w:rPr>
      </w:pPr>
      <w:r>
        <w:rPr>
          <w:rFonts w:hint="eastAsia" w:ascii="仿宋" w:hAnsi="仿宋" w:eastAsia="仿宋" w:cs="仿宋"/>
          <w:bCs/>
          <w:kern w:val="0"/>
          <w:sz w:val="21"/>
          <w:szCs w:val="21"/>
        </w:rPr>
        <w:t>参考书：</w:t>
      </w:r>
      <w:r>
        <w:rPr>
          <w:rFonts w:hint="eastAsia" w:ascii="仿宋" w:hAnsi="仿宋" w:eastAsia="仿宋" w:cs="仿宋"/>
          <w:b w:val="0"/>
          <w:bCs w:val="0"/>
          <w:sz w:val="21"/>
          <w:szCs w:val="21"/>
          <w:vertAlign w:val="baseline"/>
          <w:lang w:val="en-US" w:eastAsia="zh-CN"/>
        </w:rPr>
        <w:t>《</w:t>
      </w:r>
      <w:r>
        <w:rPr>
          <w:rFonts w:hint="eastAsia" w:ascii="仿宋" w:hAnsi="仿宋" w:eastAsia="仿宋" w:cs="仿宋"/>
          <w:b w:val="0"/>
          <w:bCs w:val="0"/>
          <w:i w:val="0"/>
          <w:iCs w:val="0"/>
          <w:caps w:val="0"/>
          <w:color w:val="000000" w:themeColor="text1"/>
          <w:spacing w:val="0"/>
          <w:sz w:val="21"/>
          <w:szCs w:val="21"/>
          <w:shd w:val="clear" w:fill="FFFFFF"/>
          <w14:textFill>
            <w14:solidFill>
              <w14:schemeClr w14:val="tx1"/>
            </w14:solidFill>
          </w14:textFill>
        </w:rPr>
        <w:t> JavaScript程序设计</w:t>
      </w:r>
      <w:r>
        <w:rPr>
          <w:rFonts w:hint="eastAsia" w:ascii="仿宋" w:hAnsi="仿宋" w:eastAsia="仿宋" w:cs="仿宋"/>
          <w:b w:val="0"/>
          <w:bCs w:val="0"/>
          <w:sz w:val="21"/>
          <w:szCs w:val="21"/>
          <w:vertAlign w:val="baseline"/>
          <w:lang w:val="en-US" w:eastAsia="zh-CN"/>
        </w:rPr>
        <w:t>》 人民邮电</w:t>
      </w:r>
      <w:r>
        <w:rPr>
          <w:rFonts w:hint="eastAsia" w:ascii="仿宋" w:hAnsi="仿宋" w:eastAsia="仿宋" w:cs="仿宋"/>
          <w:b w:val="0"/>
          <w:bCs w:val="0"/>
          <w:kern w:val="0"/>
          <w:sz w:val="21"/>
          <w:szCs w:val="21"/>
          <w:lang w:val="en-US" w:eastAsia="zh-CN"/>
        </w:rPr>
        <w:t xml:space="preserve">出版社   </w:t>
      </w:r>
      <w:r>
        <w:rPr>
          <w:rStyle w:val="11"/>
          <w:rFonts w:hint="eastAsia" w:ascii="仿宋" w:hAnsi="仿宋" w:eastAsia="仿宋" w:cs="仿宋"/>
          <w:b w:val="0"/>
          <w:bCs w:val="0"/>
          <w:i w:val="0"/>
          <w:iCs w:val="0"/>
          <w:caps w:val="0"/>
          <w:color w:val="555555"/>
          <w:spacing w:val="0"/>
          <w:sz w:val="21"/>
          <w:szCs w:val="21"/>
          <w:shd w:val="clear" w:fill="FFFFFF"/>
        </w:rPr>
        <w:t>卢淑萍、陈玲等</w:t>
      </w:r>
    </w:p>
    <w:p w14:paraId="4C259AF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7" w:lineRule="atLeast"/>
        <w:ind w:left="0" w:right="0" w:firstLine="1050" w:firstLineChars="500"/>
        <w:rPr>
          <w:rFonts w:hint="eastAsia" w:ascii="仿宋" w:hAnsi="仿宋" w:eastAsia="仿宋" w:cs="仿宋"/>
          <w:b w:val="0"/>
          <w:bCs/>
          <w:kern w:val="0"/>
          <w:sz w:val="21"/>
          <w:szCs w:val="21"/>
        </w:rPr>
      </w:pPr>
      <w:r>
        <w:rPr>
          <w:rFonts w:hint="eastAsia" w:ascii="仿宋" w:hAnsi="仿宋" w:eastAsia="仿宋" w:cs="仿宋"/>
          <w:b w:val="0"/>
          <w:bCs/>
          <w:kern w:val="0"/>
          <w:sz w:val="21"/>
          <w:szCs w:val="21"/>
          <w:lang w:val="en-US" w:eastAsia="zh-CN"/>
        </w:rPr>
        <w:t>《</w:t>
      </w:r>
      <w:r>
        <w:rPr>
          <w:rFonts w:hint="eastAsia" w:ascii="仿宋" w:hAnsi="仿宋" w:eastAsia="仿宋" w:cs="仿宋"/>
          <w:b w:val="0"/>
          <w:bCs/>
          <w:i w:val="0"/>
          <w:iCs w:val="0"/>
          <w:caps w:val="0"/>
          <w:color w:val="494949"/>
          <w:spacing w:val="0"/>
          <w:sz w:val="21"/>
          <w:szCs w:val="21"/>
          <w:shd w:val="clear" w:fill="FFFFFF"/>
        </w:rPr>
        <w:t>JavaScript与</w:t>
      </w:r>
      <w:r>
        <w:rPr>
          <w:rFonts w:hint="eastAsia" w:ascii="仿宋" w:hAnsi="仿宋" w:eastAsia="仿宋" w:cs="仿宋"/>
          <w:b w:val="0"/>
          <w:bCs/>
          <w:i w:val="0"/>
          <w:iCs w:val="0"/>
          <w:caps w:val="0"/>
          <w:color w:val="494949"/>
          <w:spacing w:val="0"/>
          <w:sz w:val="21"/>
          <w:szCs w:val="21"/>
          <w:shd w:val="clear" w:fill="FFFFFF"/>
          <w:lang w:val="en-US" w:eastAsia="zh-CN"/>
        </w:rPr>
        <w:t>J</w:t>
      </w:r>
      <w:r>
        <w:rPr>
          <w:rFonts w:hint="eastAsia" w:ascii="仿宋" w:hAnsi="仿宋" w:eastAsia="仿宋" w:cs="仿宋"/>
          <w:b w:val="0"/>
          <w:bCs/>
          <w:i w:val="0"/>
          <w:iCs w:val="0"/>
          <w:caps w:val="0"/>
          <w:color w:val="494949"/>
          <w:spacing w:val="0"/>
          <w:sz w:val="21"/>
          <w:szCs w:val="21"/>
          <w:shd w:val="clear" w:fill="FFFFFF"/>
        </w:rPr>
        <w:t>Query程序设计</w:t>
      </w:r>
      <w:r>
        <w:rPr>
          <w:rFonts w:hint="eastAsia" w:ascii="仿宋" w:hAnsi="仿宋" w:eastAsia="仿宋" w:cs="仿宋"/>
          <w:b w:val="0"/>
          <w:bCs/>
          <w:kern w:val="0"/>
          <w:sz w:val="21"/>
          <w:szCs w:val="21"/>
          <w:lang w:val="en-US" w:eastAsia="zh-CN"/>
        </w:rPr>
        <w:t>》</w:t>
      </w:r>
      <w:r>
        <w:rPr>
          <w:rFonts w:hint="eastAsia" w:ascii="仿宋" w:hAnsi="仿宋" w:eastAsia="仿宋" w:cs="仿宋"/>
          <w:b w:val="0"/>
          <w:bCs/>
          <w:i w:val="0"/>
          <w:iCs w:val="0"/>
          <w:caps w:val="0"/>
          <w:color w:val="000000" w:themeColor="text1"/>
          <w:spacing w:val="0"/>
          <w:sz w:val="21"/>
          <w:szCs w:val="21"/>
          <w:u w:val="none"/>
          <w:shd w:val="clear" w:fill="FFFFFF"/>
          <w14:textFill>
            <w14:solidFill>
              <w14:schemeClr w14:val="tx1"/>
            </w14:solidFill>
          </w14:textFill>
        </w:rPr>
        <w:fldChar w:fldCharType="begin"/>
      </w:r>
      <w:r>
        <w:rPr>
          <w:rFonts w:hint="eastAsia" w:ascii="仿宋" w:hAnsi="仿宋" w:eastAsia="仿宋" w:cs="仿宋"/>
          <w:b w:val="0"/>
          <w:bCs/>
          <w:i w:val="0"/>
          <w:iCs w:val="0"/>
          <w:caps w:val="0"/>
          <w:color w:val="000000" w:themeColor="text1"/>
          <w:spacing w:val="0"/>
          <w:sz w:val="21"/>
          <w:szCs w:val="21"/>
          <w:u w:val="none"/>
          <w:shd w:val="clear" w:fill="FFFFFF"/>
          <w14:textFill>
            <w14:solidFill>
              <w14:schemeClr w14:val="tx1"/>
            </w14:solidFill>
          </w14:textFill>
        </w:rPr>
        <w:instrText xml:space="preserve"> HYPERLINK "https://book.douban.com/press/2609" </w:instrText>
      </w:r>
      <w:r>
        <w:rPr>
          <w:rFonts w:hint="eastAsia" w:ascii="仿宋" w:hAnsi="仿宋" w:eastAsia="仿宋" w:cs="仿宋"/>
          <w:b w:val="0"/>
          <w:bCs/>
          <w:i w:val="0"/>
          <w:iCs w:val="0"/>
          <w:caps w:val="0"/>
          <w:color w:val="000000" w:themeColor="text1"/>
          <w:spacing w:val="0"/>
          <w:sz w:val="21"/>
          <w:szCs w:val="21"/>
          <w:u w:val="none"/>
          <w:shd w:val="clear" w:fill="FFFFFF"/>
          <w14:textFill>
            <w14:solidFill>
              <w14:schemeClr w14:val="tx1"/>
            </w14:solidFill>
          </w14:textFill>
        </w:rPr>
        <w:fldChar w:fldCharType="separate"/>
      </w:r>
      <w:r>
        <w:rPr>
          <w:rFonts w:hint="eastAsia" w:ascii="仿宋" w:hAnsi="仿宋" w:eastAsia="仿宋" w:cs="仿宋"/>
          <w:b w:val="0"/>
          <w:bCs/>
          <w:i w:val="0"/>
          <w:iCs w:val="0"/>
          <w:caps w:val="0"/>
          <w:color w:val="000000" w:themeColor="text1"/>
          <w:spacing w:val="0"/>
          <w:sz w:val="21"/>
          <w:szCs w:val="21"/>
          <w:u w:val="none"/>
          <w:shd w:val="clear" w:fill="FFFFFF"/>
          <w:lang w:val="en-US" w:eastAsia="zh-CN"/>
          <w14:textFill>
            <w14:solidFill>
              <w14:schemeClr w14:val="tx1"/>
            </w14:solidFill>
          </w14:textFill>
        </w:rPr>
        <w:t>华中科技大学</w:t>
      </w:r>
      <w:r>
        <w:rPr>
          <w:rStyle w:val="12"/>
          <w:rFonts w:hint="eastAsia" w:ascii="仿宋" w:hAnsi="仿宋" w:eastAsia="仿宋" w:cs="仿宋"/>
          <w:b w:val="0"/>
          <w:bCs/>
          <w:i w:val="0"/>
          <w:iCs w:val="0"/>
          <w:caps w:val="0"/>
          <w:color w:val="000000" w:themeColor="text1"/>
          <w:spacing w:val="0"/>
          <w:sz w:val="21"/>
          <w:szCs w:val="21"/>
          <w:u w:val="none"/>
          <w:shd w:val="clear" w:fill="FFFFFF"/>
          <w14:textFill>
            <w14:solidFill>
              <w14:schemeClr w14:val="tx1"/>
            </w14:solidFill>
          </w14:textFill>
        </w:rPr>
        <w:t>出版社</w:t>
      </w:r>
      <w:r>
        <w:rPr>
          <w:rFonts w:hint="eastAsia" w:ascii="仿宋" w:hAnsi="仿宋" w:eastAsia="仿宋" w:cs="仿宋"/>
          <w:b w:val="0"/>
          <w:bCs/>
          <w:i w:val="0"/>
          <w:iCs w:val="0"/>
          <w:caps w:val="0"/>
          <w:color w:val="000000" w:themeColor="text1"/>
          <w:spacing w:val="0"/>
          <w:sz w:val="21"/>
          <w:szCs w:val="21"/>
          <w:u w:val="none"/>
          <w:shd w:val="clear" w:fill="FFFFFF"/>
          <w14:textFill>
            <w14:solidFill>
              <w14:schemeClr w14:val="tx1"/>
            </w14:solidFill>
          </w14:textFill>
        </w:rPr>
        <w:fldChar w:fldCharType="end"/>
      </w:r>
      <w:r>
        <w:rPr>
          <w:rFonts w:hint="eastAsia" w:ascii="仿宋" w:hAnsi="仿宋" w:eastAsia="仿宋" w:cs="仿宋"/>
          <w:b w:val="0"/>
          <w:bCs/>
          <w:color w:val="000000" w:themeColor="text1"/>
          <w:kern w:val="0"/>
          <w:sz w:val="21"/>
          <w:szCs w:val="21"/>
          <w:lang w:val="en-US" w:eastAsia="zh-CN"/>
          <w14:textFill>
            <w14:solidFill>
              <w14:schemeClr w14:val="tx1"/>
            </w14:solidFill>
          </w14:textFill>
        </w:rPr>
        <w:t xml:space="preserve"> </w:t>
      </w:r>
      <w:r>
        <w:rPr>
          <w:rFonts w:hint="eastAsia" w:ascii="仿宋" w:hAnsi="仿宋" w:eastAsia="仿宋" w:cs="仿宋"/>
          <w:b w:val="0"/>
          <w:bCs/>
          <w:i w:val="0"/>
          <w:iCs w:val="0"/>
          <w:caps w:val="0"/>
          <w:color w:val="000000" w:themeColor="text1"/>
          <w:spacing w:val="0"/>
          <w:sz w:val="21"/>
          <w:szCs w:val="21"/>
          <w:u w:val="none"/>
          <w:shd w:val="clear" w:fill="FFFFFF"/>
          <w14:textFill>
            <w14:solidFill>
              <w14:schemeClr w14:val="tx1"/>
            </w14:solidFill>
          </w14:textFill>
        </w:rPr>
        <w:t>杨烨</w:t>
      </w:r>
      <w:r>
        <w:rPr>
          <w:rFonts w:hint="eastAsia" w:ascii="仿宋" w:hAnsi="仿宋" w:eastAsia="仿宋" w:cs="仿宋"/>
          <w:b w:val="0"/>
          <w:bCs/>
          <w:i w:val="0"/>
          <w:iCs w:val="0"/>
          <w:caps w:val="0"/>
          <w:color w:val="000000" w:themeColor="text1"/>
          <w:spacing w:val="0"/>
          <w:sz w:val="21"/>
          <w:szCs w:val="21"/>
          <w:u w:val="none"/>
          <w:shd w:val="clear" w:fill="FFFFFF"/>
          <w:lang w:val="en-US" w:eastAsia="zh-CN"/>
          <w14:textFill>
            <w14:solidFill>
              <w14:schemeClr w14:val="tx1"/>
            </w14:solidFill>
          </w14:textFill>
        </w:rPr>
        <w:t>等</w:t>
      </w:r>
      <w:r>
        <w:rPr>
          <w:rFonts w:hint="eastAsia" w:ascii="仿宋" w:hAnsi="仿宋" w:eastAsia="仿宋" w:cs="仿宋"/>
          <w:b w:val="0"/>
          <w:bCs/>
          <w:color w:val="000000" w:themeColor="text1"/>
          <w:kern w:val="0"/>
          <w:sz w:val="21"/>
          <w:szCs w:val="21"/>
          <w14:textFill>
            <w14:solidFill>
              <w14:schemeClr w14:val="tx1"/>
            </w14:solidFill>
          </w14:textFill>
        </w:rPr>
        <w:t xml:space="preserve"> </w:t>
      </w:r>
    </w:p>
    <w:p w14:paraId="77F3833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s="仿宋"/>
          <w:bCs/>
          <w:kern w:val="0"/>
          <w:sz w:val="21"/>
          <w:szCs w:val="21"/>
        </w:rPr>
      </w:pPr>
      <w:r>
        <w:rPr>
          <w:rFonts w:hint="eastAsia" w:ascii="仿宋" w:hAnsi="仿宋" w:eastAsia="仿宋" w:cs="仿宋"/>
          <w:bCs/>
          <w:kern w:val="0"/>
          <w:sz w:val="21"/>
          <w:szCs w:val="21"/>
        </w:rPr>
        <w:t>教学资源：</w:t>
      </w:r>
      <w:r>
        <w:rPr>
          <w:rFonts w:hint="eastAsia" w:ascii="仿宋" w:hAnsi="仿宋" w:eastAsia="仿宋" w:cs="仿宋"/>
          <w:bCs/>
          <w:kern w:val="0"/>
          <w:sz w:val="21"/>
          <w:szCs w:val="21"/>
          <w:lang w:val="en-US" w:eastAsia="zh-CN"/>
        </w:rPr>
        <w:t>相PPT资料，笔记，智云枢管理平台等</w:t>
      </w:r>
      <w:r>
        <w:rPr>
          <w:rFonts w:hint="eastAsia" w:ascii="仿宋" w:hAnsi="仿宋" w:eastAsia="仿宋" w:cs="仿宋"/>
          <w:bCs/>
          <w:kern w:val="0"/>
          <w:sz w:val="21"/>
          <w:szCs w:val="21"/>
        </w:rPr>
        <w:t>相关多媒体教学资料片。</w:t>
      </w:r>
    </w:p>
    <w:p w14:paraId="6578BDA7">
      <w:pPr>
        <w:numPr>
          <w:ilvl w:val="0"/>
          <w:numId w:val="0"/>
        </w:numPr>
        <w:spacing w:line="480" w:lineRule="exact"/>
        <w:ind w:firstLine="420" w:firstLineChars="200"/>
        <w:rPr>
          <w:rFonts w:hint="eastAsia" w:ascii="仿宋" w:hAnsi="仿宋" w:eastAsia="仿宋" w:cs="仿宋"/>
          <w:b w:val="0"/>
          <w:bCs/>
          <w:kern w:val="0"/>
          <w:sz w:val="21"/>
          <w:szCs w:val="21"/>
          <w:lang w:val="en-US" w:eastAsia="zh-CN"/>
        </w:rPr>
      </w:pPr>
      <w:r>
        <w:rPr>
          <w:rFonts w:hint="eastAsia" w:ascii="仿宋" w:hAnsi="仿宋" w:eastAsia="仿宋" w:cs="仿宋"/>
          <w:b w:val="0"/>
          <w:bCs/>
          <w:kern w:val="0"/>
          <w:sz w:val="21"/>
          <w:szCs w:val="21"/>
          <w:lang w:val="en-US" w:eastAsia="zh-CN"/>
        </w:rPr>
        <w:t>推荐网络资源:</w:t>
      </w:r>
    </w:p>
    <w:p w14:paraId="2806A51B">
      <w:pPr>
        <w:numPr>
          <w:ilvl w:val="0"/>
          <w:numId w:val="0"/>
        </w:numPr>
        <w:spacing w:line="480" w:lineRule="exact"/>
        <w:ind w:firstLine="1050" w:firstLineChars="500"/>
        <w:rPr>
          <w:rFonts w:hint="default" w:ascii="仿宋" w:hAnsi="仿宋" w:eastAsia="仿宋" w:cs="仿宋"/>
          <w:b w:val="0"/>
          <w:bCs/>
          <w:kern w:val="0"/>
          <w:sz w:val="21"/>
          <w:szCs w:val="21"/>
          <w:u w:val="none"/>
          <w:lang w:val="en-US" w:eastAsia="zh-CN"/>
        </w:rPr>
      </w:pPr>
      <w:r>
        <w:rPr>
          <w:rFonts w:hint="eastAsia" w:ascii="仿宋" w:hAnsi="仿宋" w:eastAsia="仿宋" w:cs="仿宋"/>
          <w:b w:val="0"/>
          <w:bCs/>
          <w:kern w:val="0"/>
          <w:sz w:val="21"/>
          <w:szCs w:val="21"/>
          <w:u w:val="none"/>
          <w:lang w:val="en-US" w:eastAsia="zh-CN"/>
        </w:rPr>
        <w:fldChar w:fldCharType="begin"/>
      </w:r>
      <w:r>
        <w:rPr>
          <w:rFonts w:hint="eastAsia" w:ascii="仿宋" w:hAnsi="仿宋" w:eastAsia="仿宋" w:cs="仿宋"/>
          <w:b w:val="0"/>
          <w:bCs/>
          <w:kern w:val="0"/>
          <w:sz w:val="21"/>
          <w:szCs w:val="21"/>
          <w:u w:val="none"/>
          <w:lang w:val="en-US" w:eastAsia="zh-CN"/>
        </w:rPr>
        <w:instrText xml:space="preserve"> HYPERLINK "https://online.zretc.net/" </w:instrText>
      </w:r>
      <w:r>
        <w:rPr>
          <w:rFonts w:hint="eastAsia" w:ascii="仿宋" w:hAnsi="仿宋" w:eastAsia="仿宋" w:cs="仿宋"/>
          <w:b w:val="0"/>
          <w:bCs/>
          <w:kern w:val="0"/>
          <w:sz w:val="21"/>
          <w:szCs w:val="21"/>
          <w:u w:val="none"/>
          <w:lang w:val="en-US" w:eastAsia="zh-CN"/>
        </w:rPr>
        <w:fldChar w:fldCharType="separate"/>
      </w:r>
      <w:r>
        <w:rPr>
          <w:rStyle w:val="12"/>
          <w:rFonts w:hint="eastAsia" w:ascii="仿宋" w:hAnsi="仿宋" w:eastAsia="仿宋" w:cs="仿宋"/>
          <w:b w:val="0"/>
          <w:bCs/>
          <w:kern w:val="0"/>
          <w:sz w:val="21"/>
          <w:szCs w:val="21"/>
          <w:u w:val="none"/>
          <w:lang w:val="en-US" w:eastAsia="zh-CN"/>
        </w:rPr>
        <w:t>https://online.zretc.net/</w:t>
      </w:r>
      <w:r>
        <w:rPr>
          <w:rFonts w:hint="eastAsia" w:ascii="仿宋" w:hAnsi="仿宋" w:eastAsia="仿宋" w:cs="仿宋"/>
          <w:b w:val="0"/>
          <w:bCs/>
          <w:kern w:val="0"/>
          <w:sz w:val="21"/>
          <w:szCs w:val="21"/>
          <w:u w:val="none"/>
          <w:lang w:val="en-US" w:eastAsia="zh-CN"/>
        </w:rPr>
        <w:fldChar w:fldCharType="end"/>
      </w:r>
      <w:r>
        <w:rPr>
          <w:rFonts w:hint="eastAsia" w:ascii="仿宋" w:hAnsi="仿宋" w:eastAsia="仿宋" w:cs="仿宋"/>
          <w:b w:val="0"/>
          <w:bCs/>
          <w:kern w:val="0"/>
          <w:sz w:val="21"/>
          <w:szCs w:val="21"/>
          <w:u w:val="none"/>
          <w:lang w:val="en-US" w:eastAsia="zh-CN"/>
        </w:rPr>
        <w:t xml:space="preserve"> 智云枢</w:t>
      </w:r>
    </w:p>
    <w:p w14:paraId="2C2AB241">
      <w:pPr>
        <w:numPr>
          <w:ilvl w:val="0"/>
          <w:numId w:val="0"/>
        </w:numPr>
        <w:spacing w:line="480" w:lineRule="exact"/>
        <w:ind w:firstLine="1050" w:firstLineChars="500"/>
        <w:rPr>
          <w:rFonts w:hint="eastAsia" w:ascii="仿宋" w:hAnsi="仿宋" w:eastAsia="仿宋" w:cs="仿宋"/>
          <w:b w:val="0"/>
          <w:bCs/>
          <w:kern w:val="0"/>
          <w:sz w:val="21"/>
          <w:szCs w:val="21"/>
          <w:u w:val="none"/>
          <w:lang w:val="en-US" w:eastAsia="zh-CN"/>
        </w:rPr>
      </w:pPr>
      <w:r>
        <w:rPr>
          <w:rFonts w:hint="default" w:ascii="仿宋" w:hAnsi="仿宋" w:eastAsia="仿宋" w:cs="仿宋"/>
          <w:b w:val="0"/>
          <w:bCs/>
          <w:kern w:val="0"/>
          <w:sz w:val="21"/>
          <w:szCs w:val="21"/>
          <w:u w:val="none"/>
          <w:lang w:val="en-US" w:eastAsia="zh-CN"/>
        </w:rPr>
        <w:fldChar w:fldCharType="begin"/>
      </w:r>
      <w:r>
        <w:rPr>
          <w:rFonts w:hint="default" w:ascii="仿宋" w:hAnsi="仿宋" w:eastAsia="仿宋" w:cs="仿宋"/>
          <w:b w:val="0"/>
          <w:bCs/>
          <w:kern w:val="0"/>
          <w:sz w:val="21"/>
          <w:szCs w:val="21"/>
          <w:u w:val="none"/>
          <w:lang w:val="en-US" w:eastAsia="zh-CN"/>
        </w:rPr>
        <w:instrText xml:space="preserve"> HYPERLINK "https://download.csdn.net/" </w:instrText>
      </w:r>
      <w:r>
        <w:rPr>
          <w:rFonts w:hint="default" w:ascii="仿宋" w:hAnsi="仿宋" w:eastAsia="仿宋" w:cs="仿宋"/>
          <w:b w:val="0"/>
          <w:bCs/>
          <w:kern w:val="0"/>
          <w:sz w:val="21"/>
          <w:szCs w:val="21"/>
          <w:u w:val="none"/>
          <w:lang w:val="en-US" w:eastAsia="zh-CN"/>
        </w:rPr>
        <w:fldChar w:fldCharType="separate"/>
      </w:r>
      <w:r>
        <w:rPr>
          <w:rStyle w:val="12"/>
          <w:rFonts w:hint="default" w:ascii="仿宋" w:hAnsi="仿宋" w:eastAsia="仿宋" w:cs="仿宋"/>
          <w:b w:val="0"/>
          <w:bCs/>
          <w:kern w:val="0"/>
          <w:sz w:val="21"/>
          <w:szCs w:val="21"/>
          <w:u w:val="none"/>
          <w:lang w:val="en-US" w:eastAsia="zh-CN"/>
        </w:rPr>
        <w:t>https://download.csdn.net/</w:t>
      </w:r>
      <w:r>
        <w:rPr>
          <w:rFonts w:hint="default" w:ascii="仿宋" w:hAnsi="仿宋" w:eastAsia="仿宋" w:cs="仿宋"/>
          <w:b w:val="0"/>
          <w:bCs/>
          <w:kern w:val="0"/>
          <w:sz w:val="21"/>
          <w:szCs w:val="21"/>
          <w:u w:val="none"/>
          <w:lang w:val="en-US" w:eastAsia="zh-CN"/>
        </w:rPr>
        <w:fldChar w:fldCharType="end"/>
      </w:r>
      <w:r>
        <w:rPr>
          <w:rFonts w:hint="eastAsia" w:ascii="仿宋" w:hAnsi="仿宋" w:eastAsia="仿宋" w:cs="仿宋"/>
          <w:b w:val="0"/>
          <w:bCs/>
          <w:kern w:val="0"/>
          <w:sz w:val="21"/>
          <w:szCs w:val="21"/>
          <w:u w:val="none"/>
          <w:lang w:val="en-US" w:eastAsia="zh-CN"/>
        </w:rPr>
        <w:t xml:space="preserve">  CSDN网站</w:t>
      </w:r>
    </w:p>
    <w:p w14:paraId="7422F4FE">
      <w:pPr>
        <w:numPr>
          <w:ilvl w:val="0"/>
          <w:numId w:val="0"/>
        </w:numPr>
        <w:spacing w:line="480" w:lineRule="exact"/>
        <w:ind w:firstLine="1050" w:firstLineChars="500"/>
        <w:rPr>
          <w:rFonts w:hint="eastAsia" w:ascii="仿宋" w:hAnsi="仿宋" w:eastAsia="仿宋" w:cs="仿宋"/>
          <w:b w:val="0"/>
          <w:bCs/>
          <w:kern w:val="0"/>
          <w:sz w:val="21"/>
          <w:szCs w:val="21"/>
          <w:u w:val="none"/>
          <w:lang w:val="en-US" w:eastAsia="zh-CN"/>
        </w:rPr>
      </w:pPr>
      <w:r>
        <w:rPr>
          <w:rFonts w:hint="eastAsia" w:ascii="仿宋" w:hAnsi="仿宋" w:eastAsia="仿宋" w:cs="仿宋"/>
          <w:b w:val="0"/>
          <w:bCs/>
          <w:kern w:val="0"/>
          <w:sz w:val="21"/>
          <w:szCs w:val="21"/>
          <w:u w:val="none"/>
          <w:lang w:val="en-US" w:eastAsia="zh-CN"/>
        </w:rPr>
        <w:fldChar w:fldCharType="begin"/>
      </w:r>
      <w:r>
        <w:rPr>
          <w:rFonts w:hint="eastAsia" w:ascii="仿宋" w:hAnsi="仿宋" w:eastAsia="仿宋" w:cs="仿宋"/>
          <w:b w:val="0"/>
          <w:bCs/>
          <w:kern w:val="0"/>
          <w:sz w:val="21"/>
          <w:szCs w:val="21"/>
          <w:u w:val="none"/>
          <w:lang w:val="en-US" w:eastAsia="zh-CN"/>
        </w:rPr>
        <w:instrText xml:space="preserve"> HYPERLINK "https://www.nowcoder.com/" </w:instrText>
      </w:r>
      <w:r>
        <w:rPr>
          <w:rFonts w:hint="eastAsia" w:ascii="仿宋" w:hAnsi="仿宋" w:eastAsia="仿宋" w:cs="仿宋"/>
          <w:b w:val="0"/>
          <w:bCs/>
          <w:kern w:val="0"/>
          <w:sz w:val="21"/>
          <w:szCs w:val="21"/>
          <w:u w:val="none"/>
          <w:lang w:val="en-US" w:eastAsia="zh-CN"/>
        </w:rPr>
        <w:fldChar w:fldCharType="separate"/>
      </w:r>
      <w:r>
        <w:rPr>
          <w:rStyle w:val="12"/>
          <w:rFonts w:hint="eastAsia" w:ascii="仿宋" w:hAnsi="仿宋" w:eastAsia="仿宋" w:cs="仿宋"/>
          <w:b w:val="0"/>
          <w:bCs/>
          <w:kern w:val="0"/>
          <w:sz w:val="21"/>
          <w:szCs w:val="21"/>
          <w:u w:val="none"/>
          <w:lang w:val="en-US" w:eastAsia="zh-CN"/>
        </w:rPr>
        <w:t>https://www.nowcoder.com/</w:t>
      </w:r>
      <w:r>
        <w:rPr>
          <w:rFonts w:hint="eastAsia" w:ascii="仿宋" w:hAnsi="仿宋" w:eastAsia="仿宋" w:cs="仿宋"/>
          <w:b w:val="0"/>
          <w:bCs/>
          <w:kern w:val="0"/>
          <w:sz w:val="21"/>
          <w:szCs w:val="21"/>
          <w:u w:val="none"/>
          <w:lang w:val="en-US" w:eastAsia="zh-CN"/>
        </w:rPr>
        <w:fldChar w:fldCharType="end"/>
      </w:r>
      <w:r>
        <w:rPr>
          <w:rFonts w:hint="eastAsia" w:ascii="仿宋" w:hAnsi="仿宋" w:eastAsia="仿宋" w:cs="仿宋"/>
          <w:b w:val="0"/>
          <w:bCs/>
          <w:kern w:val="0"/>
          <w:sz w:val="21"/>
          <w:szCs w:val="21"/>
          <w:u w:val="none"/>
          <w:lang w:val="en-US" w:eastAsia="zh-CN"/>
        </w:rPr>
        <w:t xml:space="preserve"> 牛客</w:t>
      </w:r>
    </w:p>
    <w:p w14:paraId="76800633">
      <w:pPr>
        <w:keepNext w:val="0"/>
        <w:keepLines w:val="0"/>
        <w:pageBreakBefore w:val="0"/>
        <w:widowControl w:val="0"/>
        <w:kinsoku/>
        <w:wordWrap/>
        <w:overflowPunct/>
        <w:topLinePunct w:val="0"/>
        <w:autoSpaceDE/>
        <w:autoSpaceDN/>
        <w:bidi w:val="0"/>
        <w:adjustRightInd/>
        <w:snapToGrid/>
        <w:spacing w:line="360" w:lineRule="auto"/>
        <w:ind w:firstLine="1050" w:firstLineChars="500"/>
        <w:textAlignment w:val="auto"/>
        <w:rPr>
          <w:rFonts w:hint="eastAsia" w:ascii="仿宋" w:hAnsi="仿宋" w:eastAsia="仿宋" w:cs="仿宋"/>
          <w:b/>
          <w:sz w:val="24"/>
          <w:szCs w:val="24"/>
        </w:rPr>
      </w:pPr>
      <w:r>
        <w:rPr>
          <w:rFonts w:hint="eastAsia" w:ascii="仿宋" w:hAnsi="仿宋" w:eastAsia="仿宋" w:cs="仿宋"/>
          <w:b w:val="0"/>
          <w:bCs/>
          <w:kern w:val="0"/>
          <w:sz w:val="21"/>
          <w:szCs w:val="21"/>
          <w:u w:val="none"/>
          <w:lang w:val="en-US" w:eastAsia="zh-CN"/>
        </w:rPr>
        <w:fldChar w:fldCharType="begin"/>
      </w:r>
      <w:r>
        <w:rPr>
          <w:rFonts w:hint="eastAsia" w:ascii="仿宋" w:hAnsi="仿宋" w:eastAsia="仿宋" w:cs="仿宋"/>
          <w:b w:val="0"/>
          <w:bCs/>
          <w:kern w:val="0"/>
          <w:sz w:val="21"/>
          <w:szCs w:val="21"/>
          <w:u w:val="none"/>
          <w:lang w:val="en-US" w:eastAsia="zh-CN"/>
        </w:rPr>
        <w:instrText xml:space="preserve"> HYPERLINK "https://zhuanlan.zhihu.com/" </w:instrText>
      </w:r>
      <w:r>
        <w:rPr>
          <w:rFonts w:hint="eastAsia" w:ascii="仿宋" w:hAnsi="仿宋" w:eastAsia="仿宋" w:cs="仿宋"/>
          <w:b w:val="0"/>
          <w:bCs/>
          <w:kern w:val="0"/>
          <w:sz w:val="21"/>
          <w:szCs w:val="21"/>
          <w:u w:val="none"/>
          <w:lang w:val="en-US" w:eastAsia="zh-CN"/>
        </w:rPr>
        <w:fldChar w:fldCharType="separate"/>
      </w:r>
      <w:r>
        <w:rPr>
          <w:rStyle w:val="12"/>
          <w:rFonts w:hint="eastAsia" w:ascii="仿宋" w:hAnsi="仿宋" w:eastAsia="仿宋" w:cs="仿宋"/>
          <w:b w:val="0"/>
          <w:bCs/>
          <w:kern w:val="0"/>
          <w:sz w:val="21"/>
          <w:szCs w:val="21"/>
          <w:u w:val="none"/>
          <w:lang w:val="en-US" w:eastAsia="zh-CN"/>
        </w:rPr>
        <w:t>https://zhuanlan.zhihu.com/</w:t>
      </w:r>
      <w:r>
        <w:rPr>
          <w:rFonts w:hint="eastAsia" w:ascii="仿宋" w:hAnsi="仿宋" w:eastAsia="仿宋" w:cs="仿宋"/>
          <w:b w:val="0"/>
          <w:bCs/>
          <w:kern w:val="0"/>
          <w:sz w:val="21"/>
          <w:szCs w:val="21"/>
          <w:u w:val="none"/>
          <w:lang w:val="en-US" w:eastAsia="zh-CN"/>
        </w:rPr>
        <w:fldChar w:fldCharType="end"/>
      </w:r>
      <w:r>
        <w:rPr>
          <w:rFonts w:hint="eastAsia" w:ascii="仿宋" w:hAnsi="仿宋" w:eastAsia="仿宋" w:cs="仿宋"/>
          <w:b w:val="0"/>
          <w:bCs/>
          <w:kern w:val="0"/>
          <w:sz w:val="21"/>
          <w:szCs w:val="21"/>
          <w:lang w:val="en-US" w:eastAsia="zh-CN"/>
        </w:rPr>
        <w:t>知乎</w:t>
      </w:r>
    </w:p>
    <w:p w14:paraId="513A5DC0">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Cs/>
          <w:kern w:val="0"/>
          <w:sz w:val="24"/>
        </w:rPr>
      </w:pPr>
      <w:r>
        <w:rPr>
          <w:rFonts w:hint="eastAsia" w:ascii="仿宋" w:hAnsi="仿宋" w:eastAsia="仿宋" w:cs="仿宋"/>
          <w:b/>
          <w:sz w:val="24"/>
          <w:szCs w:val="24"/>
        </w:rPr>
        <w:t>4.3教学组织模式</w:t>
      </w:r>
    </w:p>
    <w:tbl>
      <w:tblPr>
        <w:tblStyle w:val="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60"/>
        <w:gridCol w:w="3415"/>
        <w:gridCol w:w="3413"/>
      </w:tblGrid>
      <w:tr w14:paraId="0CAA2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324" w:type="pct"/>
            <w:tcBorders>
              <w:top w:val="single" w:color="auto" w:sz="8" w:space="0"/>
              <w:left w:val="single" w:color="auto" w:sz="8" w:space="0"/>
            </w:tcBorders>
            <w:shd w:val="clear" w:color="auto" w:fill="E0E0E0"/>
            <w:noWrap w:val="0"/>
            <w:vAlign w:val="center"/>
          </w:tcPr>
          <w:p w14:paraId="03266F04">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仿宋" w:hAnsi="仿宋" w:eastAsia="仿宋" w:cs="仿宋"/>
                <w:b/>
                <w:bCs/>
                <w:szCs w:val="21"/>
              </w:rPr>
            </w:pPr>
          </w:p>
        </w:tc>
        <w:tc>
          <w:tcPr>
            <w:tcW w:w="1838" w:type="pct"/>
            <w:tcBorders>
              <w:top w:val="single" w:color="auto" w:sz="8" w:space="0"/>
            </w:tcBorders>
            <w:shd w:val="clear" w:color="auto" w:fill="E0E0E0"/>
            <w:noWrap w:val="0"/>
            <w:vAlign w:val="center"/>
          </w:tcPr>
          <w:p w14:paraId="3C4E343E">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仿宋" w:hAnsi="仿宋" w:eastAsia="仿宋" w:cs="仿宋"/>
                <w:b/>
                <w:bCs/>
                <w:szCs w:val="21"/>
              </w:rPr>
            </w:pPr>
            <w:r>
              <w:rPr>
                <w:rFonts w:hint="eastAsia" w:ascii="仿宋" w:hAnsi="仿宋" w:eastAsia="仿宋" w:cs="仿宋"/>
                <w:b/>
                <w:bCs/>
                <w:szCs w:val="21"/>
              </w:rPr>
              <w:t>理论教学</w:t>
            </w:r>
          </w:p>
        </w:tc>
        <w:tc>
          <w:tcPr>
            <w:tcW w:w="1837" w:type="pct"/>
            <w:tcBorders>
              <w:top w:val="single" w:color="auto" w:sz="8" w:space="0"/>
              <w:right w:val="single" w:color="auto" w:sz="8" w:space="0"/>
            </w:tcBorders>
            <w:shd w:val="clear" w:color="auto" w:fill="E0E0E0"/>
            <w:noWrap w:val="0"/>
            <w:vAlign w:val="center"/>
          </w:tcPr>
          <w:p w14:paraId="1B51DF04">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仿宋" w:hAnsi="仿宋" w:eastAsia="仿宋" w:cs="仿宋"/>
                <w:b/>
                <w:bCs/>
                <w:szCs w:val="21"/>
              </w:rPr>
            </w:pPr>
            <w:r>
              <w:rPr>
                <w:rFonts w:hint="eastAsia" w:ascii="仿宋" w:hAnsi="仿宋" w:eastAsia="仿宋" w:cs="仿宋"/>
                <w:b/>
                <w:bCs/>
                <w:szCs w:val="21"/>
              </w:rPr>
              <w:t>实践教学</w:t>
            </w:r>
          </w:p>
        </w:tc>
      </w:tr>
      <w:tr w14:paraId="1239D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0" w:hRule="exact"/>
        </w:trPr>
        <w:tc>
          <w:tcPr>
            <w:tcW w:w="1324" w:type="pct"/>
            <w:tcBorders>
              <w:left w:val="single" w:color="auto" w:sz="8" w:space="0"/>
            </w:tcBorders>
            <w:noWrap w:val="0"/>
            <w:vAlign w:val="center"/>
          </w:tcPr>
          <w:p w14:paraId="633201C6">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仿宋" w:hAnsi="仿宋" w:eastAsia="仿宋" w:cs="仿宋"/>
                <w:b w:val="0"/>
                <w:bCs w:val="0"/>
                <w:szCs w:val="21"/>
              </w:rPr>
            </w:pPr>
            <w:r>
              <w:rPr>
                <w:rFonts w:hint="eastAsia" w:ascii="仿宋" w:hAnsi="仿宋" w:eastAsia="仿宋" w:cs="仿宋"/>
                <w:b w:val="0"/>
                <w:bCs w:val="0"/>
                <w:szCs w:val="21"/>
              </w:rPr>
              <w:t>教学环境要求</w:t>
            </w:r>
          </w:p>
        </w:tc>
        <w:tc>
          <w:tcPr>
            <w:tcW w:w="3415" w:type="dxa"/>
            <w:noWrap w:val="0"/>
            <w:vAlign w:val="center"/>
          </w:tcPr>
          <w:p w14:paraId="0AF7EAA0">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仿宋" w:hAnsi="仿宋" w:eastAsia="仿宋" w:cs="仿宋"/>
                <w:kern w:val="0"/>
                <w:sz w:val="21"/>
                <w:szCs w:val="21"/>
              </w:rPr>
            </w:pPr>
            <w:r>
              <w:rPr>
                <w:rFonts w:hint="eastAsia" w:ascii="仿宋" w:hAnsi="仿宋" w:eastAsia="仿宋" w:cs="仿宋"/>
                <w:b w:val="0"/>
                <w:bCs w:val="0"/>
                <w:sz w:val="21"/>
                <w:szCs w:val="21"/>
              </w:rPr>
              <w:t>教室，</w:t>
            </w:r>
            <w:r>
              <w:rPr>
                <w:rFonts w:hint="eastAsia" w:ascii="仿宋" w:hAnsi="仿宋" w:eastAsia="仿宋" w:cs="仿宋"/>
                <w:kern w:val="0"/>
                <w:sz w:val="21"/>
                <w:szCs w:val="21"/>
              </w:rPr>
              <w:t>采取多媒体机房教学，</w:t>
            </w:r>
          </w:p>
          <w:p w14:paraId="759B2293">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仿宋" w:hAnsi="仿宋" w:eastAsia="仿宋" w:cs="仿宋"/>
                <w:b w:val="0"/>
                <w:bCs w:val="0"/>
                <w:szCs w:val="21"/>
              </w:rPr>
            </w:pPr>
            <w:r>
              <w:rPr>
                <w:rFonts w:hint="eastAsia" w:ascii="仿宋" w:hAnsi="仿宋" w:eastAsia="仿宋" w:cs="仿宋"/>
                <w:kern w:val="0"/>
                <w:sz w:val="21"/>
                <w:szCs w:val="21"/>
              </w:rPr>
              <w:t>一人一台电脑</w:t>
            </w:r>
          </w:p>
        </w:tc>
        <w:tc>
          <w:tcPr>
            <w:tcW w:w="3413" w:type="dxa"/>
            <w:tcBorders>
              <w:right w:val="single" w:color="auto" w:sz="8" w:space="0"/>
            </w:tcBorders>
            <w:noWrap w:val="0"/>
            <w:vAlign w:val="center"/>
          </w:tcPr>
          <w:p w14:paraId="762DD3B5">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仿宋" w:hAnsi="仿宋" w:eastAsia="仿宋" w:cs="仿宋"/>
                <w:b w:val="0"/>
                <w:bCs w:val="0"/>
                <w:szCs w:val="21"/>
              </w:rPr>
            </w:pPr>
            <w:r>
              <w:rPr>
                <w:rFonts w:hint="eastAsia" w:ascii="仿宋" w:hAnsi="仿宋" w:eastAsia="仿宋" w:cs="仿宋"/>
                <w:b w:val="0"/>
                <w:bCs w:val="0"/>
                <w:kern w:val="0"/>
                <w:sz w:val="21"/>
                <w:szCs w:val="21"/>
              </w:rPr>
              <w:t>实践教学软件环境:安装</w:t>
            </w:r>
            <w:r>
              <w:rPr>
                <w:rFonts w:hint="eastAsia" w:ascii="仿宋" w:hAnsi="仿宋" w:eastAsia="仿宋" w:cs="仿宋"/>
                <w:b w:val="0"/>
                <w:bCs w:val="0"/>
                <w:kern w:val="0"/>
                <w:sz w:val="21"/>
                <w:szCs w:val="21"/>
                <w:lang w:val="en-US" w:eastAsia="zh-CN"/>
              </w:rPr>
              <w:t>HBuilder</w:t>
            </w:r>
            <w:r>
              <w:rPr>
                <w:rFonts w:hint="eastAsia" w:ascii="仿宋" w:hAnsi="仿宋" w:eastAsia="仿宋" w:cs="仿宋"/>
                <w:b w:val="0"/>
                <w:bCs w:val="0"/>
                <w:kern w:val="0"/>
                <w:sz w:val="21"/>
                <w:szCs w:val="21"/>
              </w:rPr>
              <w:t>。</w:t>
            </w:r>
          </w:p>
        </w:tc>
      </w:tr>
      <w:tr w14:paraId="7707F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exact"/>
        </w:trPr>
        <w:tc>
          <w:tcPr>
            <w:tcW w:w="1324" w:type="pct"/>
            <w:tcBorders>
              <w:left w:val="single" w:color="auto" w:sz="8" w:space="0"/>
            </w:tcBorders>
            <w:noWrap w:val="0"/>
            <w:vAlign w:val="center"/>
          </w:tcPr>
          <w:p w14:paraId="3B1B764D">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仿宋" w:hAnsi="仿宋" w:eastAsia="仿宋" w:cs="仿宋"/>
                <w:b w:val="0"/>
                <w:bCs w:val="0"/>
                <w:szCs w:val="21"/>
              </w:rPr>
            </w:pPr>
            <w:r>
              <w:rPr>
                <w:rFonts w:hint="eastAsia" w:ascii="仿宋" w:hAnsi="仿宋" w:eastAsia="仿宋" w:cs="仿宋"/>
                <w:b w:val="0"/>
                <w:bCs w:val="0"/>
                <w:szCs w:val="21"/>
              </w:rPr>
              <w:t>教学材料要求</w:t>
            </w:r>
          </w:p>
        </w:tc>
        <w:tc>
          <w:tcPr>
            <w:tcW w:w="3415" w:type="dxa"/>
            <w:noWrap w:val="0"/>
            <w:vAlign w:val="center"/>
          </w:tcPr>
          <w:p w14:paraId="27A9057F">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仿宋" w:hAnsi="仿宋" w:eastAsia="仿宋" w:cs="仿宋"/>
                <w:b w:val="0"/>
                <w:bCs w:val="0"/>
                <w:szCs w:val="21"/>
              </w:rPr>
            </w:pPr>
            <w:r>
              <w:rPr>
                <w:rStyle w:val="10"/>
                <w:rFonts w:hint="eastAsia" w:ascii="仿宋" w:hAnsi="仿宋" w:eastAsia="仿宋" w:cs="仿宋"/>
                <w:b w:val="0"/>
                <w:bCs/>
                <w:i w:val="0"/>
                <w:iCs w:val="0"/>
                <w:caps w:val="0"/>
                <w:color w:val="333333"/>
                <w:spacing w:val="0"/>
                <w:sz w:val="21"/>
                <w:szCs w:val="21"/>
                <w:shd w:val="clear" w:color="auto" w:fill="FFFFFF"/>
              </w:rPr>
              <w:t>投影片、幻灯片</w:t>
            </w:r>
            <w:r>
              <w:rPr>
                <w:rFonts w:hint="eastAsia" w:ascii="仿宋" w:hAnsi="仿宋" w:eastAsia="仿宋" w:cs="仿宋"/>
                <w:b w:val="0"/>
                <w:bCs/>
                <w:szCs w:val="21"/>
                <w:lang w:val="en-US" w:eastAsia="zh-CN"/>
              </w:rPr>
              <w:t>，电子笔记，</w:t>
            </w:r>
            <w:r>
              <w:rPr>
                <w:rFonts w:hint="eastAsia" w:ascii="仿宋" w:hAnsi="仿宋" w:eastAsia="仿宋" w:cs="仿宋"/>
                <w:b w:val="0"/>
                <w:bCs/>
                <w:szCs w:val="21"/>
              </w:rPr>
              <w:t>相</w:t>
            </w:r>
            <w:r>
              <w:rPr>
                <w:rFonts w:hint="eastAsia" w:ascii="仿宋" w:hAnsi="仿宋" w:eastAsia="仿宋" w:cs="仿宋"/>
                <w:b w:val="0"/>
                <w:bCs/>
                <w:szCs w:val="21"/>
                <w:lang w:val="en-US" w:eastAsia="zh-CN"/>
              </w:rPr>
              <w:t>关</w:t>
            </w:r>
            <w:r>
              <w:rPr>
                <w:rFonts w:hint="eastAsia" w:ascii="仿宋" w:hAnsi="仿宋" w:eastAsia="仿宋" w:cs="仿宋"/>
                <w:b w:val="0"/>
                <w:bCs/>
                <w:i w:val="0"/>
                <w:iCs w:val="0"/>
                <w:caps w:val="0"/>
                <w:color w:val="333333"/>
                <w:spacing w:val="0"/>
                <w:sz w:val="21"/>
                <w:szCs w:val="21"/>
                <w:shd w:val="clear" w:color="auto" w:fill="FFFFFF"/>
              </w:rPr>
              <w:t>学习</w:t>
            </w:r>
            <w:r>
              <w:rPr>
                <w:rFonts w:hint="eastAsia" w:ascii="仿宋" w:hAnsi="仿宋" w:eastAsia="仿宋" w:cs="仿宋"/>
                <w:b w:val="0"/>
                <w:bCs/>
                <w:i w:val="0"/>
                <w:iCs w:val="0"/>
                <w:caps w:val="0"/>
                <w:color w:val="333333"/>
                <w:spacing w:val="0"/>
                <w:sz w:val="21"/>
                <w:szCs w:val="21"/>
                <w:shd w:val="clear" w:color="auto" w:fill="FFFFFF"/>
                <w:lang w:val="en-US" w:eastAsia="zh-CN"/>
              </w:rPr>
              <w:t>视频等</w:t>
            </w:r>
            <w:r>
              <w:rPr>
                <w:rFonts w:hint="eastAsia" w:ascii="仿宋" w:hAnsi="仿宋" w:eastAsia="仿宋" w:cs="仿宋"/>
                <w:b w:val="0"/>
                <w:bCs/>
                <w:szCs w:val="21"/>
              </w:rPr>
              <w:t>资料</w:t>
            </w:r>
          </w:p>
        </w:tc>
        <w:tc>
          <w:tcPr>
            <w:tcW w:w="3413" w:type="dxa"/>
            <w:tcBorders>
              <w:right w:val="single" w:color="auto" w:sz="8" w:space="0"/>
            </w:tcBorders>
            <w:noWrap w:val="0"/>
            <w:vAlign w:val="center"/>
          </w:tcPr>
          <w:p w14:paraId="36B7AADB">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仿宋" w:hAnsi="仿宋" w:eastAsia="仿宋" w:cs="仿宋"/>
                <w:b w:val="0"/>
                <w:bCs w:val="0"/>
                <w:szCs w:val="21"/>
              </w:rPr>
            </w:pPr>
            <w:r>
              <w:rPr>
                <w:rStyle w:val="10"/>
                <w:rFonts w:hint="eastAsia" w:ascii="仿宋" w:hAnsi="仿宋" w:eastAsia="仿宋" w:cs="仿宋"/>
                <w:b w:val="0"/>
                <w:bCs/>
                <w:i w:val="0"/>
                <w:iCs w:val="0"/>
                <w:caps w:val="0"/>
                <w:color w:val="333333"/>
                <w:spacing w:val="0"/>
                <w:sz w:val="21"/>
                <w:szCs w:val="21"/>
                <w:shd w:val="clear" w:color="auto" w:fill="FFFFFF"/>
              </w:rPr>
              <w:t>电脑软件</w:t>
            </w:r>
            <w:r>
              <w:rPr>
                <w:rStyle w:val="10"/>
                <w:rFonts w:hint="eastAsia" w:ascii="仿宋" w:hAnsi="仿宋" w:eastAsia="仿宋" w:cs="仿宋"/>
                <w:b w:val="0"/>
                <w:bCs/>
                <w:i w:val="0"/>
                <w:iCs w:val="0"/>
                <w:caps w:val="0"/>
                <w:color w:val="333333"/>
                <w:spacing w:val="0"/>
                <w:sz w:val="21"/>
                <w:szCs w:val="21"/>
                <w:shd w:val="clear" w:color="auto" w:fill="FFFFFF"/>
                <w:lang w:eastAsia="zh-CN"/>
              </w:rPr>
              <w:t>，</w:t>
            </w:r>
            <w:r>
              <w:rPr>
                <w:rFonts w:hint="eastAsia" w:ascii="仿宋" w:hAnsi="仿宋" w:eastAsia="仿宋" w:cs="仿宋"/>
                <w:b w:val="0"/>
                <w:bCs/>
                <w:szCs w:val="21"/>
              </w:rPr>
              <w:t>相</w:t>
            </w:r>
            <w:r>
              <w:rPr>
                <w:rFonts w:hint="eastAsia" w:ascii="仿宋" w:hAnsi="仿宋" w:eastAsia="仿宋" w:cs="仿宋"/>
                <w:b w:val="0"/>
                <w:bCs/>
                <w:szCs w:val="21"/>
                <w:lang w:val="en-US" w:eastAsia="zh-CN"/>
              </w:rPr>
              <w:t>关</w:t>
            </w:r>
            <w:r>
              <w:rPr>
                <w:rFonts w:hint="eastAsia" w:ascii="仿宋" w:hAnsi="仿宋" w:eastAsia="仿宋" w:cs="仿宋"/>
                <w:b w:val="0"/>
                <w:bCs/>
                <w:i w:val="0"/>
                <w:iCs w:val="0"/>
                <w:caps w:val="0"/>
                <w:color w:val="333333"/>
                <w:spacing w:val="0"/>
                <w:sz w:val="21"/>
                <w:szCs w:val="21"/>
                <w:shd w:val="clear" w:color="auto" w:fill="FFFFFF"/>
              </w:rPr>
              <w:t>学习</w:t>
            </w:r>
            <w:r>
              <w:rPr>
                <w:rFonts w:hint="eastAsia" w:ascii="仿宋" w:hAnsi="仿宋" w:eastAsia="仿宋" w:cs="仿宋"/>
                <w:b w:val="0"/>
                <w:bCs/>
                <w:i w:val="0"/>
                <w:iCs w:val="0"/>
                <w:caps w:val="0"/>
                <w:color w:val="333333"/>
                <w:spacing w:val="0"/>
                <w:sz w:val="21"/>
                <w:szCs w:val="21"/>
                <w:shd w:val="clear" w:color="auto" w:fill="FFFFFF"/>
                <w:lang w:val="en-US" w:eastAsia="zh-CN"/>
              </w:rPr>
              <w:t>视频等</w:t>
            </w:r>
            <w:r>
              <w:rPr>
                <w:rFonts w:hint="eastAsia" w:ascii="仿宋" w:hAnsi="仿宋" w:eastAsia="仿宋" w:cs="仿宋"/>
                <w:b w:val="0"/>
                <w:bCs/>
                <w:szCs w:val="21"/>
              </w:rPr>
              <w:t>资料</w:t>
            </w:r>
          </w:p>
        </w:tc>
      </w:tr>
      <w:tr w14:paraId="54CAC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324" w:type="pct"/>
            <w:tcBorders>
              <w:left w:val="single" w:color="auto" w:sz="8" w:space="0"/>
              <w:bottom w:val="single" w:color="auto" w:sz="8" w:space="0"/>
            </w:tcBorders>
            <w:noWrap w:val="0"/>
            <w:vAlign w:val="center"/>
          </w:tcPr>
          <w:p w14:paraId="749D7985">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仿宋" w:hAnsi="仿宋" w:eastAsia="仿宋" w:cs="仿宋"/>
                <w:b w:val="0"/>
                <w:bCs w:val="0"/>
                <w:szCs w:val="21"/>
              </w:rPr>
            </w:pPr>
            <w:r>
              <w:rPr>
                <w:rFonts w:hint="eastAsia" w:ascii="仿宋" w:hAnsi="仿宋" w:eastAsia="仿宋" w:cs="仿宋"/>
                <w:b w:val="0"/>
                <w:bCs w:val="0"/>
                <w:szCs w:val="21"/>
              </w:rPr>
              <w:t>教学组织模式</w:t>
            </w:r>
          </w:p>
        </w:tc>
        <w:tc>
          <w:tcPr>
            <w:tcW w:w="3415" w:type="dxa"/>
            <w:tcBorders>
              <w:bottom w:val="single" w:color="auto" w:sz="8" w:space="0"/>
            </w:tcBorders>
            <w:noWrap w:val="0"/>
            <w:vAlign w:val="center"/>
          </w:tcPr>
          <w:p w14:paraId="03C88943">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仿宋" w:hAnsi="仿宋" w:eastAsia="仿宋" w:cs="仿宋"/>
                <w:b w:val="0"/>
                <w:bCs w:val="0"/>
                <w:szCs w:val="21"/>
              </w:rPr>
            </w:pPr>
            <w:r>
              <w:rPr>
                <w:rFonts w:hint="eastAsia" w:ascii="仿宋" w:hAnsi="仿宋" w:eastAsia="仿宋" w:cs="仿宋"/>
                <w:b w:val="0"/>
                <w:bCs w:val="0"/>
                <w:szCs w:val="21"/>
                <w:lang w:val="en-US" w:eastAsia="zh-CN"/>
              </w:rPr>
              <w:t>班级授课制</w:t>
            </w:r>
          </w:p>
        </w:tc>
        <w:tc>
          <w:tcPr>
            <w:tcW w:w="3413" w:type="dxa"/>
            <w:tcBorders>
              <w:bottom w:val="single" w:color="auto" w:sz="8" w:space="0"/>
              <w:right w:val="single" w:color="auto" w:sz="8" w:space="0"/>
            </w:tcBorders>
            <w:noWrap w:val="0"/>
            <w:vAlign w:val="center"/>
          </w:tcPr>
          <w:p w14:paraId="432C9714">
            <w:pPr>
              <w:numPr>
                <w:ilvl w:val="0"/>
                <w:numId w:val="0"/>
              </w:numPr>
              <w:spacing w:line="480" w:lineRule="exact"/>
              <w:ind w:left="0" w:leftChars="0" w:firstLine="420" w:firstLineChars="200"/>
              <w:rPr>
                <w:rFonts w:hint="eastAsia" w:ascii="仿宋" w:hAnsi="仿宋" w:eastAsia="仿宋" w:cs="仿宋"/>
                <w:b w:val="0"/>
                <w:bCs w:val="0"/>
                <w:szCs w:val="21"/>
              </w:rPr>
            </w:pPr>
            <w:r>
              <w:rPr>
                <w:rFonts w:hint="eastAsia" w:ascii="仿宋" w:hAnsi="仿宋" w:eastAsia="仿宋" w:cs="仿宋"/>
                <w:b w:val="0"/>
                <w:bCs w:val="0"/>
                <w:sz w:val="21"/>
                <w:szCs w:val="21"/>
                <w:lang w:val="en-US" w:eastAsia="zh-CN"/>
              </w:rPr>
              <w:t>班级授课制，</w:t>
            </w:r>
            <w:r>
              <w:rPr>
                <w:rFonts w:hint="eastAsia" w:ascii="仿宋" w:hAnsi="仿宋" w:eastAsia="仿宋" w:cs="仿宋"/>
                <w:b w:val="0"/>
                <w:bCs/>
                <w:kern w:val="0"/>
                <w:sz w:val="21"/>
                <w:szCs w:val="21"/>
                <w:lang w:val="en-US" w:eastAsia="zh-CN"/>
              </w:rPr>
              <w:t>上机操作</w:t>
            </w:r>
          </w:p>
        </w:tc>
      </w:tr>
    </w:tbl>
    <w:p w14:paraId="15815249">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sz w:val="24"/>
          <w:szCs w:val="24"/>
        </w:rPr>
      </w:pPr>
      <w:r>
        <w:rPr>
          <w:rFonts w:hint="eastAsia" w:ascii="仿宋" w:hAnsi="仿宋" w:eastAsia="仿宋" w:cs="仿宋"/>
          <w:b/>
          <w:sz w:val="24"/>
          <w:szCs w:val="24"/>
        </w:rPr>
        <w:t>4.4教学方法与手段</w:t>
      </w:r>
    </w:p>
    <w:p w14:paraId="088E4116">
      <w:pPr>
        <w:spacing w:line="360" w:lineRule="auto"/>
        <w:ind w:firstLine="480" w:firstLineChars="200"/>
        <w:rPr>
          <w:rFonts w:hint="eastAsia" w:ascii="仿宋" w:hAnsi="仿宋" w:eastAsia="仿宋" w:cs="仿宋"/>
          <w:bCs/>
          <w:kern w:val="0"/>
          <w:sz w:val="24"/>
        </w:rPr>
      </w:pPr>
      <w:r>
        <w:rPr>
          <w:rFonts w:hint="eastAsia" w:ascii="仿宋" w:hAnsi="仿宋" w:eastAsia="仿宋" w:cs="仿宋"/>
          <w:bCs/>
          <w:kern w:val="0"/>
          <w:sz w:val="24"/>
        </w:rPr>
        <w:t>本课程主要采用案例教学法、演示教学法、项目驱动法、启发教学法、实践法等多种教学方法。</w:t>
      </w:r>
    </w:p>
    <w:p w14:paraId="744E473B">
      <w:pPr>
        <w:spacing w:line="360" w:lineRule="auto"/>
        <w:ind w:firstLine="480" w:firstLineChars="200"/>
        <w:rPr>
          <w:rFonts w:hint="eastAsia" w:ascii="仿宋" w:hAnsi="仿宋" w:eastAsia="仿宋" w:cs="仿宋"/>
          <w:bCs/>
          <w:kern w:val="0"/>
          <w:sz w:val="24"/>
        </w:rPr>
      </w:pPr>
      <w:r>
        <w:rPr>
          <w:rFonts w:hint="eastAsia" w:ascii="仿宋" w:hAnsi="仿宋" w:eastAsia="仿宋" w:cs="仿宋"/>
          <w:bCs/>
          <w:kern w:val="0"/>
          <w:sz w:val="24"/>
        </w:rPr>
        <w:t>案教学法:每次课程都会布置不同的案例进行分析和教学，在制作案例的过程中学习相关的理论或是操作知识。此方法贯穿了整个教学的全过程，每-部分的知识都有相关案例与之配套，有的是通过案例分析引入所学知识，有的是教学过程中不断的有相对应的案例引入，通过案例能够让学生更深的理解所学知识。</w:t>
      </w:r>
    </w:p>
    <w:p w14:paraId="498B40BC">
      <w:pPr>
        <w:spacing w:line="360" w:lineRule="auto"/>
        <w:ind w:firstLine="480" w:firstLineChars="200"/>
        <w:rPr>
          <w:rFonts w:hint="eastAsia" w:ascii="仿宋" w:hAnsi="仿宋" w:eastAsia="仿宋" w:cs="仿宋"/>
          <w:bCs/>
          <w:kern w:val="0"/>
          <w:sz w:val="24"/>
        </w:rPr>
      </w:pPr>
      <w:r>
        <w:rPr>
          <w:rFonts w:hint="eastAsia" w:ascii="仿宋" w:hAnsi="仿宋" w:eastAsia="仿宋" w:cs="仿宋"/>
          <w:bCs/>
          <w:kern w:val="0"/>
          <w:sz w:val="24"/>
        </w:rPr>
        <w:t>演示教学法:这门课程非常注重学生的动手能力，为了方便学生能够记住些复杂的操作过程，教师在课堂中将这些案例或是项目的操作过程在教师机上实时操作，让他们模仿操作并加以指导，加强学生记忆。</w:t>
      </w:r>
    </w:p>
    <w:p w14:paraId="283706E3">
      <w:pPr>
        <w:spacing w:line="360" w:lineRule="auto"/>
        <w:ind w:firstLine="480" w:firstLineChars="200"/>
        <w:rPr>
          <w:rFonts w:hint="eastAsia" w:ascii="仿宋" w:hAnsi="仿宋" w:eastAsia="仿宋" w:cs="仿宋"/>
          <w:bCs/>
          <w:kern w:val="0"/>
          <w:sz w:val="24"/>
        </w:rPr>
      </w:pPr>
      <w:r>
        <w:rPr>
          <w:rFonts w:hint="eastAsia" w:ascii="仿宋" w:hAnsi="仿宋" w:eastAsia="仿宋" w:cs="仿宋"/>
          <w:bCs/>
          <w:kern w:val="0"/>
          <w:sz w:val="24"/>
        </w:rPr>
        <w:t>项目教学法:不定期的选择企业项目内容组织学生进行实施，通过教师引导，激发学生的学习欲望和热情，引导学生独立思考问题，学会搜集相关信息资料，在小组合作操作，并总结讨论结果在课堂上大胆发言。此过程中一定注意教师的身纷，以学生为主，教师只是引导者。</w:t>
      </w:r>
    </w:p>
    <w:p w14:paraId="0F8F8C09">
      <w:pPr>
        <w:spacing w:line="360" w:lineRule="auto"/>
        <w:ind w:firstLine="480" w:firstLineChars="200"/>
        <w:rPr>
          <w:rFonts w:hint="eastAsia" w:ascii="仿宋" w:hAnsi="仿宋" w:eastAsia="仿宋" w:cs="仿宋"/>
          <w:bCs/>
          <w:kern w:val="0"/>
          <w:sz w:val="24"/>
        </w:rPr>
      </w:pPr>
      <w:r>
        <w:rPr>
          <w:rFonts w:hint="eastAsia" w:ascii="仿宋" w:hAnsi="仿宋" w:eastAsia="仿宋" w:cs="仿宋"/>
          <w:bCs/>
          <w:kern w:val="0"/>
          <w:sz w:val="24"/>
        </w:rPr>
        <w:t>实践法:与合作企业共同实施，让学生参观企业中的商业工作流程。并适当布置一些商业项目让学生们去操作，让企业老师对学生以住的作品进行点评或者让学生参加企业举办本专业的项目大赛，让学生在大赛情境中熟练运用专业知识，多种教学方法的灵活应用，能够大大的激发学生的学习热情，从而增强该门课程的教学效果。</w:t>
      </w:r>
    </w:p>
    <w:p w14:paraId="32D344D6">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sz w:val="24"/>
          <w:szCs w:val="24"/>
        </w:rPr>
      </w:pPr>
      <w:r>
        <w:rPr>
          <w:rFonts w:hint="eastAsia" w:ascii="仿宋" w:hAnsi="仿宋" w:eastAsia="仿宋" w:cs="仿宋"/>
          <w:b/>
          <w:sz w:val="24"/>
          <w:szCs w:val="24"/>
        </w:rPr>
        <w:t>4.</w:t>
      </w:r>
      <w:r>
        <w:rPr>
          <w:rFonts w:hint="eastAsia" w:ascii="仿宋" w:hAnsi="仿宋" w:eastAsia="仿宋" w:cs="仿宋"/>
          <w:b/>
          <w:sz w:val="24"/>
          <w:szCs w:val="24"/>
          <w:lang w:val="en-US" w:eastAsia="zh-CN"/>
        </w:rPr>
        <w:t>5</w:t>
      </w:r>
      <w:r>
        <w:rPr>
          <w:rFonts w:hint="eastAsia" w:ascii="仿宋" w:hAnsi="仿宋" w:eastAsia="仿宋" w:cs="仿宋"/>
          <w:b/>
          <w:sz w:val="24"/>
          <w:szCs w:val="24"/>
        </w:rPr>
        <w:t>教学考核与评价</w:t>
      </w:r>
    </w:p>
    <w:p w14:paraId="1A33726E">
      <w:pPr>
        <w:spacing w:line="360" w:lineRule="auto"/>
        <w:ind w:firstLine="480" w:firstLineChars="200"/>
        <w:rPr>
          <w:rFonts w:hint="eastAsia" w:ascii="仿宋" w:hAnsi="仿宋" w:eastAsia="仿宋" w:cs="仿宋"/>
          <w:bCs/>
          <w:kern w:val="0"/>
          <w:sz w:val="24"/>
        </w:rPr>
      </w:pPr>
      <w:r>
        <w:rPr>
          <w:rFonts w:hint="eastAsia" w:ascii="仿宋" w:hAnsi="仿宋" w:eastAsia="仿宋" w:cs="仿宋"/>
          <w:bCs/>
          <w:kern w:val="0"/>
          <w:sz w:val="24"/>
        </w:rPr>
        <w:t>本课程为考试课。</w:t>
      </w:r>
    </w:p>
    <w:p w14:paraId="13CD80D9">
      <w:pPr>
        <w:spacing w:line="360" w:lineRule="auto"/>
        <w:ind w:firstLine="480" w:firstLineChars="200"/>
        <w:rPr>
          <w:rFonts w:hint="eastAsia" w:ascii="仿宋" w:hAnsi="仿宋" w:eastAsia="仿宋" w:cs="仿宋"/>
          <w:bCs/>
          <w:kern w:val="0"/>
          <w:sz w:val="24"/>
        </w:rPr>
      </w:pPr>
      <w:r>
        <w:rPr>
          <w:rFonts w:hint="eastAsia" w:ascii="仿宋" w:hAnsi="仿宋" w:eastAsia="仿宋" w:cs="仿宋"/>
          <w:bCs/>
          <w:kern w:val="0"/>
          <w:sz w:val="24"/>
        </w:rPr>
        <w:t>本课程最终考核分为过程性考核和终结性考核:</w:t>
      </w:r>
    </w:p>
    <w:p w14:paraId="3B456049">
      <w:pPr>
        <w:spacing w:line="360" w:lineRule="auto"/>
        <w:ind w:firstLine="480" w:firstLineChars="200"/>
        <w:rPr>
          <w:rFonts w:hint="eastAsia" w:ascii="仿宋" w:hAnsi="仿宋" w:eastAsia="仿宋" w:cs="仿宋"/>
          <w:bCs/>
          <w:kern w:val="0"/>
          <w:sz w:val="24"/>
        </w:rPr>
      </w:pPr>
      <w:r>
        <w:rPr>
          <w:rFonts w:hint="eastAsia" w:ascii="仿宋" w:hAnsi="仿宋" w:eastAsia="仿宋" w:cs="仿宋"/>
          <w:bCs/>
          <w:kern w:val="0"/>
          <w:sz w:val="24"/>
        </w:rPr>
        <w:t>过程性考核即为平时考核:包括考勤占比10%(缺勤 1/3 及以上取消考试资格)、课堂表现占比 10%(课后作业/随堂练习)、作业完成单元测试成绩占比 10%、作品占比 10%。</w:t>
      </w:r>
    </w:p>
    <w:p w14:paraId="513DB2C8">
      <w:pPr>
        <w:spacing w:line="360" w:lineRule="auto"/>
        <w:ind w:firstLine="480" w:firstLineChars="200"/>
        <w:rPr>
          <w:rFonts w:hint="eastAsia" w:ascii="仿宋" w:hAnsi="仿宋" w:eastAsia="仿宋" w:cs="仿宋"/>
          <w:bCs/>
          <w:kern w:val="0"/>
          <w:sz w:val="24"/>
        </w:rPr>
      </w:pPr>
      <w:r>
        <w:rPr>
          <w:rFonts w:hint="eastAsia" w:ascii="仿宋" w:hAnsi="仿宋" w:eastAsia="仿宋" w:cs="仿宋"/>
          <w:bCs/>
          <w:kern w:val="0"/>
          <w:sz w:val="24"/>
        </w:rPr>
        <w:t>终结性考核即为期末考核:包括期末上机试题考试占比 50%:</w:t>
      </w:r>
    </w:p>
    <w:tbl>
      <w:tblPr>
        <w:tblStyle w:val="8"/>
        <w:tblW w:w="4791" w:type="pct"/>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3066"/>
        <w:gridCol w:w="2745"/>
        <w:gridCol w:w="3089"/>
      </w:tblGrid>
      <w:tr w14:paraId="7002AF5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25" w:hRule="atLeast"/>
          <w:jc w:val="center"/>
        </w:trPr>
        <w:tc>
          <w:tcPr>
            <w:tcW w:w="1722" w:type="pct"/>
            <w:shd w:val="clear" w:color="auto" w:fill="D7D7D7"/>
            <w:noWrap w:val="0"/>
            <w:vAlign w:val="center"/>
          </w:tcPr>
          <w:p w14:paraId="08416790">
            <w:pPr>
              <w:widowControl/>
              <w:spacing w:line="480" w:lineRule="exact"/>
              <w:jc w:val="center"/>
              <w:rPr>
                <w:rFonts w:hint="eastAsia" w:ascii="仿宋" w:hAnsi="仿宋" w:eastAsia="仿宋" w:cs="仿宋"/>
                <w:b/>
                <w:bCs/>
                <w:kern w:val="0"/>
                <w:sz w:val="21"/>
                <w:szCs w:val="21"/>
                <w:lang w:val="en-US" w:eastAsia="zh-CN"/>
              </w:rPr>
            </w:pPr>
            <w:r>
              <w:rPr>
                <w:rFonts w:hint="eastAsia" w:ascii="仿宋" w:hAnsi="仿宋" w:eastAsia="仿宋" w:cs="仿宋"/>
                <w:b/>
                <w:bCs/>
                <w:kern w:val="0"/>
                <w:sz w:val="21"/>
                <w:szCs w:val="21"/>
                <w:lang w:val="en-US" w:eastAsia="zh-CN"/>
              </w:rPr>
              <w:t>考核内容</w:t>
            </w:r>
          </w:p>
        </w:tc>
        <w:tc>
          <w:tcPr>
            <w:tcW w:w="1542" w:type="pct"/>
            <w:shd w:val="clear" w:color="auto" w:fill="D7D7D7"/>
            <w:noWrap w:val="0"/>
            <w:vAlign w:val="center"/>
          </w:tcPr>
          <w:p w14:paraId="523DDBB5">
            <w:pPr>
              <w:widowControl/>
              <w:spacing w:line="480" w:lineRule="exact"/>
              <w:jc w:val="center"/>
              <w:rPr>
                <w:rFonts w:hint="eastAsia" w:ascii="仿宋" w:hAnsi="仿宋" w:eastAsia="仿宋" w:cs="仿宋"/>
                <w:b/>
                <w:bCs/>
                <w:kern w:val="0"/>
                <w:sz w:val="21"/>
                <w:szCs w:val="21"/>
                <w:lang w:val="en-US" w:eastAsia="zh-CN"/>
              </w:rPr>
            </w:pPr>
            <w:r>
              <w:rPr>
                <w:rFonts w:hint="eastAsia" w:ascii="仿宋" w:hAnsi="仿宋" w:eastAsia="仿宋" w:cs="仿宋"/>
                <w:b/>
                <w:bCs/>
                <w:kern w:val="0"/>
                <w:sz w:val="21"/>
                <w:szCs w:val="21"/>
                <w:lang w:val="en-US" w:eastAsia="zh-CN"/>
              </w:rPr>
              <w:t>考核方式</w:t>
            </w:r>
          </w:p>
        </w:tc>
        <w:tc>
          <w:tcPr>
            <w:tcW w:w="1735" w:type="pct"/>
            <w:shd w:val="clear" w:color="auto" w:fill="D7D7D7"/>
            <w:noWrap w:val="0"/>
            <w:vAlign w:val="center"/>
          </w:tcPr>
          <w:p w14:paraId="297BEDA4">
            <w:pPr>
              <w:widowControl/>
              <w:spacing w:line="480" w:lineRule="exact"/>
              <w:jc w:val="center"/>
              <w:rPr>
                <w:rFonts w:hint="eastAsia" w:ascii="仿宋" w:hAnsi="仿宋" w:eastAsia="仿宋" w:cs="仿宋"/>
                <w:b/>
                <w:bCs/>
                <w:kern w:val="0"/>
                <w:sz w:val="21"/>
                <w:szCs w:val="21"/>
                <w:lang w:val="en-US" w:eastAsia="zh-CN"/>
              </w:rPr>
            </w:pPr>
            <w:r>
              <w:rPr>
                <w:rFonts w:hint="eastAsia" w:ascii="仿宋" w:hAnsi="仿宋" w:eastAsia="仿宋" w:cs="仿宋"/>
                <w:b/>
                <w:bCs/>
                <w:kern w:val="0"/>
                <w:sz w:val="21"/>
                <w:szCs w:val="21"/>
                <w:lang w:val="en-US" w:eastAsia="zh-CN"/>
              </w:rPr>
              <w:t>分值权重%</w:t>
            </w:r>
          </w:p>
        </w:tc>
      </w:tr>
      <w:tr w14:paraId="79B5D2B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97" w:hRule="atLeast"/>
          <w:jc w:val="center"/>
        </w:trPr>
        <w:tc>
          <w:tcPr>
            <w:tcW w:w="1722" w:type="pct"/>
            <w:noWrap w:val="0"/>
            <w:vAlign w:val="center"/>
          </w:tcPr>
          <w:p w14:paraId="1C952885">
            <w:pPr>
              <w:widowControl/>
              <w:spacing w:line="480" w:lineRule="exact"/>
              <w:jc w:val="center"/>
              <w:rPr>
                <w:rFonts w:hint="eastAsia" w:ascii="仿宋" w:hAnsi="仿宋" w:eastAsia="仿宋" w:cs="仿宋"/>
                <w:i w:val="0"/>
                <w:iCs w:val="0"/>
                <w:caps w:val="0"/>
                <w:color w:val="000000"/>
                <w:spacing w:val="0"/>
                <w:sz w:val="21"/>
                <w:szCs w:val="21"/>
                <w:shd w:val="clear" w:color="auto" w:fill="FFFFFF"/>
                <w:lang w:val="en-US" w:eastAsia="zh-CN"/>
              </w:rPr>
            </w:pPr>
            <w:r>
              <w:rPr>
                <w:rFonts w:hint="eastAsia" w:ascii="仿宋" w:hAnsi="仿宋" w:eastAsia="仿宋" w:cs="仿宋"/>
                <w:kern w:val="0"/>
                <w:szCs w:val="21"/>
                <w:lang w:val="en-US" w:eastAsia="zh-CN"/>
              </w:rPr>
              <w:t>考勤情况</w:t>
            </w:r>
          </w:p>
        </w:tc>
        <w:tc>
          <w:tcPr>
            <w:tcW w:w="1542" w:type="pct"/>
            <w:noWrap w:val="0"/>
            <w:vAlign w:val="center"/>
          </w:tcPr>
          <w:p w14:paraId="6D69B3A4">
            <w:pPr>
              <w:widowControl/>
              <w:spacing w:line="480" w:lineRule="exact"/>
              <w:jc w:val="center"/>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过程性考核</w:t>
            </w:r>
          </w:p>
        </w:tc>
        <w:tc>
          <w:tcPr>
            <w:tcW w:w="1735" w:type="pct"/>
            <w:noWrap w:val="0"/>
            <w:vAlign w:val="center"/>
          </w:tcPr>
          <w:p w14:paraId="5A41F374">
            <w:pPr>
              <w:widowControl/>
              <w:spacing w:line="480" w:lineRule="exact"/>
              <w:jc w:val="center"/>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10%</w:t>
            </w:r>
          </w:p>
        </w:tc>
      </w:tr>
      <w:tr w14:paraId="4A4A41B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97" w:hRule="atLeast"/>
          <w:jc w:val="center"/>
        </w:trPr>
        <w:tc>
          <w:tcPr>
            <w:tcW w:w="1722" w:type="pct"/>
            <w:noWrap w:val="0"/>
            <w:vAlign w:val="center"/>
          </w:tcPr>
          <w:p w14:paraId="24C1FF47">
            <w:pPr>
              <w:widowControl/>
              <w:spacing w:line="480" w:lineRule="exact"/>
              <w:jc w:val="center"/>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课堂表现</w:t>
            </w:r>
          </w:p>
        </w:tc>
        <w:tc>
          <w:tcPr>
            <w:tcW w:w="1542" w:type="pct"/>
            <w:noWrap w:val="0"/>
            <w:vAlign w:val="center"/>
          </w:tcPr>
          <w:p w14:paraId="2B5CA782">
            <w:pPr>
              <w:widowControl/>
              <w:spacing w:line="480" w:lineRule="exact"/>
              <w:jc w:val="center"/>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过程性考核</w:t>
            </w:r>
          </w:p>
        </w:tc>
        <w:tc>
          <w:tcPr>
            <w:tcW w:w="1735" w:type="pct"/>
            <w:noWrap w:val="0"/>
            <w:vAlign w:val="center"/>
          </w:tcPr>
          <w:p w14:paraId="423AFC86">
            <w:pPr>
              <w:widowControl/>
              <w:spacing w:line="480" w:lineRule="exact"/>
              <w:jc w:val="center"/>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10%</w:t>
            </w:r>
          </w:p>
        </w:tc>
      </w:tr>
      <w:tr w14:paraId="1FD8E7F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97" w:hRule="atLeast"/>
          <w:jc w:val="center"/>
        </w:trPr>
        <w:tc>
          <w:tcPr>
            <w:tcW w:w="1722" w:type="pct"/>
            <w:noWrap w:val="0"/>
            <w:vAlign w:val="center"/>
          </w:tcPr>
          <w:p w14:paraId="1C939ED3">
            <w:pPr>
              <w:widowControl/>
              <w:spacing w:line="480" w:lineRule="exact"/>
              <w:jc w:val="center"/>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作业完成及单元测试</w:t>
            </w:r>
          </w:p>
        </w:tc>
        <w:tc>
          <w:tcPr>
            <w:tcW w:w="1542" w:type="pct"/>
            <w:noWrap w:val="0"/>
            <w:vAlign w:val="center"/>
          </w:tcPr>
          <w:p w14:paraId="0C4EF9AB">
            <w:pPr>
              <w:widowControl/>
              <w:spacing w:line="480" w:lineRule="exact"/>
              <w:jc w:val="center"/>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过程性考核</w:t>
            </w:r>
          </w:p>
        </w:tc>
        <w:tc>
          <w:tcPr>
            <w:tcW w:w="1735" w:type="pct"/>
            <w:noWrap w:val="0"/>
            <w:vAlign w:val="center"/>
          </w:tcPr>
          <w:p w14:paraId="7C6E73E7">
            <w:pPr>
              <w:widowControl/>
              <w:spacing w:line="480" w:lineRule="exact"/>
              <w:jc w:val="center"/>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10%</w:t>
            </w:r>
          </w:p>
        </w:tc>
      </w:tr>
      <w:tr w14:paraId="695E422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97" w:hRule="atLeast"/>
          <w:jc w:val="center"/>
        </w:trPr>
        <w:tc>
          <w:tcPr>
            <w:tcW w:w="1722" w:type="pct"/>
            <w:noWrap w:val="0"/>
            <w:vAlign w:val="center"/>
          </w:tcPr>
          <w:p w14:paraId="15A3F5E9">
            <w:pPr>
              <w:widowControl/>
              <w:spacing w:line="480" w:lineRule="exact"/>
              <w:jc w:val="center"/>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作品</w:t>
            </w:r>
          </w:p>
        </w:tc>
        <w:tc>
          <w:tcPr>
            <w:tcW w:w="1542" w:type="pct"/>
            <w:noWrap w:val="0"/>
            <w:vAlign w:val="center"/>
          </w:tcPr>
          <w:p w14:paraId="32C05085">
            <w:pPr>
              <w:widowControl/>
              <w:spacing w:line="480" w:lineRule="exact"/>
              <w:jc w:val="center"/>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过程性考核</w:t>
            </w:r>
          </w:p>
        </w:tc>
        <w:tc>
          <w:tcPr>
            <w:tcW w:w="1735" w:type="pct"/>
            <w:noWrap w:val="0"/>
            <w:vAlign w:val="center"/>
          </w:tcPr>
          <w:p w14:paraId="3425A15A">
            <w:pPr>
              <w:widowControl/>
              <w:spacing w:line="480" w:lineRule="exact"/>
              <w:jc w:val="center"/>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10%</w:t>
            </w:r>
          </w:p>
        </w:tc>
      </w:tr>
      <w:tr w14:paraId="2BB18A8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97" w:hRule="atLeast"/>
          <w:jc w:val="center"/>
        </w:trPr>
        <w:tc>
          <w:tcPr>
            <w:tcW w:w="1722" w:type="pct"/>
            <w:noWrap w:val="0"/>
            <w:vAlign w:val="center"/>
          </w:tcPr>
          <w:p w14:paraId="64D6397F">
            <w:pPr>
              <w:widowControl/>
              <w:spacing w:line="480" w:lineRule="exact"/>
              <w:jc w:val="center"/>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期末考试</w:t>
            </w:r>
          </w:p>
        </w:tc>
        <w:tc>
          <w:tcPr>
            <w:tcW w:w="1542" w:type="pct"/>
            <w:noWrap w:val="0"/>
            <w:vAlign w:val="center"/>
          </w:tcPr>
          <w:p w14:paraId="693EE584">
            <w:pPr>
              <w:widowControl/>
              <w:spacing w:line="480" w:lineRule="exact"/>
              <w:jc w:val="center"/>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终结性考核</w:t>
            </w:r>
          </w:p>
        </w:tc>
        <w:tc>
          <w:tcPr>
            <w:tcW w:w="1735" w:type="pct"/>
            <w:noWrap w:val="0"/>
            <w:vAlign w:val="center"/>
          </w:tcPr>
          <w:p w14:paraId="757AF25B">
            <w:pPr>
              <w:widowControl/>
              <w:spacing w:line="480" w:lineRule="exact"/>
              <w:jc w:val="center"/>
              <w:rPr>
                <w:rFonts w:hint="eastAsia" w:ascii="仿宋" w:hAnsi="仿宋" w:eastAsia="仿宋" w:cs="仿宋"/>
                <w:kern w:val="0"/>
                <w:szCs w:val="21"/>
                <w:lang w:val="en-US" w:eastAsia="zh-CN"/>
              </w:rPr>
            </w:pPr>
            <w:r>
              <w:rPr>
                <w:rFonts w:hint="eastAsia" w:ascii="仿宋" w:hAnsi="仿宋" w:eastAsia="仿宋" w:cs="仿宋"/>
                <w:kern w:val="0"/>
                <w:szCs w:val="21"/>
                <w:lang w:val="en-US" w:eastAsia="zh-CN"/>
              </w:rPr>
              <w:t>60%</w:t>
            </w:r>
          </w:p>
        </w:tc>
      </w:tr>
    </w:tbl>
    <w:p w14:paraId="4B142F5E">
      <w:pPr>
        <w:spacing w:line="360" w:lineRule="auto"/>
        <w:ind w:firstLine="480" w:firstLineChars="200"/>
        <w:rPr>
          <w:rFonts w:hint="eastAsia" w:ascii="仿宋" w:hAnsi="仿宋" w:eastAsia="仿宋" w:cs="仿宋"/>
          <w:bCs/>
          <w:kern w:val="0"/>
          <w:sz w:val="24"/>
        </w:rPr>
      </w:pPr>
    </w:p>
    <w:p w14:paraId="6B5853B1">
      <w:pPr>
        <w:spacing w:line="360" w:lineRule="auto"/>
        <w:ind w:firstLine="480" w:firstLineChars="200"/>
        <w:rPr>
          <w:rFonts w:hint="eastAsia" w:ascii="仿宋" w:hAnsi="仿宋" w:eastAsia="仿宋" w:cs="仿宋"/>
          <w:bCs/>
          <w:kern w:val="0"/>
          <w:sz w:val="24"/>
        </w:rPr>
      </w:pPr>
      <w:r>
        <w:rPr>
          <w:rFonts w:hint="eastAsia" w:ascii="仿宋" w:hAnsi="仿宋" w:eastAsia="仿宋" w:cs="仿宋"/>
          <w:bCs/>
          <w:kern w:val="0"/>
          <w:sz w:val="24"/>
        </w:rPr>
        <w:t>本课程的考核总成绩由平时考核与期末考核两项项组成最终来计算期末总成绩:</w:t>
      </w:r>
    </w:p>
    <w:p w14:paraId="0B617AA4">
      <w:pPr>
        <w:spacing w:line="360" w:lineRule="auto"/>
        <w:ind w:firstLine="480" w:firstLineChars="200"/>
        <w:rPr>
          <w:rFonts w:hint="eastAsia" w:ascii="仿宋" w:hAnsi="仿宋" w:eastAsia="仿宋" w:cs="仿宋"/>
          <w:bCs/>
          <w:kern w:val="0"/>
          <w:sz w:val="24"/>
        </w:rPr>
      </w:pPr>
      <w:r>
        <w:rPr>
          <w:rFonts w:hint="eastAsia" w:ascii="仿宋" w:hAnsi="仿宋" w:eastAsia="仿宋" w:cs="仿宋"/>
          <w:bCs/>
          <w:kern w:val="0"/>
          <w:sz w:val="24"/>
        </w:rPr>
        <w:t>1.期末考核成绩=期末上机试题考试 60%:</w:t>
      </w:r>
    </w:p>
    <w:p w14:paraId="0025F49A">
      <w:pPr>
        <w:spacing w:line="360" w:lineRule="auto"/>
        <w:ind w:firstLine="480" w:firstLineChars="200"/>
        <w:rPr>
          <w:rFonts w:hint="eastAsia" w:ascii="仿宋" w:hAnsi="仿宋" w:eastAsia="仿宋" w:cs="仿宋"/>
          <w:bCs/>
          <w:kern w:val="0"/>
          <w:sz w:val="24"/>
        </w:rPr>
      </w:pPr>
      <w:r>
        <w:rPr>
          <w:rFonts w:hint="eastAsia" w:ascii="仿宋" w:hAnsi="仿宋" w:eastAsia="仿宋" w:cs="仿宋"/>
          <w:bCs/>
          <w:kern w:val="0"/>
          <w:sz w:val="24"/>
        </w:rPr>
        <w:t>2.平时考核成绩-考勤情况10% +课堂表现10% +作业完成单元测试成绩10% +作品10%;</w:t>
      </w:r>
    </w:p>
    <w:p w14:paraId="6EF3366D">
      <w:pPr>
        <w:spacing w:line="360" w:lineRule="auto"/>
        <w:ind w:firstLine="480" w:firstLineChars="200"/>
        <w:rPr>
          <w:rFonts w:hint="eastAsia" w:ascii="仿宋" w:hAnsi="仿宋" w:eastAsia="仿宋" w:cs="仿宋"/>
          <w:bCs/>
          <w:kern w:val="0"/>
          <w:sz w:val="24"/>
        </w:rPr>
      </w:pPr>
      <w:r>
        <w:rPr>
          <w:rFonts w:hint="eastAsia" w:ascii="仿宋" w:hAnsi="仿宋" w:eastAsia="仿宋" w:cs="仿宋"/>
          <w:bCs/>
          <w:kern w:val="0"/>
          <w:sz w:val="24"/>
        </w:rPr>
        <w:t>3.期未总成绩=期末考核成绩(60%) +平时考核成绩(40%)。</w:t>
      </w:r>
    </w:p>
    <w:p w14:paraId="03CA6EED">
      <w:pPr>
        <w:spacing w:line="360" w:lineRule="auto"/>
        <w:ind w:firstLine="480" w:firstLineChars="200"/>
        <w:rPr>
          <w:rFonts w:hint="eastAsia" w:ascii="仿宋" w:hAnsi="仿宋" w:eastAsia="仿宋" w:cs="仿宋"/>
          <w:bCs/>
          <w:kern w:val="0"/>
          <w:sz w:val="24"/>
        </w:rPr>
      </w:pPr>
    </w:p>
    <w:p w14:paraId="1F0C0DA4">
      <w:pPr>
        <w:spacing w:line="360" w:lineRule="auto"/>
        <w:ind w:firstLine="480" w:firstLineChars="200"/>
        <w:rPr>
          <w:rFonts w:hint="eastAsia" w:ascii="仿宋" w:hAnsi="仿宋" w:eastAsia="仿宋" w:cs="仿宋"/>
          <w:bCs/>
          <w:kern w:val="0"/>
          <w:sz w:val="24"/>
        </w:rPr>
      </w:pPr>
    </w:p>
    <w:p w14:paraId="6BA99F48">
      <w:pPr>
        <w:wordWrap w:val="0"/>
        <w:spacing w:line="360" w:lineRule="auto"/>
        <w:ind w:firstLine="470" w:firstLineChars="196"/>
        <w:jc w:val="right"/>
        <w:rPr>
          <w:rFonts w:ascii="仿宋_GB2312" w:eastAsia="仿宋_GB2312"/>
          <w:sz w:val="24"/>
        </w:rPr>
      </w:pPr>
      <w:r>
        <w:rPr>
          <w:rFonts w:hint="eastAsia" w:ascii="仿宋_GB2312" w:eastAsia="仿宋_GB2312"/>
          <w:sz w:val="24"/>
          <w:lang w:val="en-US" w:eastAsia="zh-CN"/>
        </w:rPr>
        <w:t>JavaScript</w:t>
      </w:r>
      <w:r>
        <w:rPr>
          <w:rFonts w:hint="eastAsia" w:ascii="仿宋_GB2312" w:eastAsia="仿宋_GB2312"/>
          <w:sz w:val="24"/>
        </w:rPr>
        <w:t>课程组</w:t>
      </w:r>
    </w:p>
    <w:p w14:paraId="6EC22B47">
      <w:pPr>
        <w:spacing w:line="360" w:lineRule="auto"/>
        <w:ind w:firstLine="470" w:firstLineChars="196"/>
        <w:jc w:val="right"/>
        <w:rPr>
          <w:rFonts w:ascii="仿宋_GB2312" w:hAnsi="宋体" w:eastAsia="仿宋_GB2312" w:cs="宋体"/>
          <w:bCs/>
          <w:kern w:val="0"/>
          <w:sz w:val="24"/>
        </w:rPr>
      </w:pPr>
      <w:r>
        <w:rPr>
          <w:rFonts w:hint="eastAsia" w:ascii="仿宋_GB2312" w:eastAsia="仿宋_GB2312"/>
          <w:sz w:val="24"/>
          <w:lang w:val="en-US" w:eastAsia="zh-CN"/>
        </w:rPr>
        <w:t>2025</w:t>
      </w:r>
      <w:r>
        <w:rPr>
          <w:rFonts w:hint="eastAsia" w:ascii="仿宋_GB2312" w:eastAsia="仿宋_GB2312"/>
          <w:sz w:val="24"/>
        </w:rPr>
        <w:t>年</w:t>
      </w:r>
      <w:r>
        <w:rPr>
          <w:rFonts w:hint="eastAsia" w:ascii="仿宋_GB2312" w:eastAsia="仿宋_GB2312"/>
          <w:sz w:val="24"/>
          <w:lang w:val="en-US" w:eastAsia="zh-CN"/>
        </w:rPr>
        <w:t>8</w:t>
      </w:r>
      <w:r>
        <w:rPr>
          <w:rFonts w:hint="eastAsia" w:ascii="仿宋_GB2312" w:eastAsia="仿宋_GB2312"/>
          <w:sz w:val="24"/>
        </w:rPr>
        <w:t>月</w:t>
      </w:r>
    </w:p>
    <w:p w14:paraId="0CDBA079">
      <w:pPr>
        <w:rPr>
          <w:rFonts w:hint="eastAsia" w:ascii="仿宋" w:hAnsi="仿宋" w:eastAsia="仿宋" w:cs="仿宋"/>
          <w:sz w:val="32"/>
          <w:szCs w:val="32"/>
          <w:lang w:eastAsia="zh-CN"/>
        </w:rPr>
      </w:pPr>
    </w:p>
    <w:sectPr>
      <w:footerReference r:id="rId3" w:type="default"/>
      <w:pgSz w:w="11906" w:h="16838"/>
      <w:pgMar w:top="1417" w:right="1417" w:bottom="1417" w:left="1417" w:header="851" w:footer="992" w:gutter="0"/>
      <w:pgBorders>
        <w:top w:val="none" w:sz="0" w:space="0"/>
        <w:left w:val="none" w:sz="0" w:space="0"/>
        <w:bottom w:val="none" w:sz="0" w:space="0"/>
        <w:right w:val="none" w:sz="0" w:space="0"/>
      </w:pgBorders>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38256D">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CAF072">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7CAF072">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D6532D7"/>
    <w:multiLevelType w:val="singleLevel"/>
    <w:tmpl w:val="FD6532D7"/>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dlMWU3MTY0ODNmMTkyZTZmZjhjYmU3OWFjZWQzNTAifQ=="/>
    <w:docVar w:name="KSO_WPS_MARK_KEY" w:val="7d8965b5-aa92-49f1-af67-d545dc8f1348"/>
  </w:docVars>
  <w:rsids>
    <w:rsidRoot w:val="51C93E9A"/>
    <w:rsid w:val="00280591"/>
    <w:rsid w:val="00D23B92"/>
    <w:rsid w:val="00FF0429"/>
    <w:rsid w:val="01812DFA"/>
    <w:rsid w:val="01E7687A"/>
    <w:rsid w:val="02336834"/>
    <w:rsid w:val="02FA5238"/>
    <w:rsid w:val="032E0D73"/>
    <w:rsid w:val="03700A77"/>
    <w:rsid w:val="03A32C74"/>
    <w:rsid w:val="03F24A85"/>
    <w:rsid w:val="04754611"/>
    <w:rsid w:val="04DC65DE"/>
    <w:rsid w:val="06075339"/>
    <w:rsid w:val="06AE5BB8"/>
    <w:rsid w:val="072F2BE8"/>
    <w:rsid w:val="0730230C"/>
    <w:rsid w:val="07355CF1"/>
    <w:rsid w:val="07A31F29"/>
    <w:rsid w:val="07DA2950"/>
    <w:rsid w:val="09601F0D"/>
    <w:rsid w:val="0A876313"/>
    <w:rsid w:val="0AE06EAA"/>
    <w:rsid w:val="0B3A5C6C"/>
    <w:rsid w:val="0C15763C"/>
    <w:rsid w:val="0C6921AB"/>
    <w:rsid w:val="0CB44DC0"/>
    <w:rsid w:val="0D995465"/>
    <w:rsid w:val="0DA90E87"/>
    <w:rsid w:val="0E37296F"/>
    <w:rsid w:val="0E5B4786"/>
    <w:rsid w:val="0E607FE3"/>
    <w:rsid w:val="0EFE5F92"/>
    <w:rsid w:val="0F106E7F"/>
    <w:rsid w:val="0F5C4ED0"/>
    <w:rsid w:val="103E62C8"/>
    <w:rsid w:val="10C85AC8"/>
    <w:rsid w:val="11285FBA"/>
    <w:rsid w:val="115205F1"/>
    <w:rsid w:val="116679C3"/>
    <w:rsid w:val="11785740"/>
    <w:rsid w:val="1192234D"/>
    <w:rsid w:val="11F35C15"/>
    <w:rsid w:val="120C20CB"/>
    <w:rsid w:val="12280F14"/>
    <w:rsid w:val="12762754"/>
    <w:rsid w:val="135B48AE"/>
    <w:rsid w:val="13750082"/>
    <w:rsid w:val="13F1524D"/>
    <w:rsid w:val="158D564C"/>
    <w:rsid w:val="15E213DA"/>
    <w:rsid w:val="161E34FC"/>
    <w:rsid w:val="167652B3"/>
    <w:rsid w:val="1678513F"/>
    <w:rsid w:val="168951F5"/>
    <w:rsid w:val="169D0A26"/>
    <w:rsid w:val="17665451"/>
    <w:rsid w:val="17A67FC4"/>
    <w:rsid w:val="18A0144A"/>
    <w:rsid w:val="18B64330"/>
    <w:rsid w:val="18B86412"/>
    <w:rsid w:val="18E3544F"/>
    <w:rsid w:val="19294E65"/>
    <w:rsid w:val="19611EB0"/>
    <w:rsid w:val="19AD29FE"/>
    <w:rsid w:val="1B944F25"/>
    <w:rsid w:val="1BA46A9F"/>
    <w:rsid w:val="1D59157C"/>
    <w:rsid w:val="1DC046D0"/>
    <w:rsid w:val="1E326212"/>
    <w:rsid w:val="1EDC1C1E"/>
    <w:rsid w:val="1F077B00"/>
    <w:rsid w:val="1FF729C8"/>
    <w:rsid w:val="21015B08"/>
    <w:rsid w:val="21B87323"/>
    <w:rsid w:val="21BA12F0"/>
    <w:rsid w:val="22401962"/>
    <w:rsid w:val="2262011A"/>
    <w:rsid w:val="227733D6"/>
    <w:rsid w:val="235B27CC"/>
    <w:rsid w:val="241A1904"/>
    <w:rsid w:val="25141284"/>
    <w:rsid w:val="259049AF"/>
    <w:rsid w:val="25A054B3"/>
    <w:rsid w:val="28806385"/>
    <w:rsid w:val="2A13795C"/>
    <w:rsid w:val="2A6E45FF"/>
    <w:rsid w:val="2B694479"/>
    <w:rsid w:val="2C863D0F"/>
    <w:rsid w:val="2DA8736A"/>
    <w:rsid w:val="2E1C4338"/>
    <w:rsid w:val="2EAD7B0C"/>
    <w:rsid w:val="2F2D326E"/>
    <w:rsid w:val="2F6F1AD9"/>
    <w:rsid w:val="2FEE50F3"/>
    <w:rsid w:val="30096C6A"/>
    <w:rsid w:val="309317F7"/>
    <w:rsid w:val="30975591"/>
    <w:rsid w:val="31132938"/>
    <w:rsid w:val="315C5250"/>
    <w:rsid w:val="31945827"/>
    <w:rsid w:val="32097385"/>
    <w:rsid w:val="329A3BC1"/>
    <w:rsid w:val="33874497"/>
    <w:rsid w:val="34D7223A"/>
    <w:rsid w:val="34ED7299"/>
    <w:rsid w:val="35086B6C"/>
    <w:rsid w:val="356B621B"/>
    <w:rsid w:val="358856A2"/>
    <w:rsid w:val="35B023A3"/>
    <w:rsid w:val="35CA3B71"/>
    <w:rsid w:val="362F5B1E"/>
    <w:rsid w:val="365C69BF"/>
    <w:rsid w:val="36893CAA"/>
    <w:rsid w:val="3810504C"/>
    <w:rsid w:val="38AA5930"/>
    <w:rsid w:val="392F05F1"/>
    <w:rsid w:val="395374BF"/>
    <w:rsid w:val="3A101EF6"/>
    <w:rsid w:val="3ACF05D0"/>
    <w:rsid w:val="3B0136F1"/>
    <w:rsid w:val="3B3041B1"/>
    <w:rsid w:val="3B4D544D"/>
    <w:rsid w:val="3BCE787E"/>
    <w:rsid w:val="3CB90178"/>
    <w:rsid w:val="3D6E210C"/>
    <w:rsid w:val="3DA70388"/>
    <w:rsid w:val="3E774506"/>
    <w:rsid w:val="3F353DE6"/>
    <w:rsid w:val="3F4563B2"/>
    <w:rsid w:val="3F794F80"/>
    <w:rsid w:val="403723BA"/>
    <w:rsid w:val="405D29FF"/>
    <w:rsid w:val="41AB36B7"/>
    <w:rsid w:val="41E36D80"/>
    <w:rsid w:val="42DC0ED2"/>
    <w:rsid w:val="44755C1C"/>
    <w:rsid w:val="45067A4B"/>
    <w:rsid w:val="45575091"/>
    <w:rsid w:val="45A725F5"/>
    <w:rsid w:val="45D26C56"/>
    <w:rsid w:val="4668528E"/>
    <w:rsid w:val="475E44B5"/>
    <w:rsid w:val="47BA40FB"/>
    <w:rsid w:val="48071810"/>
    <w:rsid w:val="487C545C"/>
    <w:rsid w:val="49387C4F"/>
    <w:rsid w:val="49514EEE"/>
    <w:rsid w:val="495E07D7"/>
    <w:rsid w:val="4A1E617D"/>
    <w:rsid w:val="4B9E06B6"/>
    <w:rsid w:val="4C77269D"/>
    <w:rsid w:val="4D330B96"/>
    <w:rsid w:val="4DC52562"/>
    <w:rsid w:val="4DE209F7"/>
    <w:rsid w:val="4E0535FC"/>
    <w:rsid w:val="4EA7534F"/>
    <w:rsid w:val="4EE51018"/>
    <w:rsid w:val="4F960564"/>
    <w:rsid w:val="507C6241"/>
    <w:rsid w:val="508765F0"/>
    <w:rsid w:val="519D3475"/>
    <w:rsid w:val="51C22F3B"/>
    <w:rsid w:val="51C93E9A"/>
    <w:rsid w:val="522F02BF"/>
    <w:rsid w:val="53061B3E"/>
    <w:rsid w:val="53557B97"/>
    <w:rsid w:val="542204A4"/>
    <w:rsid w:val="56E362B4"/>
    <w:rsid w:val="575E22AF"/>
    <w:rsid w:val="58FE1654"/>
    <w:rsid w:val="5AA667CD"/>
    <w:rsid w:val="5BA058D8"/>
    <w:rsid w:val="5CF36FF6"/>
    <w:rsid w:val="5D2F077D"/>
    <w:rsid w:val="5E3C56D2"/>
    <w:rsid w:val="5F236821"/>
    <w:rsid w:val="5F8D1419"/>
    <w:rsid w:val="5FA64440"/>
    <w:rsid w:val="61363955"/>
    <w:rsid w:val="613876CD"/>
    <w:rsid w:val="61EA7E34"/>
    <w:rsid w:val="62532D33"/>
    <w:rsid w:val="62B95F14"/>
    <w:rsid w:val="63045929"/>
    <w:rsid w:val="63934CF0"/>
    <w:rsid w:val="63B53D27"/>
    <w:rsid w:val="650B74EE"/>
    <w:rsid w:val="651A3F8A"/>
    <w:rsid w:val="658B794A"/>
    <w:rsid w:val="65D71BA6"/>
    <w:rsid w:val="65F6012F"/>
    <w:rsid w:val="692C5D69"/>
    <w:rsid w:val="693932E5"/>
    <w:rsid w:val="69540414"/>
    <w:rsid w:val="69B65871"/>
    <w:rsid w:val="6A5410DE"/>
    <w:rsid w:val="6A5521CC"/>
    <w:rsid w:val="6A873D24"/>
    <w:rsid w:val="6AB26CD3"/>
    <w:rsid w:val="6ACA7EE3"/>
    <w:rsid w:val="6AF45B19"/>
    <w:rsid w:val="6B0B7C00"/>
    <w:rsid w:val="6B0E3B8B"/>
    <w:rsid w:val="6B5E1952"/>
    <w:rsid w:val="6BBF45AC"/>
    <w:rsid w:val="6BEB5789"/>
    <w:rsid w:val="6C3A69EF"/>
    <w:rsid w:val="6DED51B5"/>
    <w:rsid w:val="6EB540B5"/>
    <w:rsid w:val="6F12797B"/>
    <w:rsid w:val="6F215A65"/>
    <w:rsid w:val="6FA330BF"/>
    <w:rsid w:val="7041423B"/>
    <w:rsid w:val="70BC32B2"/>
    <w:rsid w:val="72971A13"/>
    <w:rsid w:val="72FA778D"/>
    <w:rsid w:val="73E04EA8"/>
    <w:rsid w:val="75564B0D"/>
    <w:rsid w:val="758D7B90"/>
    <w:rsid w:val="75E654F2"/>
    <w:rsid w:val="760D6F13"/>
    <w:rsid w:val="76120AB7"/>
    <w:rsid w:val="765262CD"/>
    <w:rsid w:val="76FC1D69"/>
    <w:rsid w:val="7BC068C1"/>
    <w:rsid w:val="7BE95D3C"/>
    <w:rsid w:val="7C3922B8"/>
    <w:rsid w:val="7CB53BE8"/>
    <w:rsid w:val="7D8368E9"/>
    <w:rsid w:val="7DEA16B2"/>
    <w:rsid w:val="7E9D1A75"/>
    <w:rsid w:val="7EBF5AF6"/>
    <w:rsid w:val="7F4C07DB"/>
    <w:rsid w:val="7FBB179D"/>
    <w:rsid w:val="7FDD1F87"/>
    <w:rsid w:val="7FEE3921"/>
    <w:rsid w:val="7FF802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9"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4"/>
    <w:basedOn w:val="1"/>
    <w:next w:val="1"/>
    <w:semiHidden/>
    <w:unhideWhenUsed/>
    <w:qFormat/>
    <w:uiPriority w:val="9"/>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4">
    <w:name w:val="footer"/>
    <w:basedOn w:val="1"/>
    <w:qFormat/>
    <w:uiPriority w:val="99"/>
    <w:pPr>
      <w:tabs>
        <w:tab w:val="center" w:pos="4153"/>
        <w:tab w:val="right" w:pos="8306"/>
      </w:tabs>
      <w:snapToGrid w:val="0"/>
      <w:jc w:val="left"/>
    </w:pPr>
    <w:rPr>
      <w:sz w:val="18"/>
      <w:szCs w:val="18"/>
    </w:rPr>
  </w:style>
  <w:style w:type="paragraph" w:styleId="5">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table" w:styleId="8">
    <w:name w:val="Table Grid"/>
    <w:basedOn w:val="7"/>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0">
    <w:name w:val="Strong"/>
    <w:basedOn w:val="9"/>
    <w:qFormat/>
    <w:uiPriority w:val="0"/>
    <w:rPr>
      <w:b/>
    </w:rPr>
  </w:style>
  <w:style w:type="character" w:styleId="11">
    <w:name w:val="Emphasis"/>
    <w:basedOn w:val="9"/>
    <w:qFormat/>
    <w:uiPriority w:val="20"/>
    <w:rPr>
      <w:i/>
    </w:rPr>
  </w:style>
  <w:style w:type="character" w:styleId="12">
    <w:name w:val="Hyperlink"/>
    <w:basedOn w:val="9"/>
    <w:qFormat/>
    <w:uiPriority w:val="0"/>
    <w:rPr>
      <w:color w:val="0000FF"/>
      <w:u w:val="single"/>
    </w:rPr>
  </w:style>
  <w:style w:type="paragraph" w:customStyle="1" w:styleId="13">
    <w:name w:val="Table Paragraph"/>
    <w:basedOn w:val="1"/>
    <w:qFormat/>
    <w:uiPriority w:val="1"/>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1675</Words>
  <Characters>1895</Characters>
  <Lines>0</Lines>
  <Paragraphs>0</Paragraphs>
  <TotalTime>2</TotalTime>
  <ScaleCrop>false</ScaleCrop>
  <LinksUpToDate>false</LinksUpToDate>
  <CharactersWithSpaces>1927</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2024-05-06T01:28:00Z</dcterms:created>
  <dc:creator>潘怀</dc:creator>
  <cp:lastModifiedBy>安γ^ō^γ安</cp:lastModifiedBy>
  <dcterms:modified xsi:type="dcterms:W3CDTF">2025-08-17T00:08:56Z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5A8FB30DA2BF46609AC5BC6DD1727A87</vt:lpwstr>
  </property>
  <property fmtid="{D5CDD505-2E9C-101B-9397-08002B2CF9AE}" pid="4" name="KSOTemplateDocerSaveRecord">
    <vt:lpwstr>eyJoZGlkIjoiNjcwYWEwNjBkNGVjZmE5MTA1N2RiMjI3NTU3MmNhOTAiLCJ1c2VySWQiOiIzNTQ3MzQ1NDEifQ==</vt:lpwstr>
  </property>
</Properties>
</file>