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7DB6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49304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673F968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59B9EA73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单元14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 xml:space="preserve"> 建立和使用存储函数</w:t>
            </w:r>
          </w:p>
        </w:tc>
        <w:tc>
          <w:tcPr>
            <w:tcW w:w="709" w:type="dxa"/>
            <w:vAlign w:val="center"/>
          </w:tcPr>
          <w:p w14:paraId="03387BD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7EFB475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124983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20A5D2E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4C6EB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165815F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37A432D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13150984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掌握流程控制-IF</w:t>
            </w:r>
          </w:p>
          <w:p w14:paraId="6C9B4539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掌握流程控制-CASE</w:t>
            </w:r>
          </w:p>
          <w:p w14:paraId="01943CA7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掌握流程控制-LOOP</w:t>
            </w:r>
          </w:p>
        </w:tc>
      </w:tr>
      <w:tr w14:paraId="40351D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63B9A45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3A67576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729BC051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能够使用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流程控制-IF</w:t>
            </w:r>
          </w:p>
          <w:p w14:paraId="2F7A2330">
            <w:p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能够使用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流程控制-CASE</w:t>
            </w:r>
          </w:p>
          <w:p w14:paraId="5588AE8B"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使用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流程控制-LOOP</w:t>
            </w:r>
          </w:p>
        </w:tc>
      </w:tr>
      <w:tr w14:paraId="0B8C9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2488CF3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62B43AE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35B51ED7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有价值数据提取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 w14:paraId="46340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5A7E4F2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37AED55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5D4F9E69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6A8518CC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掌握流程控制-CASE</w:t>
            </w:r>
          </w:p>
          <w:p w14:paraId="58413964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7450B002">
            <w:pPr>
              <w:numPr>
                <w:ilvl w:val="0"/>
                <w:numId w:val="0"/>
              </w:num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掌握流程控制-LOOP</w:t>
            </w:r>
          </w:p>
        </w:tc>
      </w:tr>
      <w:tr w14:paraId="78D01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4E2F17A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00DEEC0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2991178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1149A91A">
                                        <w:pPr>
                                          <w:rPr>
                                            <w:rFonts w:hint="eastAsia" w:ascii="宋体" w:hAnsi="宋体"/>
                                            <w:b/>
                                            <w:sz w:val="24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宋体" w:hAnsi="宋体"/>
                                            <w:b/>
                                            <w:sz w:val="24"/>
                                            <w:lang w:val="en-US" w:eastAsia="zh-CN"/>
                                          </w:rPr>
                                          <w:t>建立和使用存储函数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6C47812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4CB386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实现数据库的定义和使用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BB184FB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FE9DE32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7BB32E4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7B2C8E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2FC21B4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FFF5333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52BD345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1149A91A">
                                  <w:pP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  <w:lang w:val="en-US" w:eastAsia="zh-CN"/>
                                    </w:rPr>
                                    <w:t>建立和使用存储函数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26C47812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44CB386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实现数据库的定义和使用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0BB184FB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3FE9DE32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37BB32E4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47B2C8EF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32FC21B4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4FFF5333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752BD345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2438543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182B02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1771650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CAFD0D2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流程控制-IF</w:t>
                                  </w:r>
                                </w:p>
                                <w:p w14:paraId="6A50E0F3"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IF...THEN...ENDIF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39.5pt;margin-top:0.65pt;height:40.75pt;width:219.4pt;z-index:251664384;mso-width-relative:page;mso-height-relative:page;" filled="f" stroked="f" coordsize="21600,21600" o:gfxdata="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OE0CCL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6CAFD0D2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流程控制-IF</w:t>
                            </w:r>
                          </w:p>
                          <w:p w14:paraId="6A50E0F3"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IF...THEN...ENDIF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984AC0">
            <w:pPr>
              <w:rPr>
                <w:rFonts w:ascii="宋体" w:hAnsi="宋体"/>
                <w:sz w:val="24"/>
              </w:rPr>
            </w:pPr>
          </w:p>
          <w:p w14:paraId="4924E861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72CC352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流程控制-CASE</w:t>
                                  </w:r>
                                </w:p>
                                <w:p w14:paraId="26377C55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 xml:space="preserve">   CASE... WHEN... THEN.. ENDCASE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772CC352"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  <w:t>流程控制-CASE</w:t>
                            </w:r>
                          </w:p>
                          <w:p w14:paraId="26377C55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 xml:space="preserve">   CASE... WHEN... THEN.. ENDCASE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79830F7">
            <w:pPr>
              <w:rPr>
                <w:rFonts w:ascii="宋体" w:hAnsi="宋体"/>
                <w:sz w:val="24"/>
              </w:rPr>
            </w:pPr>
          </w:p>
          <w:p w14:paraId="04AAB3D4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0C5C39A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598096F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3、流程控制-LOOP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1598096F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3、流程控制-LOOP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EEA8858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F63878D">
            <w:pPr>
              <w:rPr>
                <w:rFonts w:ascii="宋体" w:hAnsi="宋体"/>
                <w:sz w:val="24"/>
              </w:rPr>
            </w:pPr>
          </w:p>
          <w:p w14:paraId="76F90CF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54AFB6B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4A0AC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4218A95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501F176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459701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7F588E1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58CE3988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数据库定义和使用</w:t>
            </w:r>
          </w:p>
        </w:tc>
      </w:tr>
      <w:tr w14:paraId="6794C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72BBCF1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33336FD6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2401、2402</w:t>
            </w:r>
          </w:p>
        </w:tc>
        <w:tc>
          <w:tcPr>
            <w:tcW w:w="1418" w:type="dxa"/>
            <w:vAlign w:val="center"/>
          </w:tcPr>
          <w:p w14:paraId="6CAB378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A77B35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信息安全技术应用、</w:t>
            </w: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41255C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21E7204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4FEAFECD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2B63BEB5">
      <w:pPr>
        <w:jc w:val="center"/>
        <w:rPr>
          <w:b/>
          <w:sz w:val="24"/>
          <w:szCs w:val="36"/>
        </w:rPr>
      </w:pPr>
    </w:p>
    <w:p w14:paraId="0DC0ADA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0DE5F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7CB1701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42783B9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7962556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67531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AC1E8D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66D14E76">
            <w:pPr>
              <w:spacing w:line="400" w:lineRule="exact"/>
              <w:jc w:val="center"/>
              <w:rPr>
                <w:sz w:val="24"/>
              </w:rPr>
            </w:pPr>
          </w:p>
          <w:p w14:paraId="3F9B5F62">
            <w:pPr>
              <w:spacing w:line="400" w:lineRule="exact"/>
              <w:jc w:val="center"/>
              <w:rPr>
                <w:sz w:val="24"/>
              </w:rPr>
            </w:pPr>
          </w:p>
          <w:p w14:paraId="5C1103F4">
            <w:pPr>
              <w:spacing w:line="400" w:lineRule="exact"/>
              <w:rPr>
                <w:rFonts w:hint="eastAsia"/>
                <w:sz w:val="24"/>
              </w:rPr>
            </w:pPr>
          </w:p>
          <w:p w14:paraId="684D6AE3">
            <w:pPr>
              <w:spacing w:line="400" w:lineRule="exact"/>
              <w:rPr>
                <w:sz w:val="24"/>
              </w:rPr>
            </w:pPr>
          </w:p>
          <w:p w14:paraId="17BBB8FF">
            <w:pPr>
              <w:spacing w:line="400" w:lineRule="exact"/>
              <w:jc w:val="center"/>
              <w:rPr>
                <w:sz w:val="24"/>
              </w:rPr>
            </w:pPr>
          </w:p>
          <w:p w14:paraId="405C0A7E">
            <w:pPr>
              <w:spacing w:line="400" w:lineRule="exact"/>
              <w:jc w:val="center"/>
              <w:rPr>
                <w:sz w:val="24"/>
              </w:rPr>
            </w:pPr>
          </w:p>
          <w:p w14:paraId="33A67787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0896BFB2">
            <w:pPr>
              <w:spacing w:line="400" w:lineRule="exact"/>
              <w:jc w:val="center"/>
              <w:rPr>
                <w:sz w:val="24"/>
              </w:rPr>
            </w:pPr>
          </w:p>
          <w:p w14:paraId="6829312F">
            <w:pPr>
              <w:spacing w:line="400" w:lineRule="exact"/>
              <w:jc w:val="center"/>
              <w:rPr>
                <w:sz w:val="24"/>
              </w:rPr>
            </w:pPr>
          </w:p>
          <w:p w14:paraId="0715A3F5">
            <w:pPr>
              <w:spacing w:line="400" w:lineRule="exact"/>
              <w:jc w:val="center"/>
              <w:rPr>
                <w:sz w:val="24"/>
              </w:rPr>
            </w:pPr>
          </w:p>
          <w:p w14:paraId="14D683CF">
            <w:pPr>
              <w:spacing w:line="400" w:lineRule="exact"/>
              <w:jc w:val="center"/>
              <w:rPr>
                <w:sz w:val="24"/>
              </w:rPr>
            </w:pPr>
          </w:p>
          <w:p w14:paraId="735E211F">
            <w:pPr>
              <w:spacing w:line="400" w:lineRule="exact"/>
              <w:jc w:val="center"/>
              <w:rPr>
                <w:sz w:val="24"/>
              </w:rPr>
            </w:pPr>
          </w:p>
          <w:p w14:paraId="7C056E79">
            <w:pPr>
              <w:spacing w:line="400" w:lineRule="exact"/>
              <w:jc w:val="center"/>
              <w:rPr>
                <w:sz w:val="24"/>
              </w:rPr>
            </w:pPr>
          </w:p>
          <w:p w14:paraId="4093F75D">
            <w:pPr>
              <w:spacing w:line="400" w:lineRule="exact"/>
              <w:jc w:val="center"/>
              <w:rPr>
                <w:sz w:val="24"/>
              </w:rPr>
            </w:pPr>
          </w:p>
          <w:p w14:paraId="7F48B970">
            <w:pPr>
              <w:spacing w:line="400" w:lineRule="exact"/>
              <w:jc w:val="center"/>
              <w:rPr>
                <w:sz w:val="24"/>
              </w:rPr>
            </w:pPr>
          </w:p>
          <w:p w14:paraId="6BCA4D5A">
            <w:pPr>
              <w:spacing w:line="400" w:lineRule="exact"/>
              <w:jc w:val="center"/>
              <w:rPr>
                <w:sz w:val="24"/>
              </w:rPr>
            </w:pPr>
          </w:p>
          <w:p w14:paraId="0210A375">
            <w:pPr>
              <w:spacing w:line="400" w:lineRule="exact"/>
              <w:jc w:val="center"/>
              <w:rPr>
                <w:sz w:val="24"/>
              </w:rPr>
            </w:pPr>
          </w:p>
          <w:p w14:paraId="5B1E3C21">
            <w:pPr>
              <w:spacing w:line="400" w:lineRule="exact"/>
              <w:jc w:val="center"/>
              <w:rPr>
                <w:sz w:val="24"/>
              </w:rPr>
            </w:pPr>
          </w:p>
          <w:p w14:paraId="45B8A916">
            <w:pPr>
              <w:spacing w:line="400" w:lineRule="exact"/>
              <w:jc w:val="center"/>
              <w:rPr>
                <w:sz w:val="24"/>
              </w:rPr>
            </w:pPr>
          </w:p>
          <w:p w14:paraId="57B45B20">
            <w:pPr>
              <w:spacing w:line="400" w:lineRule="exact"/>
              <w:jc w:val="center"/>
              <w:rPr>
                <w:sz w:val="24"/>
              </w:rPr>
            </w:pPr>
          </w:p>
          <w:p w14:paraId="7FD0694D">
            <w:pPr>
              <w:spacing w:line="400" w:lineRule="exact"/>
              <w:jc w:val="center"/>
              <w:rPr>
                <w:sz w:val="24"/>
              </w:rPr>
            </w:pPr>
          </w:p>
          <w:p w14:paraId="641DE2C7">
            <w:pPr>
              <w:spacing w:line="400" w:lineRule="exact"/>
              <w:jc w:val="center"/>
              <w:rPr>
                <w:sz w:val="24"/>
              </w:rPr>
            </w:pPr>
          </w:p>
          <w:p w14:paraId="6E6C6E9B">
            <w:pPr>
              <w:spacing w:line="400" w:lineRule="exact"/>
              <w:jc w:val="center"/>
              <w:rPr>
                <w:sz w:val="24"/>
              </w:rPr>
            </w:pPr>
          </w:p>
          <w:p w14:paraId="0541CF03">
            <w:pPr>
              <w:spacing w:line="400" w:lineRule="exact"/>
              <w:jc w:val="center"/>
              <w:rPr>
                <w:sz w:val="24"/>
              </w:rPr>
            </w:pPr>
          </w:p>
          <w:p w14:paraId="101DB809">
            <w:pPr>
              <w:spacing w:line="400" w:lineRule="exact"/>
              <w:jc w:val="center"/>
              <w:rPr>
                <w:sz w:val="24"/>
              </w:rPr>
            </w:pPr>
          </w:p>
          <w:p w14:paraId="7AA46A17">
            <w:pPr>
              <w:spacing w:line="400" w:lineRule="exact"/>
              <w:jc w:val="center"/>
              <w:rPr>
                <w:sz w:val="24"/>
              </w:rPr>
            </w:pPr>
          </w:p>
          <w:p w14:paraId="57F68BB9">
            <w:pPr>
              <w:spacing w:line="400" w:lineRule="exact"/>
              <w:jc w:val="center"/>
              <w:rPr>
                <w:sz w:val="24"/>
              </w:rPr>
            </w:pPr>
          </w:p>
          <w:p w14:paraId="4707FC7F">
            <w:pPr>
              <w:spacing w:line="400" w:lineRule="exact"/>
              <w:jc w:val="center"/>
              <w:rPr>
                <w:sz w:val="24"/>
              </w:rPr>
            </w:pPr>
          </w:p>
          <w:p w14:paraId="5174BE38">
            <w:pPr>
              <w:spacing w:line="400" w:lineRule="exact"/>
              <w:jc w:val="center"/>
              <w:rPr>
                <w:sz w:val="24"/>
              </w:rPr>
            </w:pPr>
          </w:p>
          <w:p w14:paraId="0B8F9815">
            <w:pPr>
              <w:spacing w:line="400" w:lineRule="exact"/>
              <w:jc w:val="center"/>
              <w:rPr>
                <w:sz w:val="24"/>
              </w:rPr>
            </w:pPr>
          </w:p>
          <w:p w14:paraId="1929C4E4">
            <w:pPr>
              <w:spacing w:line="400" w:lineRule="exact"/>
              <w:jc w:val="center"/>
              <w:rPr>
                <w:sz w:val="24"/>
              </w:rPr>
            </w:pPr>
          </w:p>
          <w:p w14:paraId="7BA0D525">
            <w:pPr>
              <w:spacing w:line="400" w:lineRule="exact"/>
              <w:jc w:val="center"/>
              <w:rPr>
                <w:sz w:val="24"/>
              </w:rPr>
            </w:pPr>
          </w:p>
          <w:p w14:paraId="104757C3">
            <w:pPr>
              <w:spacing w:line="400" w:lineRule="exact"/>
              <w:jc w:val="center"/>
              <w:rPr>
                <w:sz w:val="24"/>
              </w:rPr>
            </w:pPr>
          </w:p>
          <w:p w14:paraId="7FF68763">
            <w:pPr>
              <w:spacing w:line="400" w:lineRule="exact"/>
              <w:jc w:val="center"/>
              <w:rPr>
                <w:sz w:val="24"/>
              </w:rPr>
            </w:pPr>
          </w:p>
          <w:p w14:paraId="4C58243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1CA203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79E025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E789D3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1D583A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1FA40F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146B3C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9369FA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5C4F05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9350B3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04A57B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AA080C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66D7B8B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7EB7F257">
            <w:pPr>
              <w:spacing w:line="400" w:lineRule="exact"/>
              <w:rPr>
                <w:sz w:val="24"/>
              </w:rPr>
            </w:pPr>
          </w:p>
          <w:p w14:paraId="1391E4E7">
            <w:pPr>
              <w:spacing w:line="400" w:lineRule="exact"/>
              <w:rPr>
                <w:sz w:val="24"/>
              </w:rPr>
            </w:pPr>
          </w:p>
          <w:p w14:paraId="37921F2A">
            <w:pPr>
              <w:spacing w:line="400" w:lineRule="exact"/>
              <w:rPr>
                <w:sz w:val="24"/>
              </w:rPr>
            </w:pPr>
          </w:p>
          <w:p w14:paraId="7CBA62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ACA66BB">
            <w:pPr>
              <w:spacing w:line="400" w:lineRule="exact"/>
              <w:rPr>
                <w:sz w:val="24"/>
              </w:rPr>
            </w:pPr>
          </w:p>
          <w:p w14:paraId="32DC65A5">
            <w:pPr>
              <w:spacing w:line="400" w:lineRule="exact"/>
              <w:rPr>
                <w:sz w:val="24"/>
              </w:rPr>
            </w:pPr>
          </w:p>
          <w:p w14:paraId="74507920">
            <w:pPr>
              <w:spacing w:line="400" w:lineRule="exact"/>
              <w:rPr>
                <w:sz w:val="24"/>
              </w:rPr>
            </w:pPr>
          </w:p>
          <w:p w14:paraId="2576604B">
            <w:pPr>
              <w:spacing w:line="400" w:lineRule="exact"/>
              <w:rPr>
                <w:sz w:val="24"/>
              </w:rPr>
            </w:pPr>
          </w:p>
          <w:p w14:paraId="28FFE691">
            <w:pPr>
              <w:spacing w:line="400" w:lineRule="exact"/>
              <w:rPr>
                <w:sz w:val="24"/>
              </w:rPr>
            </w:pPr>
          </w:p>
          <w:p w14:paraId="5516D6A3">
            <w:pPr>
              <w:spacing w:line="400" w:lineRule="exact"/>
              <w:rPr>
                <w:sz w:val="24"/>
              </w:rPr>
            </w:pPr>
          </w:p>
          <w:p w14:paraId="033E0AE4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452C3C13">
            <w:pPr>
              <w:spacing w:line="400" w:lineRule="exact"/>
              <w:rPr>
                <w:sz w:val="24"/>
              </w:rPr>
            </w:pPr>
          </w:p>
          <w:p w14:paraId="45ACC2E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34663B6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20AC32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F172F0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639E3F4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59573E1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7530F8D2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44B4FD6F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30A24029"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保存数据有哪些方式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？</w:t>
            </w:r>
            <w:r>
              <w:rPr>
                <w:rFonts w:hint="eastAsia" w:cs="Times New Roman"/>
                <w:sz w:val="24"/>
                <w:lang w:val="en-US" w:eastAsia="zh-CN"/>
              </w:rPr>
              <w:t>这些方式保存数据的优点和缺点是什么？</w:t>
            </w:r>
          </w:p>
          <w:p w14:paraId="51EF4E6F"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流程控制-IF</w:t>
            </w:r>
          </w:p>
          <w:p w14:paraId="08012618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MySQL中可以使用IF语句、CASE语句、LOOP语句、LEAVE语句、ITERATE语句、REPEAT语句和WHILE语句来进行流程控制。每个流程中可能包含一个单独语句，或者是使用BEGIN...END构造的复合语句，构造可以被嵌套。</w:t>
            </w:r>
          </w:p>
          <w:p w14:paraId="0864EC71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IF语句用来进行条件判断。根据是否满足条件，将执行不同的语句。语法如下：</w:t>
            </w:r>
          </w:p>
          <w:p w14:paraId="5DFA906C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IF search_condition THEN statement_list </w:t>
            </w:r>
          </w:p>
          <w:p w14:paraId="3A2A0FAB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[ELSEIF search_condition THEN statement_list] ... </w:t>
            </w:r>
          </w:p>
          <w:p w14:paraId="15058D6A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[ELSE statement_list] </w:t>
            </w:r>
          </w:p>
          <w:p w14:paraId="237A51AB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END IF </w:t>
            </w:r>
          </w:p>
          <w:p w14:paraId="7E92D24B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示例：编写一个函数以检查所指定雇员的薪水是否高于3000。 如果薪水在此范围内，则返回一个状态，否则，更新薪水为该范围内的最小值。</w:t>
            </w:r>
          </w:p>
          <w:p w14:paraId="5DB40C27">
            <w:pPr>
              <w:numPr>
                <w:ilvl w:val="0"/>
                <w:numId w:val="2"/>
              </w:numPr>
              <w:spacing w:line="440" w:lineRule="exact"/>
              <w:ind w:left="0" w:leftChars="0" w:firstLine="0" w:firstLineChars="0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流程控制-CASE</w:t>
            </w:r>
          </w:p>
          <w:p w14:paraId="3B41C05B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CASE语句也用来进行条件判断，其可以实现比IF语句更复杂的条件判断。CASE语句的基本形式如下：</w:t>
            </w:r>
          </w:p>
          <w:p w14:paraId="431AEA73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CASE case_value </w:t>
            </w:r>
          </w:p>
          <w:p w14:paraId="35AE6CFC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WHEN when_value THEN statement_list </w:t>
            </w:r>
          </w:p>
          <w:p w14:paraId="3B15AEA4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[WHEN when_value THEN statement_list] ... </w:t>
            </w:r>
          </w:p>
          <w:p w14:paraId="152A0BE6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[ELSE statement_list] </w:t>
            </w:r>
          </w:p>
          <w:p w14:paraId="1C83F047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END CASE </w:t>
            </w:r>
          </w:p>
          <w:p w14:paraId="77518881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案例：根据薪资显示工资等级</w:t>
            </w:r>
          </w:p>
          <w:p w14:paraId="585A2107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流程控制-LOOP</w:t>
            </w:r>
          </w:p>
          <w:p w14:paraId="7E80050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LOOP语句可以使某些特定的语句重复执行，实现一个简单的循环,但是LOOP语句本身没有停止循环的语句，必须是遇到LEAVE语句等才能停止循环。</w:t>
            </w:r>
          </w:p>
          <w:p w14:paraId="7EBD8371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[begin_label:] LOOP </w:t>
            </w:r>
          </w:p>
          <w:p w14:paraId="4C3EDDE3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statement_list  </w:t>
            </w:r>
          </w:p>
          <w:p w14:paraId="529A084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END LOOP [end_label]</w:t>
            </w:r>
          </w:p>
          <w:p w14:paraId="360C4C5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示例</w:t>
            </w:r>
          </w:p>
          <w:p w14:paraId="079DA19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add_num: LOOP  </w:t>
            </w:r>
          </w:p>
          <w:p w14:paraId="08959D5E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SET count=count+1;  </w:t>
            </w:r>
          </w:p>
          <w:p w14:paraId="40CB6E22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END LOOP add_num ; </w:t>
            </w:r>
          </w:p>
          <w:p w14:paraId="356C4756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该示例循环执行count加1的操作。因为没有跳出循环的语句，这个循环成了一个死循环。</w:t>
            </w:r>
          </w:p>
          <w:p w14:paraId="1EBEB2F2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LOOP循环都以END LOOP结束。</w:t>
            </w:r>
          </w:p>
          <w:p w14:paraId="7E1DB0D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 w14:paraId="136D15A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 w14:paraId="27478AAE"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利用所学内容进行数据库的使用</w:t>
            </w:r>
          </w:p>
          <w:p w14:paraId="5C0A92BF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06C4D40E">
            <w:pPr>
              <w:spacing w:line="400" w:lineRule="exact"/>
              <w:jc w:val="left"/>
              <w:rPr>
                <w:sz w:val="24"/>
              </w:rPr>
            </w:pPr>
          </w:p>
          <w:p w14:paraId="374EE025">
            <w:pPr>
              <w:spacing w:line="400" w:lineRule="exact"/>
              <w:jc w:val="left"/>
              <w:rPr>
                <w:sz w:val="24"/>
              </w:rPr>
            </w:pPr>
          </w:p>
          <w:p w14:paraId="2617D014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数据库管理系统为我们提供了一个管理数据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通过数据操作语言实现各种常用的功能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通过数据库解决我们在日常生活中遇到的各种数据存取的问题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 w14:paraId="78657440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4DFA2E89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0B64F0B1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688E2F07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59401BAA"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数据库的内容，并通过数据库管理系统保存有价值的数据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016AD7EB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1429EC0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01EABA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41E639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89DB541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4D9E269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DB21C16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 w14:paraId="46EC6EC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139EEA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7D0762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AD231C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844465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5885A66">
            <w:pPr>
              <w:tabs>
                <w:tab w:val="left" w:pos="1800"/>
                <w:tab w:val="left" w:pos="7380"/>
              </w:tabs>
              <w:spacing w:line="440" w:lineRule="exact"/>
              <w:ind w:left="210" w:hanging="210" w:hangingChars="1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存储函数中使用IF的作用是什么</w:t>
            </w:r>
            <w:r>
              <w:rPr>
                <w:rFonts w:hint="eastAsia"/>
                <w:szCs w:val="21"/>
              </w:rPr>
              <w:t>？</w:t>
            </w:r>
          </w:p>
          <w:p w14:paraId="0C62C81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9799B9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 w14:paraId="205632F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252DB3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A19987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094440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2FE5D6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7857FF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401652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B8253B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4405B1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5D1A34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 xml:space="preserve"> 比较定义存储函数流程控制IF和CASE</w:t>
            </w:r>
            <w:r>
              <w:rPr>
                <w:rFonts w:hint="eastAsia"/>
                <w:szCs w:val="21"/>
              </w:rPr>
              <w:t>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6906215C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3F65D83E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19C9FA79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0E5CB7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存储函数的流程控制</w:t>
            </w:r>
            <w:r>
              <w:rPr>
                <w:rFonts w:hint="eastAsia"/>
                <w:szCs w:val="21"/>
              </w:rPr>
              <w:t>。</w:t>
            </w:r>
          </w:p>
          <w:p w14:paraId="5BEC6D3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5DF084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1A39D39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5C38EF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5A971B5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4234664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6883DB1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2EE624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0AEC4E6">
            <w:pPr>
              <w:spacing w:line="400" w:lineRule="exact"/>
              <w:jc w:val="left"/>
              <w:rPr>
                <w:szCs w:val="21"/>
              </w:rPr>
            </w:pPr>
          </w:p>
          <w:p w14:paraId="2B33B2DD">
            <w:pPr>
              <w:spacing w:line="400" w:lineRule="exact"/>
              <w:jc w:val="left"/>
              <w:rPr>
                <w:szCs w:val="21"/>
              </w:rPr>
            </w:pPr>
          </w:p>
          <w:p w14:paraId="19E73929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564BD9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EB8F5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5834A6F0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42B4811C">
                                  <w:pPr>
                                    <w:ind w:firstLine="1680" w:firstLineChars="600"/>
                                    <w:jc w:val="both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建立和使用存储</w:t>
                                  </w: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函数</w:t>
                                  </w:r>
                                </w:p>
                                <w:p w14:paraId="44B930FF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 流程控制-IF</w:t>
                                  </w:r>
                                </w:p>
                                <w:p w14:paraId="2A988FC4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 xml:space="preserve"> 流程控制-CASE</w:t>
                                  </w:r>
                                </w:p>
                                <w:p w14:paraId="1BAEF502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 xml:space="preserve"> 流程控制-LOOP</w:t>
                                  </w:r>
                                </w:p>
                                <w:p w14:paraId="699DD0D1">
                                  <w:pPr>
                                    <w:ind w:firstLine="105" w:firstLineChars="5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42B4811C">
                            <w:pPr>
                              <w:ind w:firstLine="1680" w:firstLineChars="600"/>
                              <w:jc w:val="both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建立和使用存储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函数</w:t>
                            </w:r>
                          </w:p>
                          <w:p w14:paraId="44B930FF"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 流程控制-IF</w:t>
                            </w:r>
                          </w:p>
                          <w:p w14:paraId="2A988FC4"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 xml:space="preserve"> 流程控制-CASE</w:t>
                            </w:r>
                          </w:p>
                          <w:p w14:paraId="1BAEF502"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 xml:space="preserve"> 流程控制-LOOP</w:t>
                            </w:r>
                          </w:p>
                          <w:p w14:paraId="699DD0D1">
                            <w:pPr>
                              <w:ind w:firstLine="105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BDF97E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9D9613B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2F52507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3B65373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F5C0FD6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2DE8CAA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0F572D3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570535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2508B7E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27080AE0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709D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6DBAE57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4F83E71D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函数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，实践能够加深学生对知识点的理解。</w:t>
            </w:r>
          </w:p>
          <w:p w14:paraId="2220519A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07D7B1A4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24EC5451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2DC2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27619AC"/>
    <w:rsid w:val="03767EB5"/>
    <w:rsid w:val="037B6916"/>
    <w:rsid w:val="04E053DD"/>
    <w:rsid w:val="05B178CA"/>
    <w:rsid w:val="06003994"/>
    <w:rsid w:val="06E9569A"/>
    <w:rsid w:val="06FC6923"/>
    <w:rsid w:val="07100621"/>
    <w:rsid w:val="079F65D0"/>
    <w:rsid w:val="07A94FE4"/>
    <w:rsid w:val="085B156A"/>
    <w:rsid w:val="085E53BC"/>
    <w:rsid w:val="08D7310F"/>
    <w:rsid w:val="08DF64FD"/>
    <w:rsid w:val="098B21E0"/>
    <w:rsid w:val="0A005D5A"/>
    <w:rsid w:val="0AA1771E"/>
    <w:rsid w:val="0C2B1A59"/>
    <w:rsid w:val="0C85560D"/>
    <w:rsid w:val="0CE8154F"/>
    <w:rsid w:val="0CF53982"/>
    <w:rsid w:val="0D0B49CD"/>
    <w:rsid w:val="0D121DED"/>
    <w:rsid w:val="0D4043A5"/>
    <w:rsid w:val="0D49488C"/>
    <w:rsid w:val="0D7E4F8D"/>
    <w:rsid w:val="0D907DC5"/>
    <w:rsid w:val="0E5F551A"/>
    <w:rsid w:val="0EA87391"/>
    <w:rsid w:val="0F122D42"/>
    <w:rsid w:val="10495541"/>
    <w:rsid w:val="10B95885"/>
    <w:rsid w:val="11196324"/>
    <w:rsid w:val="11A7392F"/>
    <w:rsid w:val="12AA7B7B"/>
    <w:rsid w:val="12B75DF4"/>
    <w:rsid w:val="133840DC"/>
    <w:rsid w:val="137912FC"/>
    <w:rsid w:val="13D918D2"/>
    <w:rsid w:val="16BA4105"/>
    <w:rsid w:val="16E06BE2"/>
    <w:rsid w:val="16EE488E"/>
    <w:rsid w:val="17D17848"/>
    <w:rsid w:val="17FF6665"/>
    <w:rsid w:val="18AB63FB"/>
    <w:rsid w:val="194269B6"/>
    <w:rsid w:val="197D2202"/>
    <w:rsid w:val="19AC41D9"/>
    <w:rsid w:val="1A612876"/>
    <w:rsid w:val="1A736AA5"/>
    <w:rsid w:val="1ADC0AEE"/>
    <w:rsid w:val="1C773182"/>
    <w:rsid w:val="1CAC44F0"/>
    <w:rsid w:val="1D0154DE"/>
    <w:rsid w:val="1D28630A"/>
    <w:rsid w:val="1D32451C"/>
    <w:rsid w:val="1E206F43"/>
    <w:rsid w:val="1EC04283"/>
    <w:rsid w:val="1EE937D9"/>
    <w:rsid w:val="1F254367"/>
    <w:rsid w:val="1F743CD4"/>
    <w:rsid w:val="1F8D0609"/>
    <w:rsid w:val="1F9574BD"/>
    <w:rsid w:val="1FC658C9"/>
    <w:rsid w:val="1FDD5111"/>
    <w:rsid w:val="217C4AB4"/>
    <w:rsid w:val="22BB5BAB"/>
    <w:rsid w:val="22FD3CF7"/>
    <w:rsid w:val="23490B58"/>
    <w:rsid w:val="23743D86"/>
    <w:rsid w:val="25302162"/>
    <w:rsid w:val="25DA0320"/>
    <w:rsid w:val="264324A6"/>
    <w:rsid w:val="266F0A68"/>
    <w:rsid w:val="269F08BF"/>
    <w:rsid w:val="279A1B15"/>
    <w:rsid w:val="27BE236D"/>
    <w:rsid w:val="283E7C30"/>
    <w:rsid w:val="287405B8"/>
    <w:rsid w:val="28BC7AEE"/>
    <w:rsid w:val="295403E9"/>
    <w:rsid w:val="29FB7B19"/>
    <w:rsid w:val="2AB54EB7"/>
    <w:rsid w:val="2AE05CC6"/>
    <w:rsid w:val="2B12230A"/>
    <w:rsid w:val="2C2A71DF"/>
    <w:rsid w:val="2C302A48"/>
    <w:rsid w:val="2C354D68"/>
    <w:rsid w:val="2C9A6113"/>
    <w:rsid w:val="2CE850D0"/>
    <w:rsid w:val="2EB23BE8"/>
    <w:rsid w:val="2F9959D5"/>
    <w:rsid w:val="300A34DA"/>
    <w:rsid w:val="30183F1E"/>
    <w:rsid w:val="31FB7654"/>
    <w:rsid w:val="31FE7144"/>
    <w:rsid w:val="3248523C"/>
    <w:rsid w:val="3266322E"/>
    <w:rsid w:val="32BB0E4F"/>
    <w:rsid w:val="330F2540"/>
    <w:rsid w:val="333F7A14"/>
    <w:rsid w:val="33C07820"/>
    <w:rsid w:val="34245677"/>
    <w:rsid w:val="342B1D46"/>
    <w:rsid w:val="347718E4"/>
    <w:rsid w:val="34D508DB"/>
    <w:rsid w:val="354E03E2"/>
    <w:rsid w:val="35747E49"/>
    <w:rsid w:val="35AD6EB7"/>
    <w:rsid w:val="35C647C1"/>
    <w:rsid w:val="36B349A1"/>
    <w:rsid w:val="373B04F2"/>
    <w:rsid w:val="377C2FE5"/>
    <w:rsid w:val="37982CA0"/>
    <w:rsid w:val="37DC48A0"/>
    <w:rsid w:val="386C3B84"/>
    <w:rsid w:val="38AD73E4"/>
    <w:rsid w:val="38E2331B"/>
    <w:rsid w:val="39D6472C"/>
    <w:rsid w:val="3A0F7014"/>
    <w:rsid w:val="3A5B3016"/>
    <w:rsid w:val="3AC2713B"/>
    <w:rsid w:val="3B404329"/>
    <w:rsid w:val="3BA82A38"/>
    <w:rsid w:val="3BEE1FD7"/>
    <w:rsid w:val="3C0A68CC"/>
    <w:rsid w:val="3C756255"/>
    <w:rsid w:val="3D2B142F"/>
    <w:rsid w:val="3D485717"/>
    <w:rsid w:val="3DBF59D9"/>
    <w:rsid w:val="3E112472"/>
    <w:rsid w:val="3EC040FF"/>
    <w:rsid w:val="3F155A89"/>
    <w:rsid w:val="3F9259A2"/>
    <w:rsid w:val="3FE249B6"/>
    <w:rsid w:val="40244C1D"/>
    <w:rsid w:val="40E124A7"/>
    <w:rsid w:val="414508EB"/>
    <w:rsid w:val="419D4283"/>
    <w:rsid w:val="42291FBB"/>
    <w:rsid w:val="424E37D0"/>
    <w:rsid w:val="42BF580C"/>
    <w:rsid w:val="42D10A01"/>
    <w:rsid w:val="43CB76FE"/>
    <w:rsid w:val="43D41542"/>
    <w:rsid w:val="43F6411F"/>
    <w:rsid w:val="44666601"/>
    <w:rsid w:val="45AA72B2"/>
    <w:rsid w:val="45D73ADC"/>
    <w:rsid w:val="4682613E"/>
    <w:rsid w:val="46875502"/>
    <w:rsid w:val="472E2E7E"/>
    <w:rsid w:val="492D2244"/>
    <w:rsid w:val="4AE1787C"/>
    <w:rsid w:val="4B0415DA"/>
    <w:rsid w:val="4B250082"/>
    <w:rsid w:val="4B594A4D"/>
    <w:rsid w:val="4BDC1E4C"/>
    <w:rsid w:val="4BEF4A3F"/>
    <w:rsid w:val="4C2A4D80"/>
    <w:rsid w:val="4C651E42"/>
    <w:rsid w:val="4CA9210C"/>
    <w:rsid w:val="4CAE54A2"/>
    <w:rsid w:val="4DF74D1B"/>
    <w:rsid w:val="4ECB3016"/>
    <w:rsid w:val="4ECC264C"/>
    <w:rsid w:val="4F0E4A13"/>
    <w:rsid w:val="4F7A1171"/>
    <w:rsid w:val="50B51C15"/>
    <w:rsid w:val="52214A5D"/>
    <w:rsid w:val="53430A03"/>
    <w:rsid w:val="53436E71"/>
    <w:rsid w:val="53964FA4"/>
    <w:rsid w:val="550A5C7C"/>
    <w:rsid w:val="5540169E"/>
    <w:rsid w:val="55A335B0"/>
    <w:rsid w:val="55F3442F"/>
    <w:rsid w:val="56AE56F1"/>
    <w:rsid w:val="572543E9"/>
    <w:rsid w:val="577B69BD"/>
    <w:rsid w:val="584D2A85"/>
    <w:rsid w:val="5866141B"/>
    <w:rsid w:val="58A3441E"/>
    <w:rsid w:val="59A70139"/>
    <w:rsid w:val="59AF6DF2"/>
    <w:rsid w:val="59F713C6"/>
    <w:rsid w:val="5ABC3575"/>
    <w:rsid w:val="5B9242D5"/>
    <w:rsid w:val="5BA65FD3"/>
    <w:rsid w:val="5CD60CA3"/>
    <w:rsid w:val="5CE40B61"/>
    <w:rsid w:val="5D0B07E3"/>
    <w:rsid w:val="5D99194B"/>
    <w:rsid w:val="5DDD4CFE"/>
    <w:rsid w:val="5E287173"/>
    <w:rsid w:val="5E653F23"/>
    <w:rsid w:val="5EC96885"/>
    <w:rsid w:val="5F326B0D"/>
    <w:rsid w:val="5F521C7D"/>
    <w:rsid w:val="5F8E7367"/>
    <w:rsid w:val="616B35FF"/>
    <w:rsid w:val="62254333"/>
    <w:rsid w:val="633F2F95"/>
    <w:rsid w:val="63480557"/>
    <w:rsid w:val="63B079EF"/>
    <w:rsid w:val="64380307"/>
    <w:rsid w:val="64AE34E1"/>
    <w:rsid w:val="656B29B2"/>
    <w:rsid w:val="659B3A89"/>
    <w:rsid w:val="6A6C4DB0"/>
    <w:rsid w:val="6AA03ACB"/>
    <w:rsid w:val="6B4C0CAC"/>
    <w:rsid w:val="6BAF2C82"/>
    <w:rsid w:val="6CF52916"/>
    <w:rsid w:val="6DA31670"/>
    <w:rsid w:val="6DC02F24"/>
    <w:rsid w:val="6DDE33AA"/>
    <w:rsid w:val="6E09217A"/>
    <w:rsid w:val="6ED56BA2"/>
    <w:rsid w:val="6EED11D0"/>
    <w:rsid w:val="6F004C74"/>
    <w:rsid w:val="6F5A2F04"/>
    <w:rsid w:val="6FCB4120"/>
    <w:rsid w:val="70981F36"/>
    <w:rsid w:val="709D579F"/>
    <w:rsid w:val="70D65385"/>
    <w:rsid w:val="711A0B9D"/>
    <w:rsid w:val="71681909"/>
    <w:rsid w:val="72463B33"/>
    <w:rsid w:val="72C963D7"/>
    <w:rsid w:val="738B42FF"/>
    <w:rsid w:val="73A47210"/>
    <w:rsid w:val="74980757"/>
    <w:rsid w:val="74B91583"/>
    <w:rsid w:val="76E557A9"/>
    <w:rsid w:val="76FA1F58"/>
    <w:rsid w:val="77301D7E"/>
    <w:rsid w:val="77A86F03"/>
    <w:rsid w:val="781F3C8B"/>
    <w:rsid w:val="787439DA"/>
    <w:rsid w:val="78996855"/>
    <w:rsid w:val="78E56ACA"/>
    <w:rsid w:val="7BC10593"/>
    <w:rsid w:val="7C2E19A1"/>
    <w:rsid w:val="7C79526A"/>
    <w:rsid w:val="7CA103C5"/>
    <w:rsid w:val="7D1F7C67"/>
    <w:rsid w:val="7D767A99"/>
    <w:rsid w:val="7DE467BB"/>
    <w:rsid w:val="7DE70059"/>
    <w:rsid w:val="7E4454AB"/>
    <w:rsid w:val="7E5255AF"/>
    <w:rsid w:val="7E5C0A47"/>
    <w:rsid w:val="7EA36676"/>
    <w:rsid w:val="7EDC3936"/>
    <w:rsid w:val="7F9A1827"/>
    <w:rsid w:val="7FCC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1150</Words>
  <Characters>1564</Characters>
  <Lines>21</Lines>
  <Paragraphs>6</Paragraphs>
  <TotalTime>0</TotalTime>
  <ScaleCrop>false</ScaleCrop>
  <LinksUpToDate>false</LinksUpToDate>
  <CharactersWithSpaces>1653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零→壹</cp:lastModifiedBy>
  <dcterms:modified xsi:type="dcterms:W3CDTF">2025-03-05T09:55:40Z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