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1D7AB">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E91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32146987">
            <w:pPr>
              <w:jc w:val="center"/>
              <w:rPr>
                <w:rFonts w:ascii="宋体" w:hAnsi="宋体"/>
                <w:b/>
                <w:sz w:val="24"/>
              </w:rPr>
            </w:pPr>
            <w:r>
              <w:rPr>
                <w:rFonts w:hint="eastAsia" w:ascii="宋体" w:hAnsi="宋体"/>
                <w:b/>
                <w:sz w:val="24"/>
              </w:rPr>
              <w:t>授课题目</w:t>
            </w:r>
          </w:p>
        </w:tc>
        <w:tc>
          <w:tcPr>
            <w:tcW w:w="4867" w:type="dxa"/>
            <w:gridSpan w:val="3"/>
            <w:vAlign w:val="center"/>
          </w:tcPr>
          <w:p w14:paraId="0351AD84">
            <w:pPr>
              <w:jc w:val="left"/>
              <w:rPr>
                <w:rFonts w:hint="default" w:ascii="宋体" w:hAnsi="宋体" w:eastAsia="宋体"/>
                <w:b/>
                <w:sz w:val="24"/>
                <w:lang w:val="en-US" w:eastAsia="zh-CN"/>
              </w:rPr>
            </w:pPr>
            <w:r>
              <w:rPr>
                <w:rFonts w:hint="eastAsia" w:ascii="宋体" w:hAnsi="宋体"/>
                <w:b/>
                <w:bCs w:val="0"/>
                <w:sz w:val="21"/>
                <w:szCs w:val="21"/>
                <w:lang w:val="en-US" w:eastAsia="zh-CN"/>
              </w:rPr>
              <w:t>单元7.1 循环</w:t>
            </w:r>
            <w:bookmarkStart w:id="0" w:name="_GoBack"/>
            <w:bookmarkEnd w:id="0"/>
          </w:p>
        </w:tc>
        <w:tc>
          <w:tcPr>
            <w:tcW w:w="709" w:type="dxa"/>
            <w:vAlign w:val="center"/>
          </w:tcPr>
          <w:p w14:paraId="14EE2E3F">
            <w:pPr>
              <w:jc w:val="left"/>
              <w:rPr>
                <w:rFonts w:ascii="宋体" w:hAnsi="宋体"/>
                <w:b/>
                <w:sz w:val="24"/>
              </w:rPr>
            </w:pPr>
            <w:r>
              <w:rPr>
                <w:rFonts w:hint="eastAsia" w:ascii="宋体" w:hAnsi="宋体"/>
                <w:b/>
                <w:sz w:val="24"/>
              </w:rPr>
              <w:t>类型</w:t>
            </w:r>
          </w:p>
        </w:tc>
        <w:tc>
          <w:tcPr>
            <w:tcW w:w="1275" w:type="dxa"/>
            <w:vAlign w:val="center"/>
          </w:tcPr>
          <w:p w14:paraId="6CBE13A2">
            <w:pPr>
              <w:jc w:val="left"/>
              <w:rPr>
                <w:rFonts w:ascii="宋体" w:hAnsi="宋体"/>
                <w:b/>
                <w:sz w:val="24"/>
              </w:rPr>
            </w:pPr>
            <w:r>
              <w:rPr>
                <w:rFonts w:ascii="宋体" w:hAnsi="宋体"/>
                <w:b/>
                <w:sz w:val="24"/>
              </w:rPr>
              <w:t>理实一体</w:t>
            </w:r>
          </w:p>
        </w:tc>
        <w:tc>
          <w:tcPr>
            <w:tcW w:w="851" w:type="dxa"/>
            <w:vAlign w:val="center"/>
          </w:tcPr>
          <w:p w14:paraId="6B9BC285">
            <w:pPr>
              <w:jc w:val="left"/>
              <w:rPr>
                <w:rFonts w:ascii="宋体" w:hAnsi="宋体"/>
                <w:b/>
                <w:sz w:val="24"/>
              </w:rPr>
            </w:pPr>
            <w:r>
              <w:rPr>
                <w:rFonts w:hint="eastAsia" w:ascii="宋体" w:hAnsi="宋体"/>
                <w:b/>
                <w:sz w:val="24"/>
              </w:rPr>
              <w:t>学时</w:t>
            </w:r>
          </w:p>
        </w:tc>
        <w:tc>
          <w:tcPr>
            <w:tcW w:w="425" w:type="dxa"/>
            <w:vAlign w:val="center"/>
          </w:tcPr>
          <w:p w14:paraId="20A43F17">
            <w:pPr>
              <w:jc w:val="left"/>
              <w:rPr>
                <w:rFonts w:ascii="宋体" w:hAnsi="宋体"/>
                <w:b/>
                <w:sz w:val="24"/>
              </w:rPr>
            </w:pPr>
            <w:r>
              <w:rPr>
                <w:rFonts w:hint="eastAsia" w:ascii="宋体" w:hAnsi="宋体"/>
                <w:b/>
                <w:sz w:val="24"/>
              </w:rPr>
              <w:t>2</w:t>
            </w:r>
          </w:p>
        </w:tc>
      </w:tr>
      <w:tr w14:paraId="3D98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07B54F8">
            <w:pPr>
              <w:jc w:val="center"/>
              <w:rPr>
                <w:rFonts w:ascii="宋体" w:hAnsi="宋体"/>
                <w:b/>
                <w:sz w:val="24"/>
              </w:rPr>
            </w:pPr>
            <w:r>
              <w:rPr>
                <w:rFonts w:hint="eastAsia" w:ascii="宋体" w:hAnsi="宋体"/>
                <w:b/>
                <w:sz w:val="24"/>
              </w:rPr>
              <w:t>教学目标</w:t>
            </w:r>
          </w:p>
        </w:tc>
        <w:tc>
          <w:tcPr>
            <w:tcW w:w="8127" w:type="dxa"/>
            <w:gridSpan w:val="7"/>
          </w:tcPr>
          <w:p w14:paraId="7C0432C2">
            <w:pPr>
              <w:jc w:val="left"/>
              <w:rPr>
                <w:rFonts w:ascii="宋体" w:hAnsi="宋体"/>
                <w:b/>
                <w:sz w:val="24"/>
              </w:rPr>
            </w:pPr>
            <w:r>
              <w:rPr>
                <w:rFonts w:hint="eastAsia" w:ascii="宋体" w:hAnsi="宋体"/>
                <w:b/>
                <w:sz w:val="24"/>
              </w:rPr>
              <w:t>［知识目标］：</w:t>
            </w:r>
          </w:p>
          <w:p w14:paraId="15BFDFCB">
            <w:pPr>
              <w:numPr>
                <w:ilvl w:val="0"/>
                <w:numId w:val="1"/>
              </w:numPr>
              <w:jc w:val="left"/>
              <w:rPr>
                <w:rFonts w:hint="eastAsia"/>
                <w:vertAlign w:val="baseline"/>
                <w:lang w:val="en-US" w:eastAsia="zh-CN"/>
              </w:rPr>
            </w:pPr>
            <w:r>
              <w:rPr>
                <w:rFonts w:hint="eastAsia"/>
                <w:vertAlign w:val="baseline"/>
                <w:lang w:val="en-US" w:eastAsia="zh-CN"/>
              </w:rPr>
              <w:t>条件分支switch/case</w:t>
            </w:r>
          </w:p>
          <w:p w14:paraId="2E25E4FD">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 xml:space="preserve">2. </w:t>
            </w:r>
            <w:r>
              <w:rPr>
                <w:rFonts w:hint="default"/>
                <w:vertAlign w:val="baseline"/>
                <w:lang w:val="en-US" w:eastAsia="zh-CN"/>
              </w:rPr>
              <w:t>循环for</w:t>
            </w:r>
          </w:p>
        </w:tc>
      </w:tr>
      <w:tr w14:paraId="36E40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3240B817">
            <w:pPr>
              <w:rPr>
                <w:rFonts w:ascii="宋体" w:hAnsi="宋体"/>
                <w:b/>
                <w:sz w:val="24"/>
              </w:rPr>
            </w:pPr>
          </w:p>
        </w:tc>
        <w:tc>
          <w:tcPr>
            <w:tcW w:w="8127" w:type="dxa"/>
            <w:gridSpan w:val="7"/>
          </w:tcPr>
          <w:p w14:paraId="04BCD41F">
            <w:pPr>
              <w:rPr>
                <w:rFonts w:ascii="宋体" w:hAnsi="宋体"/>
                <w:b/>
                <w:sz w:val="24"/>
              </w:rPr>
            </w:pPr>
            <w:r>
              <w:rPr>
                <w:rFonts w:hint="eastAsia" w:ascii="宋体" w:hAnsi="宋体"/>
                <w:b/>
                <w:sz w:val="24"/>
              </w:rPr>
              <w:t>［能力目标］：</w:t>
            </w:r>
          </w:p>
          <w:p w14:paraId="6F3CD230">
            <w:pPr>
              <w:numPr>
                <w:ilvl w:val="0"/>
                <w:numId w:val="0"/>
              </w:numPr>
              <w:jc w:val="left"/>
              <w:rPr>
                <w:rFonts w:hint="default"/>
                <w:vertAlign w:val="baseline"/>
                <w:lang w:val="en-US" w:eastAsia="zh-CN"/>
              </w:rPr>
            </w:pPr>
            <w:r>
              <w:rPr>
                <w:rFonts w:hint="eastAsia"/>
                <w:vertAlign w:val="baseline"/>
                <w:lang w:val="en-US" w:eastAsia="zh-CN"/>
              </w:rPr>
              <w:t>1.掌握条件分支switch/case</w:t>
            </w:r>
          </w:p>
          <w:p w14:paraId="6689AFD9">
            <w:pPr>
              <w:numPr>
                <w:ilvl w:val="0"/>
                <w:numId w:val="0"/>
              </w:numPr>
              <w:jc w:val="left"/>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循环for</w:t>
            </w:r>
          </w:p>
        </w:tc>
      </w:tr>
      <w:tr w14:paraId="47A63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076483C7">
            <w:pPr>
              <w:rPr>
                <w:rFonts w:ascii="宋体" w:hAnsi="宋体"/>
                <w:b/>
                <w:sz w:val="24"/>
              </w:rPr>
            </w:pPr>
          </w:p>
        </w:tc>
        <w:tc>
          <w:tcPr>
            <w:tcW w:w="8127" w:type="dxa"/>
            <w:gridSpan w:val="7"/>
          </w:tcPr>
          <w:p w14:paraId="49D2AC72">
            <w:pPr>
              <w:rPr>
                <w:rFonts w:ascii="宋体" w:hAnsi="宋体"/>
                <w:b/>
                <w:sz w:val="24"/>
              </w:rPr>
            </w:pPr>
            <w:r>
              <w:rPr>
                <w:rFonts w:hint="eastAsia" w:ascii="宋体" w:hAnsi="宋体"/>
                <w:b/>
                <w:sz w:val="24"/>
              </w:rPr>
              <w:t>［素质目标］：</w:t>
            </w:r>
          </w:p>
          <w:p w14:paraId="483306FD">
            <w:pPr>
              <w:pStyle w:val="8"/>
              <w:keepNext w:val="0"/>
              <w:keepLines w:val="0"/>
              <w:widowControl/>
              <w:suppressLineNumbers w:val="0"/>
              <w:ind w:firstLine="420" w:firstLineChars="200"/>
              <w:rPr>
                <w:sz w:val="21"/>
                <w:szCs w:val="21"/>
              </w:rPr>
            </w:pPr>
            <w:r>
              <w:rPr>
                <w:sz w:val="21"/>
                <w:szCs w:val="21"/>
              </w:rPr>
              <w:t>在Java编程中，循环结构是常用的工具，用于重复执行特定的代码块。无论是for循环、while循环还是do...while循环，它们都有其独特的语法和执行顺序，以及适用的场景。</w:t>
            </w:r>
          </w:p>
          <w:p w14:paraId="71BB0C29">
            <w:pPr>
              <w:pStyle w:val="8"/>
              <w:keepNext w:val="0"/>
              <w:keepLines w:val="0"/>
              <w:widowControl/>
              <w:suppressLineNumbers w:val="0"/>
              <w:ind w:firstLine="420" w:firstLineChars="200"/>
              <w:rPr>
                <w:sz w:val="21"/>
                <w:szCs w:val="21"/>
              </w:rPr>
            </w:pPr>
            <w:r>
              <w:rPr>
                <w:sz w:val="21"/>
                <w:szCs w:val="21"/>
              </w:rPr>
              <w:t>循环语句的四要素包括初始化语句、循环条件语句、循环体语句和控制条件语句。其中，循环体是在每次循环中需要重复执行的语句所构成的整体。</w:t>
            </w:r>
          </w:p>
          <w:p w14:paraId="66854914">
            <w:pPr>
              <w:pStyle w:val="8"/>
              <w:keepNext w:val="0"/>
              <w:keepLines w:val="0"/>
              <w:widowControl/>
              <w:suppressLineNumbers w:val="0"/>
              <w:ind w:firstLine="420" w:firstLineChars="200"/>
              <w:rPr>
                <w:sz w:val="21"/>
                <w:szCs w:val="21"/>
              </w:rPr>
            </w:pPr>
            <w:r>
              <w:rPr>
                <w:sz w:val="21"/>
                <w:szCs w:val="21"/>
              </w:rPr>
              <w:t>这些控制结构被设计出来的目的是为了使程序能够根据特定条件执行不同的代码段，这在解决复杂问题时具有极大的灵活性。例如，我们可以通过for循环来遍历数组或列表，使用while循环来反复执行某段代码直到满足特定条件，或者利用do...while循环至少执行一次指定的代码块。</w:t>
            </w:r>
          </w:p>
          <w:p w14:paraId="1C0207C8">
            <w:pPr>
              <w:pStyle w:val="8"/>
              <w:keepNext w:val="0"/>
              <w:keepLines w:val="0"/>
              <w:widowControl/>
              <w:suppressLineNumbers w:val="0"/>
              <w:rPr>
                <w:rFonts w:ascii="宋体" w:hAnsi="宋体"/>
                <w:sz w:val="24"/>
              </w:rPr>
            </w:pPr>
            <w:r>
              <w:rPr>
                <w:sz w:val="21"/>
                <w:szCs w:val="21"/>
              </w:rPr>
              <w:t>然而，在使用这些控制结构时必须格外小心，避免出现无限循环的情况。总的来说，对Java中的循环语句的理解和应用是编写高效、健壮的程序不可或缺的一部分。</w:t>
            </w:r>
          </w:p>
        </w:tc>
      </w:tr>
      <w:tr w14:paraId="29D28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1957BD3E">
            <w:pPr>
              <w:jc w:val="center"/>
              <w:rPr>
                <w:rFonts w:ascii="宋体" w:hAnsi="宋体"/>
                <w:b/>
                <w:sz w:val="24"/>
              </w:rPr>
            </w:pPr>
            <w:r>
              <w:rPr>
                <w:rFonts w:hint="eastAsia" w:ascii="宋体" w:hAnsi="宋体"/>
                <w:b/>
                <w:sz w:val="24"/>
              </w:rPr>
              <w:t>教学内容</w:t>
            </w:r>
          </w:p>
          <w:p w14:paraId="0A051688">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AE9427B">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0BE6906C">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循环for</w:t>
            </w:r>
          </w:p>
          <w:p w14:paraId="0B55508E">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25EE0BF">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循环过程</w:t>
            </w:r>
          </w:p>
          <w:p w14:paraId="1E1E6976">
            <w:pPr>
              <w:pStyle w:val="8"/>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ascii="宋体" w:hAnsi="宋体" w:eastAsia="宋体" w:cs="Times New Roman"/>
                <w:kern w:val="2"/>
                <w:sz w:val="24"/>
                <w:szCs w:val="24"/>
                <w:lang w:val="en-US" w:eastAsia="zh-CN" w:bidi="ar-SA"/>
              </w:rPr>
              <w:t>2.</w:t>
            </w:r>
            <w:r>
              <w:rPr>
                <w:rFonts w:hint="eastAsia" w:cs="Times New Roman"/>
                <w:kern w:val="2"/>
                <w:sz w:val="24"/>
                <w:szCs w:val="24"/>
                <w:lang w:val="en-US" w:eastAsia="zh-CN" w:bidi="ar-SA"/>
              </w:rPr>
              <w:t>循环结束条件</w:t>
            </w:r>
          </w:p>
        </w:tc>
      </w:tr>
      <w:tr w14:paraId="1391D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458ACE7">
            <w:pPr>
              <w:jc w:val="center"/>
              <w:rPr>
                <w:rFonts w:ascii="宋体" w:hAnsi="宋体"/>
                <w:b/>
                <w:sz w:val="24"/>
              </w:rPr>
            </w:pPr>
            <w:r>
              <w:rPr>
                <w:rFonts w:hint="eastAsia" w:ascii="宋体" w:hAnsi="宋体"/>
                <w:b/>
                <w:sz w:val="24"/>
              </w:rPr>
              <w:t>教学逻辑</w:t>
            </w:r>
          </w:p>
          <w:p w14:paraId="6ECA2ABA">
            <w:pPr>
              <w:jc w:val="center"/>
              <w:rPr>
                <w:rFonts w:ascii="宋体" w:hAnsi="宋体"/>
                <w:b/>
                <w:sz w:val="24"/>
              </w:rPr>
            </w:pPr>
            <w:r>
              <w:rPr>
                <w:rFonts w:hint="eastAsia" w:ascii="宋体" w:hAnsi="宋体"/>
                <w:b/>
                <w:sz w:val="24"/>
              </w:rPr>
              <w:t>思维导图</w:t>
            </w:r>
          </w:p>
        </w:tc>
        <w:tc>
          <w:tcPr>
            <w:tcW w:w="8127" w:type="dxa"/>
            <w:gridSpan w:val="7"/>
          </w:tcPr>
          <w:p w14:paraId="78EB77CD">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0A08730C">
                                        <w:pPr>
                                          <w:jc w:val="both"/>
                                          <w:rPr>
                                            <w:rFonts w:hint="default" w:eastAsia="宋体"/>
                                            <w:lang w:val="en-US" w:eastAsia="zh-CN"/>
                                          </w:rPr>
                                        </w:pPr>
                                        <w:r>
                                          <w:rPr>
                                            <w:rFonts w:hint="eastAsia"/>
                                            <w:lang w:val="en-US" w:eastAsia="zh-CN"/>
                                          </w:rPr>
                                          <w:t>流程控制</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C5D6BED">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28E11CA">
                                        <w:pPr>
                                          <w:rPr>
                                            <w:rFonts w:hint="default" w:eastAsia="宋体"/>
                                            <w:lang w:val="en-US" w:eastAsia="zh-CN"/>
                                          </w:rPr>
                                        </w:pPr>
                                        <w:r>
                                          <w:rPr>
                                            <w:rFonts w:hint="eastAsia"/>
                                            <w:lang w:val="en-US" w:eastAsia="zh-CN"/>
                                          </w:rPr>
                                          <w:t>实现循环条件的综合应用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4DF21D">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4585BF">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C13677">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E1114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8EFCF9">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CE1097">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11726E5">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0A08730C">
                                  <w:pPr>
                                    <w:jc w:val="both"/>
                                    <w:rPr>
                                      <w:rFonts w:hint="default" w:eastAsia="宋体"/>
                                      <w:lang w:val="en-US" w:eastAsia="zh-CN"/>
                                    </w:rPr>
                                  </w:pPr>
                                  <w:r>
                                    <w:rPr>
                                      <w:rFonts w:hint="eastAsia"/>
                                      <w:lang w:val="en-US" w:eastAsia="zh-CN"/>
                                    </w:rPr>
                                    <w:t>流程控制</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C5D6BED">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28E11CA">
                                  <w:pPr>
                                    <w:rPr>
                                      <w:rFonts w:hint="default" w:eastAsia="宋体"/>
                                      <w:lang w:val="en-US" w:eastAsia="zh-CN"/>
                                    </w:rPr>
                                  </w:pPr>
                                  <w:r>
                                    <w:rPr>
                                      <w:rFonts w:hint="eastAsia"/>
                                      <w:lang w:val="en-US" w:eastAsia="zh-CN"/>
                                    </w:rPr>
                                    <w:t>实现循环条件的综合应用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154DF21D">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4585BF">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5C13677">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AE1114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618EFCF9">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2ECE1097">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11726E5">
                                      <w:r>
                                        <w:rPr>
                                          <w:rFonts w:hint="eastAsia"/>
                                        </w:rPr>
                                        <w:t>新课知识导入</w:t>
                                      </w:r>
                                    </w:p>
                                  </w:txbxContent>
                                </v:textbox>
                              </v:shape>
                            </v:group>
                          </v:group>
                        </v:group>
                      </v:group>
                    </v:group>
                  </w:pict>
                </mc:Fallback>
              </mc:AlternateContent>
            </w:r>
          </w:p>
          <w:p w14:paraId="71E23BD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3E5002E">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C5A9490">
                                  <w:pPr>
                                    <w:jc w:val="left"/>
                                    <w:rPr>
                                      <w:rFonts w:hint="eastAsia"/>
                                      <w:lang w:val="en-US" w:eastAsia="zh-CN"/>
                                    </w:rPr>
                                  </w:pPr>
                                  <w:r>
                                    <w:rPr>
                                      <w:rFonts w:hint="eastAsia"/>
                                      <w:vertAlign w:val="baseline"/>
                                      <w:lang w:val="en-US" w:eastAsia="zh-CN"/>
                                    </w:rPr>
                                    <w:t>1、条件分支switch/case</w:t>
                                  </w:r>
                                </w:p>
                                <w:p w14:paraId="1AABAF89">
                                  <w:pPr>
                                    <w:spacing w:line="300" w:lineRule="atLeast"/>
                                    <w:rPr>
                                      <w:rFonts w:hint="default" w:eastAsia="宋体"/>
                                      <w:lang w:val="en-US" w:eastAsia="zh-CN"/>
                                    </w:rPr>
                                  </w:pPr>
                                  <w:r>
                                    <w:rPr>
                                      <w:rFonts w:hint="eastAsia"/>
                                      <w:lang w:val="en-US" w:eastAsia="zh-CN"/>
                                    </w:rPr>
                                    <w:t>可以判断的具体类型、执行过程</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C5A9490">
                            <w:pPr>
                              <w:jc w:val="left"/>
                              <w:rPr>
                                <w:rFonts w:hint="eastAsia"/>
                                <w:lang w:val="en-US" w:eastAsia="zh-CN"/>
                              </w:rPr>
                            </w:pPr>
                            <w:r>
                              <w:rPr>
                                <w:rFonts w:hint="eastAsia"/>
                                <w:vertAlign w:val="baseline"/>
                                <w:lang w:val="en-US" w:eastAsia="zh-CN"/>
                              </w:rPr>
                              <w:t>1、条件分支switch/case</w:t>
                            </w:r>
                          </w:p>
                          <w:p w14:paraId="1AABAF89">
                            <w:pPr>
                              <w:spacing w:line="300" w:lineRule="atLeast"/>
                              <w:rPr>
                                <w:rFonts w:hint="default" w:eastAsia="宋体"/>
                                <w:lang w:val="en-US" w:eastAsia="zh-CN"/>
                              </w:rPr>
                            </w:pPr>
                            <w:r>
                              <w:rPr>
                                <w:rFonts w:hint="eastAsia"/>
                                <w:lang w:val="en-US" w:eastAsia="zh-CN"/>
                              </w:rPr>
                              <w:t>可以判断的具体类型、执行过程</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FE1403F">
            <w:pPr>
              <w:rPr>
                <w:rFonts w:ascii="宋体" w:hAnsi="宋体"/>
                <w:sz w:val="24"/>
              </w:rPr>
            </w:pPr>
          </w:p>
          <w:p w14:paraId="4F40449D">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D3CF8E">
                                  <w:pPr>
                                    <w:numPr>
                                      <w:ilvl w:val="0"/>
                                      <w:numId w:val="2"/>
                                    </w:numPr>
                                    <w:ind w:left="0" w:leftChars="0" w:firstLine="0" w:firstLineChars="0"/>
                                    <w:rPr>
                                      <w:rFonts w:hint="eastAsia"/>
                                      <w:lang w:val="en-US" w:eastAsia="zh-CN"/>
                                    </w:rPr>
                                  </w:pPr>
                                  <w:r>
                                    <w:rPr>
                                      <w:rFonts w:hint="eastAsia"/>
                                      <w:lang w:val="en-US" w:eastAsia="zh-CN"/>
                                    </w:rPr>
                                    <w:t>循环for</w:t>
                                  </w:r>
                                </w:p>
                                <w:p w14:paraId="1537322B">
                                  <w:pPr>
                                    <w:ind w:firstLine="210" w:firstLineChars="100"/>
                                    <w:rPr>
                                      <w:rFonts w:hint="default"/>
                                      <w:lang w:val="en-US" w:eastAsia="zh-CN"/>
                                    </w:rPr>
                                  </w:pPr>
                                  <w:r>
                                    <w:rPr>
                                      <w:rFonts w:hint="eastAsia"/>
                                      <w:lang w:val="en-US" w:eastAsia="zh-CN"/>
                                    </w:rPr>
                                    <w:t>执行过程、结束条件</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46D3CF8E">
                            <w:pPr>
                              <w:numPr>
                                <w:ilvl w:val="0"/>
                                <w:numId w:val="2"/>
                              </w:numPr>
                              <w:ind w:left="0" w:leftChars="0" w:firstLine="0" w:firstLineChars="0"/>
                              <w:rPr>
                                <w:rFonts w:hint="eastAsia"/>
                                <w:lang w:val="en-US" w:eastAsia="zh-CN"/>
                              </w:rPr>
                            </w:pPr>
                            <w:r>
                              <w:rPr>
                                <w:rFonts w:hint="eastAsia"/>
                                <w:lang w:val="en-US" w:eastAsia="zh-CN"/>
                              </w:rPr>
                              <w:t>循环for</w:t>
                            </w:r>
                          </w:p>
                          <w:p w14:paraId="1537322B">
                            <w:pPr>
                              <w:ind w:firstLine="210" w:firstLineChars="100"/>
                              <w:rPr>
                                <w:rFonts w:hint="default"/>
                                <w:lang w:val="en-US" w:eastAsia="zh-CN"/>
                              </w:rPr>
                            </w:pPr>
                            <w:r>
                              <w:rPr>
                                <w:rFonts w:hint="eastAsia"/>
                                <w:lang w:val="en-US" w:eastAsia="zh-CN"/>
                              </w:rPr>
                              <w:t>执行过程、结束条件</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AF3005C">
            <w:pPr>
              <w:rPr>
                <w:rFonts w:ascii="宋体" w:hAnsi="宋体"/>
                <w:sz w:val="24"/>
              </w:rPr>
            </w:pPr>
          </w:p>
          <w:p w14:paraId="611F1419">
            <w:pPr>
              <w:tabs>
                <w:tab w:val="left" w:pos="3420"/>
              </w:tabs>
              <w:rPr>
                <w:rFonts w:ascii="宋体" w:hAnsi="宋体"/>
                <w:sz w:val="24"/>
              </w:rPr>
            </w:pPr>
            <w:r>
              <w:rPr>
                <w:rFonts w:ascii="宋体" w:hAnsi="宋体"/>
                <w:sz w:val="24"/>
              </w:rPr>
              <w:tab/>
            </w:r>
          </w:p>
          <w:p w14:paraId="63272FAA">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909F51">
                                  <w:pPr>
                                    <w:rPr>
                                      <w:rFonts w:hint="default"/>
                                      <w:lang w:val="en-US"/>
                                    </w:rPr>
                                  </w:pPr>
                                  <w:r>
                                    <w:rPr>
                                      <w:rFonts w:hint="eastAsia"/>
                                      <w:lang w:val="en-US" w:eastAsia="zh-CN"/>
                                    </w:rPr>
                                    <w:t>3、综合应用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C909F51">
                            <w:pPr>
                              <w:rPr>
                                <w:rFonts w:hint="default"/>
                                <w:lang w:val="en-US"/>
                              </w:rPr>
                            </w:pPr>
                            <w:r>
                              <w:rPr>
                                <w:rFonts w:hint="eastAsia"/>
                                <w:lang w:val="en-US" w:eastAsia="zh-CN"/>
                              </w:rPr>
                              <w:t>3、综合应用</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03DE66C4">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B8B63DA">
            <w:pPr>
              <w:rPr>
                <w:rFonts w:ascii="宋体" w:hAnsi="宋体"/>
                <w:sz w:val="24"/>
              </w:rPr>
            </w:pPr>
          </w:p>
          <w:p w14:paraId="016CE49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140FD6D9">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B347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7CDDA2F5">
            <w:pPr>
              <w:jc w:val="center"/>
              <w:rPr>
                <w:rFonts w:ascii="宋体" w:hAnsi="宋体"/>
                <w:b/>
                <w:sz w:val="24"/>
              </w:rPr>
            </w:pPr>
            <w:r>
              <w:rPr>
                <w:rFonts w:hint="eastAsia" w:ascii="宋体" w:hAnsi="宋体"/>
                <w:b/>
                <w:sz w:val="24"/>
              </w:rPr>
              <w:t>教学方法</w:t>
            </w:r>
          </w:p>
        </w:tc>
        <w:tc>
          <w:tcPr>
            <w:tcW w:w="8127" w:type="dxa"/>
            <w:gridSpan w:val="7"/>
            <w:vAlign w:val="center"/>
          </w:tcPr>
          <w:p w14:paraId="5FA6A9D4">
            <w:pPr>
              <w:rPr>
                <w:rFonts w:ascii="宋体" w:hAnsi="宋体"/>
                <w:sz w:val="24"/>
              </w:rPr>
            </w:pPr>
            <w:r>
              <w:rPr>
                <w:rFonts w:hint="eastAsia" w:ascii="宋体" w:hAnsi="宋体"/>
                <w:sz w:val="24"/>
              </w:rPr>
              <w:t>讲授法、演示法、启发式、练习法、探究式</w:t>
            </w:r>
          </w:p>
        </w:tc>
      </w:tr>
      <w:tr w14:paraId="1713D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4E50A591">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CFA7670">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Java程序的循环提交松鹤应用</w:t>
            </w:r>
          </w:p>
        </w:tc>
      </w:tr>
      <w:tr w14:paraId="1F17C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5E14B527">
            <w:pPr>
              <w:jc w:val="center"/>
              <w:rPr>
                <w:rFonts w:ascii="宋体" w:hAnsi="宋体"/>
                <w:b/>
                <w:sz w:val="24"/>
              </w:rPr>
            </w:pPr>
            <w:r>
              <w:rPr>
                <w:rFonts w:hint="eastAsia" w:ascii="宋体" w:hAnsi="宋体"/>
                <w:b/>
                <w:sz w:val="24"/>
              </w:rPr>
              <w:t>班级代码</w:t>
            </w:r>
          </w:p>
        </w:tc>
        <w:tc>
          <w:tcPr>
            <w:tcW w:w="1748" w:type="dxa"/>
            <w:vAlign w:val="center"/>
          </w:tcPr>
          <w:p w14:paraId="24ECEA2D">
            <w:pPr>
              <w:jc w:val="center"/>
              <w:rPr>
                <w:rFonts w:hint="default" w:ascii="宋体" w:hAnsi="宋体" w:eastAsia="宋体"/>
                <w:sz w:val="24"/>
                <w:lang w:val="en-US" w:eastAsia="zh-CN"/>
              </w:rPr>
            </w:pPr>
            <w:r>
              <w:rPr>
                <w:rFonts w:hint="eastAsia" w:ascii="宋体" w:hAnsi="宋体"/>
                <w:sz w:val="21"/>
                <w:szCs w:val="21"/>
                <w:lang w:val="en-US" w:eastAsia="zh-CN"/>
              </w:rPr>
              <w:t xml:space="preserve">  2501、2502、2503、2504</w:t>
            </w:r>
          </w:p>
        </w:tc>
        <w:tc>
          <w:tcPr>
            <w:tcW w:w="1418" w:type="dxa"/>
            <w:vAlign w:val="center"/>
          </w:tcPr>
          <w:p w14:paraId="06FD141F">
            <w:pPr>
              <w:jc w:val="center"/>
              <w:rPr>
                <w:rFonts w:ascii="宋体" w:hAnsi="宋体"/>
                <w:b/>
                <w:sz w:val="24"/>
              </w:rPr>
            </w:pPr>
            <w:r>
              <w:rPr>
                <w:rFonts w:hint="eastAsia" w:ascii="宋体" w:hAnsi="宋体"/>
                <w:b/>
                <w:sz w:val="24"/>
              </w:rPr>
              <w:t>所属专业</w:t>
            </w:r>
          </w:p>
        </w:tc>
        <w:tc>
          <w:tcPr>
            <w:tcW w:w="4961" w:type="dxa"/>
            <w:gridSpan w:val="5"/>
            <w:vAlign w:val="center"/>
          </w:tcPr>
          <w:p w14:paraId="6669BCCD">
            <w:pPr>
              <w:jc w:val="center"/>
              <w:rPr>
                <w:rFonts w:hint="default" w:ascii="宋体" w:hAnsi="宋体" w:eastAsia="宋体"/>
                <w:sz w:val="24"/>
                <w:lang w:val="en-US" w:eastAsia="zh-CN"/>
              </w:rPr>
            </w:pPr>
            <w:r>
              <w:rPr>
                <w:rFonts w:ascii="宋体" w:hAnsi="宋体"/>
                <w:sz w:val="24"/>
              </w:rPr>
              <w:t>计算机应用技术</w:t>
            </w:r>
          </w:p>
        </w:tc>
      </w:tr>
      <w:tr w14:paraId="781D3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785C53F8">
            <w:pPr>
              <w:jc w:val="center"/>
              <w:rPr>
                <w:rFonts w:ascii="宋体" w:hAnsi="宋体"/>
                <w:b/>
                <w:sz w:val="24"/>
              </w:rPr>
            </w:pPr>
            <w:r>
              <w:rPr>
                <w:rFonts w:hint="eastAsia" w:ascii="宋体" w:hAnsi="宋体"/>
                <w:b/>
                <w:sz w:val="24"/>
              </w:rPr>
              <w:t>时间地点</w:t>
            </w:r>
          </w:p>
        </w:tc>
        <w:tc>
          <w:tcPr>
            <w:tcW w:w="8127" w:type="dxa"/>
            <w:gridSpan w:val="7"/>
            <w:vAlign w:val="center"/>
          </w:tcPr>
          <w:p w14:paraId="0DE83276">
            <w:pPr>
              <w:ind w:firstLine="1080" w:firstLineChars="450"/>
              <w:rPr>
                <w:rFonts w:ascii="宋体" w:hAnsi="宋体"/>
                <w:sz w:val="24"/>
              </w:rPr>
            </w:pPr>
            <w:r>
              <w:rPr>
                <w:rFonts w:hint="eastAsia" w:ascii="宋体" w:hAnsi="宋体"/>
                <w:sz w:val="24"/>
              </w:rPr>
              <w:t>年   月   日  ； 星期    第   节   ；教室号：</w:t>
            </w:r>
          </w:p>
        </w:tc>
      </w:tr>
    </w:tbl>
    <w:p w14:paraId="0C99C85E">
      <w:pPr>
        <w:jc w:val="center"/>
        <w:rPr>
          <w:b/>
          <w:sz w:val="24"/>
          <w:szCs w:val="36"/>
        </w:rPr>
      </w:pPr>
    </w:p>
    <w:p w14:paraId="18EB7B9D">
      <w:pPr>
        <w:ind w:firstLine="2168" w:firstLineChars="600"/>
        <w:jc w:val="both"/>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B439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40794009">
            <w:pPr>
              <w:jc w:val="center"/>
              <w:rPr>
                <w:rFonts w:ascii="宋体" w:hAnsi="宋体"/>
                <w:b/>
                <w:sz w:val="24"/>
              </w:rPr>
            </w:pPr>
            <w:r>
              <w:rPr>
                <w:rFonts w:hint="eastAsia" w:ascii="宋体" w:hAnsi="宋体"/>
                <w:b/>
                <w:sz w:val="24"/>
              </w:rPr>
              <w:t>教学环节</w:t>
            </w:r>
          </w:p>
        </w:tc>
        <w:tc>
          <w:tcPr>
            <w:tcW w:w="6764" w:type="dxa"/>
            <w:vAlign w:val="center"/>
          </w:tcPr>
          <w:p w14:paraId="2A5C3A9E">
            <w:pPr>
              <w:jc w:val="center"/>
              <w:rPr>
                <w:rFonts w:ascii="宋体" w:hAnsi="宋体"/>
                <w:b/>
                <w:sz w:val="24"/>
              </w:rPr>
            </w:pPr>
            <w:r>
              <w:rPr>
                <w:rFonts w:hint="eastAsia" w:ascii="宋体" w:hAnsi="宋体"/>
                <w:b/>
                <w:sz w:val="24"/>
              </w:rPr>
              <w:t>教    学    内    容</w:t>
            </w:r>
          </w:p>
        </w:tc>
        <w:tc>
          <w:tcPr>
            <w:tcW w:w="1467" w:type="dxa"/>
            <w:vAlign w:val="center"/>
          </w:tcPr>
          <w:p w14:paraId="3201DC06">
            <w:pPr>
              <w:jc w:val="center"/>
              <w:rPr>
                <w:rFonts w:ascii="宋体" w:hAnsi="宋体"/>
                <w:b/>
                <w:sz w:val="24"/>
              </w:rPr>
            </w:pPr>
            <w:r>
              <w:rPr>
                <w:rFonts w:hint="eastAsia" w:ascii="宋体" w:hAnsi="宋体"/>
                <w:b/>
                <w:sz w:val="24"/>
              </w:rPr>
              <w:t>备  注</w:t>
            </w:r>
          </w:p>
        </w:tc>
      </w:tr>
      <w:tr w14:paraId="3887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648EEA1">
            <w:pPr>
              <w:spacing w:line="400" w:lineRule="exact"/>
              <w:jc w:val="center"/>
              <w:rPr>
                <w:b/>
                <w:sz w:val="24"/>
              </w:rPr>
            </w:pPr>
            <w:r>
              <w:rPr>
                <w:rFonts w:hint="eastAsia"/>
                <w:b/>
                <w:sz w:val="24"/>
              </w:rPr>
              <w:t>课程导入</w:t>
            </w:r>
          </w:p>
          <w:p w14:paraId="279F7D9A">
            <w:pPr>
              <w:spacing w:line="400" w:lineRule="exact"/>
              <w:jc w:val="center"/>
              <w:rPr>
                <w:sz w:val="24"/>
              </w:rPr>
            </w:pPr>
          </w:p>
          <w:p w14:paraId="7086675C">
            <w:pPr>
              <w:spacing w:line="400" w:lineRule="exact"/>
              <w:jc w:val="center"/>
              <w:rPr>
                <w:sz w:val="24"/>
              </w:rPr>
            </w:pPr>
          </w:p>
          <w:p w14:paraId="72760846">
            <w:pPr>
              <w:spacing w:line="400" w:lineRule="exact"/>
              <w:rPr>
                <w:rFonts w:hint="eastAsia"/>
                <w:sz w:val="24"/>
              </w:rPr>
            </w:pPr>
          </w:p>
          <w:p w14:paraId="6F149198">
            <w:pPr>
              <w:spacing w:line="400" w:lineRule="exact"/>
              <w:rPr>
                <w:sz w:val="24"/>
              </w:rPr>
            </w:pPr>
          </w:p>
          <w:p w14:paraId="31F2AA5D">
            <w:pPr>
              <w:spacing w:line="400" w:lineRule="exact"/>
              <w:jc w:val="center"/>
              <w:rPr>
                <w:sz w:val="24"/>
              </w:rPr>
            </w:pPr>
          </w:p>
          <w:p w14:paraId="0D4A4C45">
            <w:pPr>
              <w:spacing w:line="400" w:lineRule="exact"/>
              <w:jc w:val="center"/>
              <w:rPr>
                <w:sz w:val="24"/>
              </w:rPr>
            </w:pPr>
          </w:p>
          <w:p w14:paraId="3EA18C5B">
            <w:pPr>
              <w:spacing w:line="400" w:lineRule="exact"/>
              <w:jc w:val="center"/>
              <w:rPr>
                <w:rFonts w:hint="eastAsia" w:eastAsia="宋体"/>
                <w:b/>
                <w:bCs/>
                <w:sz w:val="24"/>
                <w:lang w:val="en-US" w:eastAsia="zh-CN"/>
              </w:rPr>
            </w:pPr>
            <w:r>
              <w:rPr>
                <w:rFonts w:hint="eastAsia"/>
                <w:b/>
                <w:bCs/>
                <w:sz w:val="24"/>
                <w:lang w:val="en-US" w:eastAsia="zh-CN"/>
              </w:rPr>
              <w:t>知识讲解</w:t>
            </w:r>
          </w:p>
          <w:p w14:paraId="4961B335">
            <w:pPr>
              <w:spacing w:line="400" w:lineRule="exact"/>
              <w:jc w:val="center"/>
              <w:rPr>
                <w:sz w:val="24"/>
              </w:rPr>
            </w:pPr>
          </w:p>
          <w:p w14:paraId="3BA8F556">
            <w:pPr>
              <w:spacing w:line="400" w:lineRule="exact"/>
              <w:jc w:val="center"/>
              <w:rPr>
                <w:sz w:val="24"/>
              </w:rPr>
            </w:pPr>
          </w:p>
          <w:p w14:paraId="240DC22C">
            <w:pPr>
              <w:spacing w:line="400" w:lineRule="exact"/>
              <w:jc w:val="center"/>
              <w:rPr>
                <w:sz w:val="24"/>
              </w:rPr>
            </w:pPr>
          </w:p>
          <w:p w14:paraId="40ACC552">
            <w:pPr>
              <w:spacing w:line="400" w:lineRule="exact"/>
              <w:jc w:val="center"/>
              <w:rPr>
                <w:sz w:val="24"/>
              </w:rPr>
            </w:pPr>
          </w:p>
          <w:p w14:paraId="08D41CDA">
            <w:pPr>
              <w:spacing w:line="400" w:lineRule="exact"/>
              <w:jc w:val="center"/>
              <w:rPr>
                <w:sz w:val="24"/>
              </w:rPr>
            </w:pPr>
          </w:p>
          <w:p w14:paraId="63BED3DF">
            <w:pPr>
              <w:spacing w:line="400" w:lineRule="exact"/>
              <w:jc w:val="center"/>
              <w:rPr>
                <w:sz w:val="24"/>
              </w:rPr>
            </w:pPr>
          </w:p>
          <w:p w14:paraId="722FE35B">
            <w:pPr>
              <w:spacing w:line="400" w:lineRule="exact"/>
              <w:jc w:val="center"/>
              <w:rPr>
                <w:sz w:val="24"/>
              </w:rPr>
            </w:pPr>
          </w:p>
          <w:p w14:paraId="19FE4923">
            <w:pPr>
              <w:spacing w:line="400" w:lineRule="exact"/>
              <w:jc w:val="center"/>
              <w:rPr>
                <w:sz w:val="24"/>
              </w:rPr>
            </w:pPr>
          </w:p>
          <w:p w14:paraId="08A351B3">
            <w:pPr>
              <w:spacing w:line="400" w:lineRule="exact"/>
              <w:jc w:val="center"/>
              <w:rPr>
                <w:sz w:val="24"/>
              </w:rPr>
            </w:pPr>
          </w:p>
          <w:p w14:paraId="362B5FFD">
            <w:pPr>
              <w:spacing w:line="400" w:lineRule="exact"/>
              <w:jc w:val="center"/>
              <w:rPr>
                <w:sz w:val="24"/>
              </w:rPr>
            </w:pPr>
          </w:p>
          <w:p w14:paraId="06793A5B">
            <w:pPr>
              <w:spacing w:line="400" w:lineRule="exact"/>
              <w:jc w:val="center"/>
              <w:rPr>
                <w:sz w:val="24"/>
              </w:rPr>
            </w:pPr>
          </w:p>
          <w:p w14:paraId="16450378">
            <w:pPr>
              <w:spacing w:line="400" w:lineRule="exact"/>
              <w:jc w:val="center"/>
              <w:rPr>
                <w:sz w:val="24"/>
              </w:rPr>
            </w:pPr>
          </w:p>
          <w:p w14:paraId="2E13C1D4">
            <w:pPr>
              <w:spacing w:line="400" w:lineRule="exact"/>
              <w:jc w:val="center"/>
              <w:rPr>
                <w:sz w:val="24"/>
              </w:rPr>
            </w:pPr>
          </w:p>
          <w:p w14:paraId="0696E3B3">
            <w:pPr>
              <w:spacing w:line="400" w:lineRule="exact"/>
              <w:jc w:val="center"/>
              <w:rPr>
                <w:sz w:val="24"/>
              </w:rPr>
            </w:pPr>
          </w:p>
          <w:p w14:paraId="0D461463">
            <w:pPr>
              <w:spacing w:line="400" w:lineRule="exact"/>
              <w:jc w:val="center"/>
              <w:rPr>
                <w:sz w:val="24"/>
              </w:rPr>
            </w:pPr>
          </w:p>
          <w:p w14:paraId="01128DC2">
            <w:pPr>
              <w:spacing w:line="400" w:lineRule="exact"/>
              <w:jc w:val="center"/>
              <w:rPr>
                <w:sz w:val="24"/>
              </w:rPr>
            </w:pPr>
          </w:p>
          <w:p w14:paraId="05792C31">
            <w:pPr>
              <w:spacing w:line="400" w:lineRule="exact"/>
              <w:jc w:val="center"/>
              <w:rPr>
                <w:sz w:val="24"/>
              </w:rPr>
            </w:pPr>
          </w:p>
          <w:p w14:paraId="6078F35D">
            <w:pPr>
              <w:spacing w:line="400" w:lineRule="exact"/>
              <w:jc w:val="center"/>
              <w:rPr>
                <w:sz w:val="24"/>
              </w:rPr>
            </w:pPr>
          </w:p>
          <w:p w14:paraId="2C890568">
            <w:pPr>
              <w:spacing w:line="400" w:lineRule="exact"/>
              <w:jc w:val="center"/>
              <w:rPr>
                <w:sz w:val="24"/>
              </w:rPr>
            </w:pPr>
          </w:p>
          <w:p w14:paraId="7E52D335">
            <w:pPr>
              <w:spacing w:line="400" w:lineRule="exact"/>
              <w:jc w:val="center"/>
              <w:rPr>
                <w:sz w:val="24"/>
              </w:rPr>
            </w:pPr>
          </w:p>
          <w:p w14:paraId="4E6AC44D">
            <w:pPr>
              <w:spacing w:line="400" w:lineRule="exact"/>
              <w:jc w:val="center"/>
              <w:rPr>
                <w:sz w:val="24"/>
              </w:rPr>
            </w:pPr>
          </w:p>
          <w:p w14:paraId="3783C2D1">
            <w:pPr>
              <w:spacing w:line="400" w:lineRule="exact"/>
              <w:jc w:val="center"/>
              <w:rPr>
                <w:sz w:val="24"/>
              </w:rPr>
            </w:pPr>
          </w:p>
          <w:p w14:paraId="05092941">
            <w:pPr>
              <w:spacing w:line="400" w:lineRule="exact"/>
              <w:jc w:val="center"/>
              <w:rPr>
                <w:sz w:val="24"/>
              </w:rPr>
            </w:pPr>
          </w:p>
          <w:p w14:paraId="084FED03">
            <w:pPr>
              <w:spacing w:line="400" w:lineRule="exact"/>
              <w:jc w:val="center"/>
              <w:rPr>
                <w:sz w:val="24"/>
              </w:rPr>
            </w:pPr>
          </w:p>
          <w:p w14:paraId="6A78F62A">
            <w:pPr>
              <w:spacing w:line="400" w:lineRule="exact"/>
              <w:jc w:val="center"/>
              <w:rPr>
                <w:sz w:val="24"/>
              </w:rPr>
            </w:pPr>
          </w:p>
          <w:p w14:paraId="39210027">
            <w:pPr>
              <w:spacing w:line="400" w:lineRule="exact"/>
              <w:jc w:val="center"/>
              <w:rPr>
                <w:sz w:val="24"/>
              </w:rPr>
            </w:pPr>
          </w:p>
          <w:p w14:paraId="5B95766E">
            <w:pPr>
              <w:spacing w:line="400" w:lineRule="exact"/>
              <w:jc w:val="center"/>
              <w:rPr>
                <w:sz w:val="24"/>
              </w:rPr>
            </w:pPr>
          </w:p>
          <w:p w14:paraId="24CBB61E">
            <w:pPr>
              <w:spacing w:line="400" w:lineRule="exact"/>
              <w:jc w:val="center"/>
              <w:rPr>
                <w:sz w:val="24"/>
              </w:rPr>
            </w:pPr>
          </w:p>
          <w:p w14:paraId="3A85D1B5">
            <w:pPr>
              <w:spacing w:line="400" w:lineRule="exact"/>
              <w:rPr>
                <w:sz w:val="24"/>
              </w:rPr>
            </w:pPr>
          </w:p>
          <w:p w14:paraId="014A2296">
            <w:pPr>
              <w:spacing w:line="400" w:lineRule="exact"/>
              <w:rPr>
                <w:sz w:val="24"/>
              </w:rPr>
            </w:pPr>
          </w:p>
          <w:p w14:paraId="360AB366">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334712CB">
            <w:pPr>
              <w:spacing w:line="400" w:lineRule="exact"/>
              <w:jc w:val="center"/>
              <w:rPr>
                <w:sz w:val="24"/>
              </w:rPr>
            </w:pPr>
            <w:r>
              <w:rPr>
                <w:rFonts w:hint="eastAsia"/>
                <w:b/>
                <w:sz w:val="24"/>
              </w:rPr>
              <w:t>技能操作</w:t>
            </w:r>
          </w:p>
          <w:p w14:paraId="5A1F16A1">
            <w:pPr>
              <w:spacing w:line="400" w:lineRule="exact"/>
              <w:rPr>
                <w:sz w:val="24"/>
              </w:rPr>
            </w:pPr>
          </w:p>
          <w:p w14:paraId="5273EB51">
            <w:pPr>
              <w:spacing w:line="400" w:lineRule="exact"/>
              <w:rPr>
                <w:sz w:val="24"/>
              </w:rPr>
            </w:pPr>
          </w:p>
          <w:p w14:paraId="27688AA8">
            <w:pPr>
              <w:spacing w:line="400" w:lineRule="exact"/>
              <w:rPr>
                <w:sz w:val="24"/>
              </w:rPr>
            </w:pPr>
          </w:p>
          <w:p w14:paraId="369FE3A9">
            <w:pPr>
              <w:spacing w:line="400" w:lineRule="exact"/>
              <w:rPr>
                <w:sz w:val="24"/>
              </w:rPr>
            </w:pPr>
          </w:p>
          <w:p w14:paraId="08BA22E8">
            <w:pPr>
              <w:spacing w:line="400" w:lineRule="exact"/>
              <w:rPr>
                <w:sz w:val="24"/>
              </w:rPr>
            </w:pPr>
          </w:p>
          <w:p w14:paraId="4315124B">
            <w:pPr>
              <w:spacing w:line="400" w:lineRule="exact"/>
              <w:rPr>
                <w:sz w:val="24"/>
              </w:rPr>
            </w:pPr>
          </w:p>
          <w:p w14:paraId="334EBAAF">
            <w:pPr>
              <w:spacing w:line="400" w:lineRule="exact"/>
              <w:rPr>
                <w:sz w:val="24"/>
              </w:rPr>
            </w:pPr>
          </w:p>
          <w:p w14:paraId="5A025D5C">
            <w:pPr>
              <w:spacing w:line="400" w:lineRule="exact"/>
              <w:rPr>
                <w:sz w:val="24"/>
              </w:rPr>
            </w:pPr>
          </w:p>
          <w:p w14:paraId="3F401ABF">
            <w:pPr>
              <w:spacing w:line="400" w:lineRule="exact"/>
              <w:rPr>
                <w:sz w:val="24"/>
              </w:rPr>
            </w:pPr>
          </w:p>
          <w:p w14:paraId="6B57F450">
            <w:pPr>
              <w:spacing w:line="400" w:lineRule="exact"/>
              <w:rPr>
                <w:sz w:val="24"/>
              </w:rPr>
            </w:pPr>
          </w:p>
          <w:p w14:paraId="40ACCAD0">
            <w:pPr>
              <w:spacing w:line="400" w:lineRule="exact"/>
              <w:rPr>
                <w:sz w:val="24"/>
              </w:rPr>
            </w:pPr>
          </w:p>
          <w:p w14:paraId="555857CA">
            <w:pPr>
              <w:spacing w:line="400" w:lineRule="exact"/>
              <w:rPr>
                <w:sz w:val="24"/>
              </w:rPr>
            </w:pPr>
          </w:p>
          <w:p w14:paraId="08202BA0">
            <w:pPr>
              <w:spacing w:line="400" w:lineRule="exact"/>
              <w:rPr>
                <w:sz w:val="24"/>
              </w:rPr>
            </w:pPr>
          </w:p>
          <w:p w14:paraId="224635DB">
            <w:pPr>
              <w:spacing w:line="400" w:lineRule="exact"/>
              <w:rPr>
                <w:sz w:val="24"/>
              </w:rPr>
            </w:pPr>
          </w:p>
          <w:p w14:paraId="0CCFF1F4">
            <w:pPr>
              <w:spacing w:line="400" w:lineRule="exact"/>
              <w:rPr>
                <w:sz w:val="24"/>
              </w:rPr>
            </w:pPr>
          </w:p>
          <w:p w14:paraId="7DEC0535">
            <w:pPr>
              <w:spacing w:line="400" w:lineRule="exact"/>
              <w:rPr>
                <w:sz w:val="24"/>
              </w:rPr>
            </w:pPr>
          </w:p>
          <w:p w14:paraId="737EAEA5">
            <w:pPr>
              <w:spacing w:line="400" w:lineRule="exact"/>
              <w:rPr>
                <w:sz w:val="24"/>
              </w:rPr>
            </w:pPr>
          </w:p>
          <w:p w14:paraId="2FA74873">
            <w:pPr>
              <w:spacing w:line="400" w:lineRule="exact"/>
              <w:rPr>
                <w:sz w:val="24"/>
              </w:rPr>
            </w:pPr>
          </w:p>
          <w:p w14:paraId="1E86C31D">
            <w:pPr>
              <w:spacing w:line="400" w:lineRule="exact"/>
              <w:rPr>
                <w:sz w:val="24"/>
              </w:rPr>
            </w:pPr>
          </w:p>
          <w:p w14:paraId="605AEB5D">
            <w:pPr>
              <w:spacing w:line="400" w:lineRule="exact"/>
              <w:rPr>
                <w:sz w:val="24"/>
              </w:rPr>
            </w:pPr>
          </w:p>
          <w:p w14:paraId="4CB64882">
            <w:pPr>
              <w:spacing w:line="400" w:lineRule="exact"/>
              <w:rPr>
                <w:sz w:val="24"/>
              </w:rPr>
            </w:pPr>
          </w:p>
          <w:p w14:paraId="48542093">
            <w:pPr>
              <w:spacing w:line="400" w:lineRule="exact"/>
              <w:rPr>
                <w:sz w:val="24"/>
              </w:rPr>
            </w:pPr>
          </w:p>
          <w:p w14:paraId="0875ABDC">
            <w:pPr>
              <w:spacing w:line="400" w:lineRule="exact"/>
              <w:rPr>
                <w:sz w:val="24"/>
              </w:rPr>
            </w:pPr>
          </w:p>
          <w:p w14:paraId="149C23C4">
            <w:pPr>
              <w:spacing w:line="400" w:lineRule="exact"/>
              <w:rPr>
                <w:sz w:val="24"/>
              </w:rPr>
            </w:pPr>
          </w:p>
          <w:p w14:paraId="0C3516BA">
            <w:pPr>
              <w:spacing w:line="400" w:lineRule="exact"/>
              <w:rPr>
                <w:sz w:val="24"/>
              </w:rPr>
            </w:pPr>
          </w:p>
          <w:p w14:paraId="22DA7A96">
            <w:pPr>
              <w:spacing w:line="400" w:lineRule="exact"/>
              <w:rPr>
                <w:sz w:val="24"/>
              </w:rPr>
            </w:pPr>
          </w:p>
          <w:p w14:paraId="1C40E5CA">
            <w:pPr>
              <w:spacing w:line="400" w:lineRule="exact"/>
              <w:rPr>
                <w:sz w:val="24"/>
              </w:rPr>
            </w:pPr>
          </w:p>
          <w:p w14:paraId="47476312">
            <w:pPr>
              <w:spacing w:line="400" w:lineRule="exact"/>
              <w:rPr>
                <w:sz w:val="24"/>
              </w:rPr>
            </w:pPr>
          </w:p>
          <w:p w14:paraId="0C9805AF">
            <w:pPr>
              <w:spacing w:line="400" w:lineRule="exact"/>
              <w:rPr>
                <w:sz w:val="24"/>
              </w:rPr>
            </w:pPr>
          </w:p>
          <w:p w14:paraId="1EBC89D2">
            <w:pPr>
              <w:spacing w:line="400" w:lineRule="exact"/>
              <w:rPr>
                <w:sz w:val="24"/>
              </w:rPr>
            </w:pPr>
          </w:p>
          <w:p w14:paraId="03526AFE">
            <w:pPr>
              <w:spacing w:line="400" w:lineRule="exact"/>
              <w:rPr>
                <w:sz w:val="24"/>
              </w:rPr>
            </w:pPr>
          </w:p>
          <w:p w14:paraId="0F73DB2A">
            <w:pPr>
              <w:spacing w:line="400" w:lineRule="exact"/>
              <w:rPr>
                <w:sz w:val="24"/>
              </w:rPr>
            </w:pPr>
          </w:p>
          <w:p w14:paraId="70A6036B">
            <w:pPr>
              <w:spacing w:line="400" w:lineRule="exact"/>
              <w:rPr>
                <w:sz w:val="24"/>
              </w:rPr>
            </w:pPr>
          </w:p>
          <w:p w14:paraId="7AE5C79F">
            <w:pPr>
              <w:spacing w:line="400" w:lineRule="exact"/>
              <w:rPr>
                <w:sz w:val="24"/>
              </w:rPr>
            </w:pPr>
          </w:p>
          <w:p w14:paraId="192E437E">
            <w:pPr>
              <w:spacing w:line="400" w:lineRule="exact"/>
              <w:rPr>
                <w:sz w:val="24"/>
              </w:rPr>
            </w:pPr>
          </w:p>
          <w:p w14:paraId="08054C38">
            <w:pPr>
              <w:spacing w:line="400" w:lineRule="exact"/>
              <w:rPr>
                <w:sz w:val="24"/>
              </w:rPr>
            </w:pPr>
          </w:p>
          <w:p w14:paraId="27F3BE92">
            <w:pPr>
              <w:spacing w:line="400" w:lineRule="exact"/>
              <w:rPr>
                <w:sz w:val="24"/>
              </w:rPr>
            </w:pPr>
          </w:p>
          <w:p w14:paraId="0259D85A">
            <w:pPr>
              <w:spacing w:line="400" w:lineRule="exact"/>
              <w:rPr>
                <w:sz w:val="24"/>
              </w:rPr>
            </w:pPr>
          </w:p>
          <w:p w14:paraId="3DD9A8DD">
            <w:pPr>
              <w:spacing w:line="400" w:lineRule="exact"/>
              <w:rPr>
                <w:sz w:val="24"/>
              </w:rPr>
            </w:pPr>
          </w:p>
          <w:p w14:paraId="56B3E266">
            <w:pPr>
              <w:spacing w:line="400" w:lineRule="exact"/>
              <w:rPr>
                <w:sz w:val="24"/>
              </w:rPr>
            </w:pPr>
          </w:p>
          <w:p w14:paraId="0EBFD48B">
            <w:pPr>
              <w:spacing w:line="400" w:lineRule="exact"/>
              <w:rPr>
                <w:sz w:val="24"/>
              </w:rPr>
            </w:pPr>
          </w:p>
          <w:p w14:paraId="48885562">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1E15AEDE">
            <w:pPr>
              <w:spacing w:line="400" w:lineRule="exact"/>
              <w:rPr>
                <w:sz w:val="24"/>
              </w:rPr>
            </w:pPr>
          </w:p>
          <w:p w14:paraId="32CB736D">
            <w:pPr>
              <w:spacing w:line="400" w:lineRule="exact"/>
              <w:rPr>
                <w:sz w:val="24"/>
              </w:rPr>
            </w:pPr>
          </w:p>
          <w:p w14:paraId="39D3DC13">
            <w:pPr>
              <w:spacing w:line="400" w:lineRule="exact"/>
              <w:rPr>
                <w:sz w:val="24"/>
              </w:rPr>
            </w:pPr>
          </w:p>
          <w:p w14:paraId="20B0F85D">
            <w:pPr>
              <w:spacing w:line="400" w:lineRule="exact"/>
              <w:rPr>
                <w:sz w:val="24"/>
              </w:rPr>
            </w:pPr>
          </w:p>
          <w:p w14:paraId="19FB8396">
            <w:pPr>
              <w:spacing w:line="400" w:lineRule="exact"/>
              <w:rPr>
                <w:sz w:val="24"/>
              </w:rPr>
            </w:pPr>
          </w:p>
          <w:p w14:paraId="3F1ECCE6">
            <w:pPr>
              <w:spacing w:line="400" w:lineRule="exact"/>
              <w:rPr>
                <w:sz w:val="24"/>
              </w:rPr>
            </w:pPr>
          </w:p>
          <w:p w14:paraId="6583BC8A">
            <w:pPr>
              <w:spacing w:line="400" w:lineRule="exact"/>
              <w:rPr>
                <w:sz w:val="24"/>
              </w:rPr>
            </w:pPr>
          </w:p>
          <w:p w14:paraId="26AD861E">
            <w:pPr>
              <w:spacing w:line="400" w:lineRule="exact"/>
              <w:rPr>
                <w:sz w:val="24"/>
              </w:rPr>
            </w:pPr>
          </w:p>
          <w:p w14:paraId="4C664A1B">
            <w:pPr>
              <w:spacing w:line="400" w:lineRule="exact"/>
              <w:rPr>
                <w:sz w:val="24"/>
              </w:rPr>
            </w:pPr>
          </w:p>
          <w:p w14:paraId="175784CE">
            <w:pPr>
              <w:spacing w:line="400" w:lineRule="exact"/>
              <w:rPr>
                <w:sz w:val="24"/>
              </w:rPr>
            </w:pPr>
          </w:p>
          <w:p w14:paraId="2303A693">
            <w:pPr>
              <w:spacing w:line="400" w:lineRule="exact"/>
              <w:rPr>
                <w:sz w:val="24"/>
              </w:rPr>
            </w:pPr>
          </w:p>
          <w:p w14:paraId="6CC154CC">
            <w:pPr>
              <w:spacing w:line="400" w:lineRule="exact"/>
              <w:rPr>
                <w:sz w:val="24"/>
              </w:rPr>
            </w:pPr>
          </w:p>
          <w:p w14:paraId="39D9F000">
            <w:pPr>
              <w:spacing w:line="400" w:lineRule="exact"/>
              <w:rPr>
                <w:sz w:val="24"/>
              </w:rPr>
            </w:pPr>
          </w:p>
          <w:p w14:paraId="463A66FE">
            <w:pPr>
              <w:spacing w:line="400" w:lineRule="exact"/>
              <w:rPr>
                <w:sz w:val="24"/>
              </w:rPr>
            </w:pPr>
          </w:p>
          <w:p w14:paraId="0CB03681">
            <w:pPr>
              <w:spacing w:line="400" w:lineRule="exact"/>
              <w:jc w:val="center"/>
              <w:rPr>
                <w:sz w:val="24"/>
              </w:rPr>
            </w:pPr>
            <w:r>
              <w:rPr>
                <w:rFonts w:hint="eastAsia"/>
                <w:b/>
                <w:sz w:val="24"/>
              </w:rPr>
              <w:t>课后作业</w:t>
            </w:r>
          </w:p>
          <w:p w14:paraId="63579C3C">
            <w:pPr>
              <w:spacing w:line="400" w:lineRule="exact"/>
              <w:rPr>
                <w:sz w:val="24"/>
              </w:rPr>
            </w:pPr>
          </w:p>
          <w:p w14:paraId="1D9F25A6">
            <w:pPr>
              <w:spacing w:line="400" w:lineRule="exact"/>
              <w:jc w:val="center"/>
              <w:rPr>
                <w:b/>
                <w:sz w:val="24"/>
              </w:rPr>
            </w:pPr>
          </w:p>
          <w:p w14:paraId="35BDEE56">
            <w:pPr>
              <w:spacing w:line="400" w:lineRule="exact"/>
              <w:jc w:val="center"/>
              <w:rPr>
                <w:b/>
                <w:sz w:val="24"/>
              </w:rPr>
            </w:pPr>
          </w:p>
          <w:p w14:paraId="256A67C1">
            <w:pPr>
              <w:spacing w:line="400" w:lineRule="exact"/>
              <w:jc w:val="center"/>
              <w:rPr>
                <w:b/>
                <w:sz w:val="24"/>
              </w:rPr>
            </w:pPr>
          </w:p>
          <w:p w14:paraId="00A52496">
            <w:pPr>
              <w:spacing w:line="400" w:lineRule="exact"/>
              <w:jc w:val="center"/>
              <w:rPr>
                <w:b/>
                <w:sz w:val="24"/>
              </w:rPr>
            </w:pPr>
          </w:p>
          <w:p w14:paraId="54BB5046">
            <w:pPr>
              <w:spacing w:line="400" w:lineRule="exact"/>
              <w:jc w:val="center"/>
              <w:rPr>
                <w:b/>
                <w:sz w:val="24"/>
              </w:rPr>
            </w:pPr>
          </w:p>
        </w:tc>
        <w:tc>
          <w:tcPr>
            <w:tcW w:w="6764" w:type="dxa"/>
            <w:tcBorders>
              <w:left w:val="single" w:color="auto" w:sz="4" w:space="0"/>
            </w:tcBorders>
          </w:tcPr>
          <w:p w14:paraId="02E3A787">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3BA2FF2C">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35A83F25">
            <w:pPr>
              <w:spacing w:line="400" w:lineRule="exact"/>
              <w:jc w:val="left"/>
              <w:rPr>
                <w:b/>
                <w:bCs/>
                <w:sz w:val="24"/>
              </w:rPr>
            </w:pPr>
            <w:r>
              <w:rPr>
                <w:rFonts w:hint="eastAsia"/>
                <w:b/>
                <w:bCs/>
                <w:sz w:val="24"/>
                <w:lang w:val="en-US" w:eastAsia="zh-CN"/>
              </w:rPr>
              <w:t>2、</w:t>
            </w:r>
            <w:r>
              <w:rPr>
                <w:rFonts w:hint="eastAsia"/>
                <w:b/>
                <w:bCs/>
                <w:sz w:val="24"/>
              </w:rPr>
              <w:t>导入新课</w:t>
            </w:r>
          </w:p>
          <w:p w14:paraId="23E0C810">
            <w:pPr>
              <w:spacing w:line="400" w:lineRule="exact"/>
              <w:ind w:firstLine="480" w:firstLineChars="200"/>
              <w:jc w:val="left"/>
              <w:rPr>
                <w:rFonts w:hint="default" w:ascii="Times New Roman" w:hAnsi="Times New Roman" w:eastAsia="宋体" w:cs="Times New Roman"/>
                <w:sz w:val="24"/>
                <w:lang w:val="en-US" w:eastAsia="zh-CN"/>
              </w:rPr>
            </w:pPr>
            <w:r>
              <w:rPr>
                <w:rFonts w:hint="eastAsia" w:cs="Times New Roman"/>
                <w:sz w:val="24"/>
                <w:lang w:val="en-US" w:eastAsia="zh-CN"/>
              </w:rPr>
              <w:t>在分支条件处理一些循环条件时，我们发现分支条件有些力不从心，那么可以引入循环条件来完成。</w:t>
            </w:r>
          </w:p>
          <w:p w14:paraId="7BAEB7C3">
            <w:pPr>
              <w:spacing w:line="400" w:lineRule="exact"/>
              <w:ind w:firstLine="480" w:firstLineChars="200"/>
              <w:jc w:val="left"/>
              <w:rPr>
                <w:rFonts w:hint="eastAsia" w:ascii="Times New Roman" w:hAnsi="Times New Roman" w:eastAsia="宋体" w:cs="Times New Roman"/>
                <w:sz w:val="24"/>
                <w:lang w:val="en-US" w:eastAsia="zh-CN"/>
              </w:rPr>
            </w:pPr>
          </w:p>
          <w:p w14:paraId="4566D141">
            <w:pPr>
              <w:jc w:val="left"/>
              <w:rPr>
                <w:rFonts w:hint="eastAsia"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条件分支switch/case</w:t>
            </w:r>
          </w:p>
          <w:p w14:paraId="0995DD97">
            <w:pPr>
              <w:spacing w:line="440" w:lineRule="exact"/>
              <w:rPr>
                <w:rFonts w:asciiTheme="minorEastAsia" w:hAnsiTheme="minorEastAsia" w:eastAsiaTheme="minorEastAsia"/>
                <w:b/>
                <w:bCs/>
                <w:sz w:val="24"/>
              </w:rPr>
            </w:pPr>
          </w:p>
          <w:p w14:paraId="3EDD51DF">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switch语句</w:t>
            </w:r>
          </w:p>
          <w:p w14:paraId="1BC10D76">
            <w:pPr>
              <w:widowControl w:val="0"/>
              <w:numPr>
                <w:ilvl w:val="0"/>
                <w:numId w:val="0"/>
              </w:numPr>
              <w:spacing w:line="440" w:lineRule="exact"/>
              <w:jc w:val="both"/>
              <w:rPr>
                <w:rFonts w:hint="eastAsia" w:asciiTheme="minorEastAsia" w:hAnsiTheme="minorEastAsia" w:eastAsiaTheme="minorEastAsia"/>
                <w:sz w:val="24"/>
              </w:rPr>
            </w:pPr>
          </w:p>
          <w:p w14:paraId="4F40CD7C">
            <w:pPr>
              <w:widowControl w:val="0"/>
              <w:numPr>
                <w:ilvl w:val="0"/>
                <w:numId w:val="0"/>
              </w:numPr>
              <w:spacing w:line="440" w:lineRule="exact"/>
              <w:jc w:val="both"/>
              <w:rPr>
                <w:rFonts w:hint="eastAsia" w:asciiTheme="minorEastAsia" w:hAnsiTheme="minorEastAsia" w:eastAsiaTheme="minorEastAsia"/>
                <w:sz w:val="24"/>
              </w:rPr>
            </w:pPr>
          </w:p>
          <w:p w14:paraId="0B07E4AE">
            <w:pPr>
              <w:widowControl w:val="0"/>
              <w:numPr>
                <w:ilvl w:val="0"/>
                <w:numId w:val="0"/>
              </w:numPr>
              <w:spacing w:line="440" w:lineRule="exact"/>
              <w:jc w:val="both"/>
              <w:rPr>
                <w:rFonts w:hint="eastAsia" w:asciiTheme="minorEastAsia" w:hAnsiTheme="minorEastAsia" w:eastAsiaTheme="minorEastAsia"/>
                <w:sz w:val="24"/>
              </w:rPr>
            </w:pPr>
          </w:p>
          <w:p w14:paraId="73D51BB1">
            <w:pPr>
              <w:widowControl w:val="0"/>
              <w:numPr>
                <w:ilvl w:val="0"/>
                <w:numId w:val="0"/>
              </w:numPr>
              <w:spacing w:line="440" w:lineRule="exact"/>
              <w:jc w:val="both"/>
              <w:rPr>
                <w:rFonts w:hint="eastAsia" w:asciiTheme="minorEastAsia" w:hAnsiTheme="minorEastAsia" w:eastAsiaTheme="minorEastAsia"/>
                <w:sz w:val="24"/>
              </w:rPr>
            </w:pPr>
          </w:p>
          <w:p w14:paraId="297F29C6">
            <w:pPr>
              <w:widowControl w:val="0"/>
              <w:numPr>
                <w:ilvl w:val="0"/>
                <w:numId w:val="0"/>
              </w:numPr>
              <w:spacing w:line="440" w:lineRule="exact"/>
              <w:jc w:val="both"/>
              <w:rPr>
                <w:rFonts w:hint="eastAsia" w:asciiTheme="minorEastAsia" w:hAnsiTheme="minorEastAsia" w:eastAsiaTheme="minorEastAsia"/>
                <w:sz w:val="24"/>
              </w:rPr>
            </w:pPr>
          </w:p>
          <w:p w14:paraId="41575126">
            <w:pPr>
              <w:widowControl w:val="0"/>
              <w:numPr>
                <w:ilvl w:val="0"/>
                <w:numId w:val="0"/>
              </w:numPr>
              <w:spacing w:line="440" w:lineRule="exact"/>
              <w:jc w:val="both"/>
              <w:rPr>
                <w:rFonts w:hint="eastAsia" w:asciiTheme="minorEastAsia" w:hAnsiTheme="minorEastAsia" w:eastAsiaTheme="minorEastAsia"/>
                <w:sz w:val="24"/>
              </w:rPr>
            </w:pPr>
          </w:p>
          <w:p w14:paraId="710315CF">
            <w:pPr>
              <w:spacing w:line="360" w:lineRule="auto"/>
              <w:rPr>
                <w:rFonts w:ascii="宋体" w:hAnsi="宋体" w:eastAsia="宋体" w:cs="宋体"/>
              </w:rPr>
            </w:pPr>
            <w:r>
              <w:rPr>
                <w:rFonts w:hint="eastAsia" w:ascii="宋体" w:hAnsi="宋体" w:eastAsia="宋体" w:cs="宋体"/>
              </w:rPr>
              <w:t>其中，一个case表达式常量成为标号，代表一个case分支的入口。switch语句在运行时首先计算switch圆括号中“表达式”的值，这个值必须是整型或字符型（jdk1.7之后可以使用String类型），同时后面各个case表达式常量的值的类型应与switch圆括号中“表达式”的值类型一致。一个case语句代表一个制定操作，然后转向结构出口。default子句是可选的，当表达式的值与case表达式常量的值都不匹配时，就运行default子句，转向结构出口。</w:t>
            </w:r>
          </w:p>
          <w:p w14:paraId="0492180F">
            <w:pPr>
              <w:spacing w:line="360" w:lineRule="auto"/>
              <w:rPr>
                <w:rFonts w:ascii="宋体" w:hAnsi="宋体" w:eastAsia="宋体" w:cs="宋体"/>
              </w:rPr>
            </w:pPr>
            <w:r>
              <w:rPr>
                <w:rFonts w:hint="eastAsia" w:ascii="宋体" w:hAnsi="宋体" w:eastAsia="宋体" w:cs="宋体"/>
              </w:rPr>
              <w:t xml:space="preserve">java里switch的执行顺序 </w:t>
            </w:r>
          </w:p>
          <w:p w14:paraId="64DA5A60">
            <w:pPr>
              <w:spacing w:line="360" w:lineRule="auto"/>
              <w:rPr>
                <w:rFonts w:ascii="宋体" w:hAnsi="宋体" w:eastAsia="宋体" w:cs="宋体"/>
              </w:rPr>
            </w:pPr>
            <w:r>
              <w:rPr>
                <w:rFonts w:hint="eastAsia" w:ascii="宋体" w:hAnsi="宋体" w:eastAsia="宋体" w:cs="宋体"/>
              </w:rPr>
              <w:t xml:space="preserve">switch表达式的值决定选择哪个case分支，如果找不到相应的分支，就直接从”default” 开始输出。 </w:t>
            </w:r>
          </w:p>
          <w:p w14:paraId="02960E66">
            <w:pPr>
              <w:widowControl w:val="0"/>
              <w:numPr>
                <w:ilvl w:val="0"/>
                <w:numId w:val="0"/>
              </w:numPr>
              <w:spacing w:line="440" w:lineRule="exact"/>
              <w:jc w:val="both"/>
              <w:rPr>
                <w:rFonts w:hint="eastAsia" w:ascii="宋体" w:hAnsi="宋体" w:eastAsia="宋体" w:cs="宋体"/>
              </w:rPr>
            </w:pPr>
            <w:r>
              <w:rPr>
                <w:rFonts w:hint="eastAsia" w:ascii="宋体" w:hAnsi="宋体" w:eastAsia="宋体" w:cs="宋体"/>
              </w:rPr>
              <w:t>当程序执行一条case语句后，因为例子中的case分支中没有break 和return语句，所以程序会执行紧接于其后的语句。</w:t>
            </w:r>
          </w:p>
          <w:p w14:paraId="2696E15B">
            <w:pPr>
              <w:widowControl w:val="0"/>
              <w:numPr>
                <w:ilvl w:val="0"/>
                <w:numId w:val="0"/>
              </w:numPr>
              <w:spacing w:line="440" w:lineRule="exact"/>
              <w:jc w:val="both"/>
              <w:rPr>
                <w:rFonts w:hint="eastAsia" w:asciiTheme="minorEastAsia" w:hAnsiTheme="minorEastAsia" w:eastAsiaTheme="minorEastAsia"/>
                <w:sz w:val="24"/>
              </w:rPr>
            </w:pPr>
            <w:r>
              <w:rPr>
                <w:rFonts w:hint="eastAsia" w:ascii="宋体" w:hAnsi="宋体" w:eastAsia="宋体" w:cs="宋体"/>
              </w:rPr>
              <w:drawing>
                <wp:anchor distT="0" distB="0" distL="114300" distR="114300" simplePos="0" relativeHeight="251672576" behindDoc="1" locked="0" layoutInCell="1" allowOverlap="1">
                  <wp:simplePos x="0" y="0"/>
                  <wp:positionH relativeFrom="column">
                    <wp:posOffset>-711200</wp:posOffset>
                  </wp:positionH>
                  <wp:positionV relativeFrom="paragraph">
                    <wp:posOffset>-2809240</wp:posOffset>
                  </wp:positionV>
                  <wp:extent cx="6838315" cy="3021965"/>
                  <wp:effectExtent l="0" t="0" r="4445" b="10795"/>
                  <wp:wrapTight wrapText="bothSides">
                    <wp:wrapPolygon>
                      <wp:start x="10013" y="0"/>
                      <wp:lineTo x="0" y="1198"/>
                      <wp:lineTo x="0" y="21459"/>
                      <wp:lineTo x="20555" y="21459"/>
                      <wp:lineTo x="20603" y="13943"/>
                      <wp:lineTo x="21181" y="12200"/>
                      <wp:lineTo x="21470" y="10457"/>
                      <wp:lineTo x="21566" y="9041"/>
                      <wp:lineTo x="21566" y="6972"/>
                      <wp:lineTo x="21277" y="5229"/>
                      <wp:lineTo x="20699" y="3595"/>
                      <wp:lineTo x="20651" y="1198"/>
                      <wp:lineTo x="11072" y="0"/>
                      <wp:lineTo x="10013" y="0"/>
                    </wp:wrapPolygon>
                  </wp:wrapTight>
                  <wp:docPr id="6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3"/>
                          <pic:cNvPicPr>
                            <a:picLocks noChangeAspect="1"/>
                          </pic:cNvPicPr>
                        </pic:nvPicPr>
                        <pic:blipFill>
                          <a:blip r:embed="rId4"/>
                          <a:stretch>
                            <a:fillRect/>
                          </a:stretch>
                        </pic:blipFill>
                        <pic:spPr>
                          <a:xfrm>
                            <a:off x="0" y="0"/>
                            <a:ext cx="6838315" cy="3021965"/>
                          </a:xfrm>
                          <a:prstGeom prst="rect">
                            <a:avLst/>
                          </a:prstGeom>
                          <a:noFill/>
                          <a:ln>
                            <a:noFill/>
                          </a:ln>
                        </pic:spPr>
                      </pic:pic>
                    </a:graphicData>
                  </a:graphic>
                </wp:anchor>
              </w:drawing>
            </w:r>
          </w:p>
          <w:p w14:paraId="03957EC1">
            <w:pPr>
              <w:numPr>
                <w:ilvl w:val="0"/>
                <w:numId w:val="3"/>
              </w:numPr>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switch支持的数据类型</w:t>
            </w:r>
          </w:p>
          <w:p w14:paraId="6CD88A41">
            <w:pPr>
              <w:spacing w:line="360" w:lineRule="auto"/>
              <w:ind w:firstLine="420" w:firstLineChars="200"/>
              <w:rPr>
                <w:rFonts w:ascii="宋体" w:hAnsi="宋体" w:eastAsia="宋体" w:cs="宋体"/>
              </w:rPr>
            </w:pPr>
            <w:r>
              <w:rPr>
                <w:rFonts w:hint="eastAsia" w:ascii="宋体" w:hAnsi="宋体" w:eastAsia="宋体" w:cs="宋体"/>
              </w:rPr>
              <w:t>在JDK1.5之前,switch循环只支持byte short char int四种数据类型.</w:t>
            </w:r>
          </w:p>
          <w:p w14:paraId="5FFA6974">
            <w:pPr>
              <w:spacing w:line="360" w:lineRule="auto"/>
              <w:ind w:firstLine="420" w:firstLineChars="200"/>
              <w:rPr>
                <w:rFonts w:ascii="宋体" w:hAnsi="宋体" w:eastAsia="宋体" w:cs="宋体"/>
              </w:rPr>
            </w:pPr>
            <w:r>
              <w:rPr>
                <w:rFonts w:hint="eastAsia" w:ascii="宋体" w:hAnsi="宋体" w:eastAsia="宋体" w:cs="宋体"/>
              </w:rPr>
              <w:t>JDK1.5 在switch循环中增加了枚举类与byte short char int的包装类,对四个包装类的支持是因为java编译器在底层手动进行拆箱,而对枚举类的支持是因为枚举类有一个ordinal方法,该方法实际上是一个int类型的数值.</w:t>
            </w:r>
          </w:p>
          <w:p w14:paraId="4748CCB0">
            <w:pPr>
              <w:spacing w:line="360" w:lineRule="auto"/>
              <w:ind w:firstLine="420" w:firstLineChars="200"/>
              <w:rPr>
                <w:rFonts w:ascii="宋体" w:hAnsi="宋体" w:eastAsia="宋体" w:cs="宋体"/>
              </w:rPr>
            </w:pPr>
            <w:r>
              <w:rPr>
                <w:rFonts w:hint="eastAsia" w:ascii="宋体" w:hAnsi="宋体" w:eastAsia="宋体" w:cs="宋体"/>
                <w:lang w:val="en-US" w:eastAsia="zh-CN"/>
              </w:rPr>
              <w:t>J</w:t>
            </w:r>
            <w:r>
              <w:rPr>
                <w:rFonts w:hint="eastAsia" w:ascii="宋体" w:hAnsi="宋体" w:eastAsia="宋体" w:cs="宋体"/>
              </w:rPr>
              <w:t>dk1.7开始支持String类型,但实际上String类型有一个hashCode算法,结果也是int类型.而byte short char类型可以在不损失精度的情况下向上转型成int类型.所以总的来说,可以认为switch中只支持int</w:t>
            </w:r>
          </w:p>
          <w:p w14:paraId="53CE4F13">
            <w:pPr>
              <w:spacing w:line="360" w:lineRule="auto"/>
              <w:rPr>
                <w:rFonts w:ascii="宋体" w:hAnsi="宋体" w:eastAsia="宋体" w:cs="宋体"/>
              </w:rPr>
            </w:pPr>
            <w:r>
              <w:rPr>
                <w:rFonts w:hint="eastAsia" w:ascii="宋体" w:hAnsi="宋体" w:eastAsia="宋体" w:cs="宋体"/>
              </w:rPr>
              <w:t>switch支持的类型有？</w:t>
            </w:r>
          </w:p>
          <w:p w14:paraId="48858F85">
            <w:pPr>
              <w:spacing w:line="360" w:lineRule="auto"/>
              <w:ind w:firstLine="420" w:firstLineChars="200"/>
              <w:rPr>
                <w:rFonts w:ascii="宋体" w:hAnsi="宋体" w:eastAsia="宋体" w:cs="宋体"/>
              </w:rPr>
            </w:pPr>
            <w:r>
              <w:rPr>
                <w:rFonts w:hint="eastAsia" w:ascii="宋体" w:hAnsi="宋体" w:eastAsia="宋体" w:cs="宋体"/>
              </w:rPr>
              <w:t>Java 7 中加入了对String类型的支持。所以支持的有：char、byte、short、int 和 Character、Byte、Short、Integer 和 String</w:t>
            </w:r>
          </w:p>
          <w:p w14:paraId="62F6B60A">
            <w:pPr>
              <w:spacing w:line="360" w:lineRule="auto"/>
              <w:rPr>
                <w:rFonts w:ascii="宋体" w:hAnsi="宋体" w:eastAsia="宋体" w:cs="宋体"/>
              </w:rPr>
            </w:pPr>
            <w:r>
              <w:rPr>
                <w:rFonts w:hint="eastAsia" w:ascii="宋体" w:hAnsi="宋体" w:eastAsia="宋体" w:cs="宋体"/>
              </w:rPr>
              <w:t>switch中可以有null吗？</w:t>
            </w:r>
          </w:p>
          <w:p w14:paraId="357EFAC7">
            <w:pPr>
              <w:rPr>
                <w:rFonts w:hint="eastAsia" w:ascii="宋体" w:hAnsi="宋体" w:eastAsia="宋体" w:cs="宋体"/>
              </w:rPr>
            </w:pPr>
            <w:r>
              <w:rPr>
                <w:rFonts w:hint="eastAsia" w:ascii="宋体" w:hAnsi="宋体" w:eastAsia="宋体" w:cs="宋体"/>
              </w:rPr>
              <w:t>在switch语句中，表达式的值不能是null，否则会在运行时抛出NullPointerException。在case子句中也不能使用null，否则会出现编译错误</w:t>
            </w:r>
          </w:p>
          <w:p w14:paraId="4445FF8A">
            <w:pPr>
              <w:rPr>
                <w:rFonts w:hint="eastAsia" w:ascii="宋体" w:hAnsi="宋体" w:eastAsia="宋体" w:cs="宋体"/>
              </w:rPr>
            </w:pPr>
          </w:p>
          <w:p w14:paraId="3E083203">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循环for</w:t>
            </w:r>
          </w:p>
          <w:p w14:paraId="7FE45031">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循环for</w:t>
            </w:r>
          </w:p>
          <w:p w14:paraId="6619C6A6">
            <w:pPr>
              <w:ind w:firstLine="420" w:firstLineChars="200"/>
              <w:rPr>
                <w:rFonts w:hint="eastAsia" w:ascii="宋体" w:hAnsi="宋体" w:eastAsia="宋体" w:cs="宋体"/>
              </w:rPr>
            </w:pPr>
            <w:r>
              <w:rPr>
                <w:rFonts w:hint="eastAsia" w:ascii="宋体" w:hAnsi="宋体" w:eastAsia="宋体" w:cs="宋体"/>
              </w:rPr>
              <w:t>Java中的for循环是一种控制流程结构，用于重复执行一段代码。它的基本语法如下：</w:t>
            </w:r>
          </w:p>
          <w:p w14:paraId="3B45BE98">
            <w:pPr>
              <w:rPr>
                <w:rFonts w:hint="eastAsia" w:ascii="宋体" w:hAnsi="宋体" w:eastAsia="宋体" w:cs="宋体"/>
              </w:rPr>
            </w:pPr>
            <w:r>
              <w:rPr>
                <w:rFonts w:hint="eastAsia" w:ascii="宋体" w:hAnsi="宋体" w:eastAsia="宋体" w:cs="宋体"/>
              </w:rPr>
              <w:t>for (初始化语句； 条件表达式； 更新语句) {</w:t>
            </w:r>
          </w:p>
          <w:p w14:paraId="59172058">
            <w:pPr>
              <w:rPr>
                <w:rFonts w:hint="eastAsia" w:ascii="宋体" w:hAnsi="宋体" w:eastAsia="宋体" w:cs="宋体"/>
              </w:rPr>
            </w:pPr>
            <w:r>
              <w:rPr>
                <w:rFonts w:hint="eastAsia" w:ascii="宋体" w:hAnsi="宋体" w:eastAsia="宋体" w:cs="宋体"/>
              </w:rPr>
              <w:t xml:space="preserve">    // 循环体（需要重复执行的代码）</w:t>
            </w:r>
          </w:p>
          <w:p w14:paraId="0ABA2415">
            <w:pPr>
              <w:rPr>
                <w:rFonts w:hint="eastAsia" w:ascii="宋体" w:hAnsi="宋体" w:eastAsia="宋体" w:cs="宋体"/>
              </w:rPr>
            </w:pPr>
            <w:r>
              <w:rPr>
                <w:rFonts w:hint="eastAsia" w:ascii="宋体" w:hAnsi="宋体" w:eastAsia="宋体" w:cs="宋体"/>
              </w:rPr>
              <w:t>}</w:t>
            </w:r>
          </w:p>
          <w:p w14:paraId="386D7E74">
            <w:pPr>
              <w:rPr>
                <w:rFonts w:hint="eastAsia" w:ascii="宋体" w:hAnsi="宋体" w:eastAsia="宋体" w:cs="宋体"/>
              </w:rPr>
            </w:pPr>
            <w:r>
              <w:rPr>
                <w:rFonts w:hint="eastAsia" w:ascii="宋体" w:hAnsi="宋体" w:eastAsia="宋体" w:cs="宋体"/>
              </w:rPr>
              <w:t>其中，初始化语句在循环开始前执行一次，条件表达式用于判断是否继续执行循环，更新语句在每次循环结束后执行。如果条件表达式为真，则执行循环体中的代码；否则，跳出循环。</w:t>
            </w:r>
          </w:p>
          <w:p w14:paraId="780E4192">
            <w:pPr>
              <w:rPr>
                <w:rFonts w:hint="eastAsia" w:ascii="宋体" w:hAnsi="宋体" w:eastAsia="宋体" w:cs="宋体"/>
              </w:rPr>
            </w:pPr>
            <w:r>
              <w:rPr>
                <w:rFonts w:hint="eastAsia" w:ascii="宋体" w:hAnsi="宋体" w:eastAsia="宋体" w:cs="宋体"/>
              </w:rPr>
              <w:t>下面是一个简单的for循环示例，用于打印1到5的数字：</w:t>
            </w:r>
          </w:p>
          <w:p w14:paraId="43B1078B">
            <w:pPr>
              <w:rPr>
                <w:rFonts w:hint="eastAsia" w:ascii="宋体" w:hAnsi="宋体" w:eastAsia="宋体" w:cs="宋体"/>
              </w:rPr>
            </w:pPr>
            <w:r>
              <w:rPr>
                <w:rFonts w:hint="eastAsia" w:ascii="宋体" w:hAnsi="宋体" w:eastAsia="宋体" w:cs="宋体"/>
              </w:rPr>
              <w:t>public class ForLoopExample {</w:t>
            </w:r>
          </w:p>
          <w:p w14:paraId="7A88517F">
            <w:pPr>
              <w:rPr>
                <w:rFonts w:hint="eastAsia" w:ascii="宋体" w:hAnsi="宋体" w:eastAsia="宋体" w:cs="宋体"/>
              </w:rPr>
            </w:pPr>
            <w:r>
              <w:rPr>
                <w:rFonts w:hint="eastAsia" w:ascii="宋体" w:hAnsi="宋体" w:eastAsia="宋体" w:cs="宋体"/>
              </w:rPr>
              <w:t xml:space="preserve">    public static void main(String[] args) {</w:t>
            </w:r>
          </w:p>
          <w:p w14:paraId="0EE60AB5">
            <w:pPr>
              <w:rPr>
                <w:rFonts w:hint="eastAsia" w:ascii="宋体" w:hAnsi="宋体" w:eastAsia="宋体" w:cs="宋体"/>
              </w:rPr>
            </w:pPr>
            <w:r>
              <w:rPr>
                <w:rFonts w:hint="eastAsia" w:ascii="宋体" w:hAnsi="宋体" w:eastAsia="宋体" w:cs="宋体"/>
              </w:rPr>
              <w:t xml:space="preserve">        for (int i = 1; i &lt;= 5; i++) {</w:t>
            </w:r>
          </w:p>
          <w:p w14:paraId="00694332">
            <w:pPr>
              <w:rPr>
                <w:rFonts w:hint="eastAsia" w:ascii="宋体" w:hAnsi="宋体" w:eastAsia="宋体" w:cs="宋体"/>
              </w:rPr>
            </w:pPr>
            <w:r>
              <w:rPr>
                <w:rFonts w:hint="eastAsia" w:ascii="宋体" w:hAnsi="宋体" w:eastAsia="宋体" w:cs="宋体"/>
              </w:rPr>
              <w:t xml:space="preserve">            System.out.println(i);</w:t>
            </w:r>
          </w:p>
          <w:p w14:paraId="7CFED971">
            <w:pPr>
              <w:rPr>
                <w:rFonts w:hint="eastAsia" w:ascii="宋体" w:hAnsi="宋体" w:eastAsia="宋体" w:cs="宋体"/>
              </w:rPr>
            </w:pPr>
            <w:r>
              <w:rPr>
                <w:rFonts w:hint="eastAsia" w:ascii="宋体" w:hAnsi="宋体" w:eastAsia="宋体" w:cs="宋体"/>
              </w:rPr>
              <w:t xml:space="preserve">        }</w:t>
            </w:r>
          </w:p>
          <w:p w14:paraId="08522BDB">
            <w:pPr>
              <w:rPr>
                <w:rFonts w:hint="eastAsia" w:ascii="宋体" w:hAnsi="宋体" w:eastAsia="宋体" w:cs="宋体"/>
              </w:rPr>
            </w:pPr>
            <w:r>
              <w:rPr>
                <w:rFonts w:hint="eastAsia" w:ascii="宋体" w:hAnsi="宋体" w:eastAsia="宋体" w:cs="宋体"/>
              </w:rPr>
              <w:t xml:space="preserve">    }</w:t>
            </w:r>
          </w:p>
          <w:p w14:paraId="0029629B">
            <w:pPr>
              <w:rPr>
                <w:rFonts w:hint="eastAsia" w:ascii="宋体" w:hAnsi="宋体" w:eastAsia="宋体" w:cs="宋体"/>
              </w:rPr>
            </w:pPr>
            <w:r>
              <w:rPr>
                <w:rFonts w:hint="eastAsia" w:ascii="宋体" w:hAnsi="宋体" w:eastAsia="宋体" w:cs="宋体"/>
              </w:rPr>
              <w:t>}</w:t>
            </w:r>
          </w:p>
          <w:p w14:paraId="4C6F7574">
            <w:pPr>
              <w:spacing w:line="400" w:lineRule="exact"/>
              <w:ind w:firstLine="480" w:firstLineChars="200"/>
              <w:jc w:val="left"/>
              <w:rPr>
                <w:rFonts w:ascii="宋体" w:hAnsi="宋体" w:eastAsia="宋体" w:cs="宋体"/>
                <w:sz w:val="24"/>
                <w:szCs w:val="24"/>
              </w:rPr>
            </w:pPr>
          </w:p>
          <w:p w14:paraId="078364AA">
            <w:pPr>
              <w:spacing w:line="400" w:lineRule="exact"/>
              <w:ind w:firstLine="480" w:firstLineChars="200"/>
              <w:jc w:val="left"/>
              <w:rPr>
                <w:rFonts w:ascii="宋体" w:hAnsi="宋体" w:eastAsia="宋体" w:cs="宋体"/>
                <w:sz w:val="24"/>
                <w:szCs w:val="24"/>
              </w:rPr>
            </w:pPr>
          </w:p>
          <w:p w14:paraId="21A83D82">
            <w:pPr>
              <w:pStyle w:val="8"/>
              <w:keepNext w:val="0"/>
              <w:keepLines w:val="0"/>
              <w:widowControl/>
              <w:suppressLineNumbers w:val="0"/>
              <w:rPr>
                <w:rFonts w:hint="eastAsia" w:ascii="宋体" w:hAnsi="宋体" w:eastAsia="宋体" w:cs="宋体"/>
                <w:kern w:val="2"/>
                <w:sz w:val="21"/>
                <w:szCs w:val="24"/>
                <w:lang w:val="en-US" w:eastAsia="zh-CN" w:bidi="ar-SA"/>
              </w:rPr>
            </w:pPr>
            <w:r>
              <w:t>条</w:t>
            </w:r>
            <w:r>
              <w:rPr>
                <w:rFonts w:hint="eastAsia" w:ascii="宋体" w:hAnsi="宋体" w:eastAsia="宋体" w:cs="宋体"/>
                <w:kern w:val="2"/>
                <w:sz w:val="21"/>
                <w:szCs w:val="24"/>
                <w:lang w:val="en-US" w:eastAsia="zh-CN" w:bidi="ar-SA"/>
              </w:rPr>
              <w:t>件分支switch/case和循环for是Java中常用的控制流程结构。</w:t>
            </w:r>
          </w:p>
          <w:p w14:paraId="47CA9FAB">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条件分支switch/case用于根据不同的条件执行不同的代码块。其中，表达式的值会与每个case后面的值进行比较，如果相等则执行对应的代码块，并使用break语句跳出switch结构。如果没有匹配的case，则执行default后面的代码块（可选）。</w:t>
            </w:r>
          </w:p>
          <w:p w14:paraId="4CB35A55">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循环for用于重复执行一段代码，直到满足指定的条件。</w:t>
            </w:r>
          </w:p>
          <w:p w14:paraId="3FB2FAD1">
            <w:pPr>
              <w:pStyle w:val="8"/>
              <w:keepNext w:val="0"/>
              <w:keepLines w:val="0"/>
              <w:widowControl/>
              <w:suppressLineNumbers w:val="0"/>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其中，初始化语句在循环开始前执行一次，条件表达式用于判断是否继续执行循环，更新语句在每次循环结束后执行。如果条件表达式为真，则执行循环体中的代码；否则，跳出循环。</w:t>
            </w:r>
          </w:p>
          <w:p w14:paraId="75F0FE77">
            <w:pPr>
              <w:pStyle w:val="8"/>
              <w:keepNext w:val="0"/>
              <w:keepLines w:val="0"/>
              <w:widowControl/>
              <w:suppressLineNumbers w:val="0"/>
              <w:rPr>
                <w:rFonts w:ascii="宋体" w:hAnsi="宋体" w:eastAsia="宋体" w:cs="宋体"/>
                <w:sz w:val="24"/>
                <w:szCs w:val="24"/>
              </w:rPr>
            </w:pPr>
            <w:r>
              <w:rPr>
                <w:rFonts w:hint="eastAsia" w:ascii="宋体" w:hAnsi="宋体" w:eastAsia="宋体" w:cs="宋体"/>
                <w:kern w:val="2"/>
                <w:sz w:val="21"/>
                <w:szCs w:val="24"/>
                <w:lang w:val="en-US" w:eastAsia="zh-CN" w:bidi="ar-SA"/>
              </w:rPr>
              <w:t>总结来说，条件分支switch/case和循环for都是Java中常用的控制流程结构，可以根据不同的需求选择使用。</w:t>
            </w:r>
          </w:p>
          <w:p w14:paraId="7CBF2CE9">
            <w:pPr>
              <w:spacing w:line="400" w:lineRule="exact"/>
              <w:jc w:val="left"/>
              <w:rPr>
                <w:rFonts w:ascii="宋体" w:hAnsi="宋体" w:eastAsia="宋体" w:cs="宋体"/>
                <w:sz w:val="24"/>
                <w:szCs w:val="24"/>
              </w:rPr>
            </w:pPr>
          </w:p>
          <w:p w14:paraId="3E60DD75">
            <w:pPr>
              <w:spacing w:line="400" w:lineRule="exact"/>
              <w:jc w:val="left"/>
              <w:rPr>
                <w:rFonts w:ascii="宋体" w:hAnsi="宋体" w:eastAsia="宋体" w:cs="宋体"/>
                <w:sz w:val="24"/>
                <w:szCs w:val="24"/>
              </w:rPr>
            </w:pPr>
          </w:p>
          <w:p w14:paraId="1DB3EE0B">
            <w:pPr>
              <w:spacing w:line="400" w:lineRule="exact"/>
              <w:jc w:val="left"/>
              <w:rPr>
                <w:rFonts w:ascii="宋体" w:hAnsi="宋体" w:eastAsia="宋体" w:cs="宋体"/>
                <w:sz w:val="24"/>
                <w:szCs w:val="24"/>
              </w:rPr>
            </w:pPr>
            <w:r>
              <w:rPr>
                <w:rFonts w:hint="eastAsia" w:ascii="宋体" w:hAnsi="宋体" w:eastAsia="宋体" w:cs="宋体"/>
                <w:sz w:val="24"/>
                <w:szCs w:val="24"/>
                <w:lang w:val="en-US" w:eastAsia="zh-CN"/>
              </w:rPr>
              <w:t>使用</w:t>
            </w:r>
            <w:r>
              <w:rPr>
                <w:rFonts w:ascii="宋体" w:hAnsi="宋体" w:eastAsia="宋体" w:cs="宋体"/>
                <w:sz w:val="24"/>
                <w:szCs w:val="24"/>
              </w:rPr>
              <w:t>for循环，用于打印1到5的数字：</w:t>
            </w:r>
          </w:p>
        </w:tc>
        <w:tc>
          <w:tcPr>
            <w:tcW w:w="1467" w:type="dxa"/>
            <w:vMerge w:val="restart"/>
          </w:tcPr>
          <w:p w14:paraId="707778A0">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09974658">
            <w:pPr>
              <w:spacing w:line="400" w:lineRule="exact"/>
              <w:jc w:val="left"/>
              <w:rPr>
                <w:rFonts w:hint="eastAsia"/>
                <w:szCs w:val="21"/>
              </w:rPr>
            </w:pPr>
          </w:p>
          <w:p w14:paraId="5B599A13">
            <w:pPr>
              <w:spacing w:line="400" w:lineRule="exact"/>
              <w:jc w:val="left"/>
              <w:rPr>
                <w:rFonts w:hint="eastAsia"/>
                <w:szCs w:val="21"/>
              </w:rPr>
            </w:pPr>
          </w:p>
          <w:p w14:paraId="6DC614A3">
            <w:pPr>
              <w:spacing w:line="400" w:lineRule="exact"/>
              <w:jc w:val="left"/>
              <w:rPr>
                <w:rFonts w:hint="eastAsia"/>
                <w:szCs w:val="21"/>
              </w:rPr>
            </w:pPr>
          </w:p>
          <w:p w14:paraId="2FA948D8">
            <w:pPr>
              <w:spacing w:line="400" w:lineRule="exact"/>
              <w:jc w:val="left"/>
              <w:rPr>
                <w:rFonts w:hint="eastAsia"/>
                <w:sz w:val="24"/>
                <w:lang w:val="en-US" w:eastAsia="zh-CN"/>
              </w:rPr>
            </w:pPr>
            <w:r>
              <w:rPr>
                <w:rFonts w:hint="eastAsia"/>
                <w:sz w:val="24"/>
                <w:lang w:val="en-US" w:eastAsia="zh-CN"/>
              </w:rPr>
              <w:t>教师引导，学生讨论</w:t>
            </w:r>
          </w:p>
          <w:p w14:paraId="63A1FC53">
            <w:pPr>
              <w:spacing w:line="400" w:lineRule="exact"/>
              <w:jc w:val="left"/>
              <w:rPr>
                <w:rFonts w:hint="eastAsia"/>
                <w:szCs w:val="21"/>
              </w:rPr>
            </w:pPr>
          </w:p>
          <w:p w14:paraId="0E302951">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217CD9AC">
            <w:pPr>
              <w:spacing w:line="400" w:lineRule="exact"/>
              <w:jc w:val="left"/>
              <w:rPr>
                <w:rFonts w:hint="eastAsia"/>
                <w:szCs w:val="21"/>
              </w:rPr>
            </w:pPr>
          </w:p>
          <w:p w14:paraId="41B388F2">
            <w:pPr>
              <w:spacing w:line="400" w:lineRule="exact"/>
              <w:jc w:val="left"/>
              <w:rPr>
                <w:rFonts w:hint="eastAsia"/>
                <w:szCs w:val="21"/>
              </w:rPr>
            </w:pPr>
          </w:p>
          <w:p w14:paraId="4B0F0E7B">
            <w:pPr>
              <w:spacing w:line="400" w:lineRule="exact"/>
              <w:jc w:val="left"/>
              <w:rPr>
                <w:rFonts w:hint="eastAsia"/>
                <w:szCs w:val="21"/>
              </w:rPr>
            </w:pPr>
          </w:p>
          <w:p w14:paraId="41197D9C">
            <w:pPr>
              <w:spacing w:line="400" w:lineRule="exact"/>
              <w:jc w:val="left"/>
              <w:rPr>
                <w:rFonts w:hint="eastAsia"/>
                <w:szCs w:val="21"/>
              </w:rPr>
            </w:pPr>
          </w:p>
          <w:p w14:paraId="7C606C8B">
            <w:pPr>
              <w:spacing w:line="400" w:lineRule="exact"/>
              <w:jc w:val="left"/>
              <w:rPr>
                <w:rFonts w:hint="eastAsia"/>
                <w:szCs w:val="21"/>
              </w:rPr>
            </w:pPr>
          </w:p>
          <w:p w14:paraId="489A4AF1">
            <w:pPr>
              <w:tabs>
                <w:tab w:val="left" w:pos="1800"/>
                <w:tab w:val="left" w:pos="7380"/>
              </w:tabs>
              <w:spacing w:line="440" w:lineRule="exact"/>
              <w:rPr>
                <w:rFonts w:hint="eastAsia"/>
                <w:szCs w:val="21"/>
              </w:rPr>
            </w:pPr>
            <w:r>
              <w:rPr>
                <w:rFonts w:hint="eastAsia"/>
                <w:szCs w:val="21"/>
              </w:rPr>
              <w:t>讨论环节：</w:t>
            </w:r>
            <w:r>
              <w:rPr>
                <w:rFonts w:hint="eastAsia" w:ascii="宋体" w:hAnsi="宋体" w:cs="宋体"/>
                <w:color w:val="000000" w:themeColor="text1"/>
                <w:sz w:val="24"/>
                <w:szCs w:val="24"/>
                <w:lang w:val="en-US" w:eastAsia="zh-CN"/>
                <w14:textFill>
                  <w14:solidFill>
                    <w14:schemeClr w14:val="tx1"/>
                  </w14:solidFill>
                </w14:textFill>
              </w:rPr>
              <w:t>如何用分支条件来处理循环情况</w:t>
            </w:r>
            <w:r>
              <w:rPr>
                <w:rFonts w:hint="eastAsia"/>
                <w:szCs w:val="21"/>
              </w:rPr>
              <w:t>？</w:t>
            </w:r>
          </w:p>
          <w:p w14:paraId="48FCF0E7">
            <w:pPr>
              <w:tabs>
                <w:tab w:val="left" w:pos="1800"/>
                <w:tab w:val="left" w:pos="7380"/>
              </w:tabs>
              <w:spacing w:line="440" w:lineRule="exact"/>
              <w:rPr>
                <w:rFonts w:hint="eastAsia"/>
                <w:szCs w:val="21"/>
              </w:rPr>
            </w:pPr>
          </w:p>
          <w:p w14:paraId="3BEC4298">
            <w:pPr>
              <w:tabs>
                <w:tab w:val="left" w:pos="1800"/>
                <w:tab w:val="left" w:pos="7380"/>
              </w:tabs>
              <w:spacing w:line="440" w:lineRule="exact"/>
              <w:rPr>
                <w:rFonts w:hint="eastAsia"/>
                <w:szCs w:val="21"/>
              </w:rPr>
            </w:pPr>
            <w:r>
              <w:rPr>
                <w:rFonts w:hint="eastAsia"/>
                <w:szCs w:val="21"/>
                <w:lang w:val="en-US" w:eastAsia="zh-CN"/>
              </w:rPr>
              <w:t>时间：25min</w:t>
            </w:r>
          </w:p>
          <w:p w14:paraId="530796BD">
            <w:pPr>
              <w:tabs>
                <w:tab w:val="left" w:pos="1800"/>
                <w:tab w:val="left" w:pos="7380"/>
              </w:tabs>
              <w:spacing w:line="440" w:lineRule="exact"/>
              <w:rPr>
                <w:rFonts w:hint="eastAsia"/>
                <w:szCs w:val="21"/>
              </w:rPr>
            </w:pPr>
          </w:p>
          <w:p w14:paraId="1690099B">
            <w:pPr>
              <w:tabs>
                <w:tab w:val="left" w:pos="1800"/>
                <w:tab w:val="left" w:pos="7380"/>
              </w:tabs>
              <w:spacing w:line="440" w:lineRule="exact"/>
              <w:rPr>
                <w:rFonts w:hint="eastAsia"/>
                <w:szCs w:val="21"/>
              </w:rPr>
            </w:pPr>
          </w:p>
          <w:p w14:paraId="691315AF">
            <w:pPr>
              <w:tabs>
                <w:tab w:val="left" w:pos="1800"/>
                <w:tab w:val="left" w:pos="7380"/>
              </w:tabs>
              <w:spacing w:line="440" w:lineRule="exact"/>
              <w:rPr>
                <w:rFonts w:hint="eastAsia"/>
                <w:szCs w:val="21"/>
              </w:rPr>
            </w:pPr>
          </w:p>
          <w:p w14:paraId="3E769756">
            <w:pPr>
              <w:tabs>
                <w:tab w:val="left" w:pos="1800"/>
                <w:tab w:val="left" w:pos="7380"/>
              </w:tabs>
              <w:spacing w:line="440" w:lineRule="exact"/>
              <w:rPr>
                <w:rFonts w:hint="eastAsia"/>
                <w:szCs w:val="21"/>
              </w:rPr>
            </w:pPr>
          </w:p>
          <w:p w14:paraId="0EFBB03E">
            <w:pPr>
              <w:tabs>
                <w:tab w:val="left" w:pos="1800"/>
                <w:tab w:val="left" w:pos="7380"/>
              </w:tabs>
              <w:spacing w:line="440" w:lineRule="exact"/>
              <w:rPr>
                <w:rFonts w:hint="eastAsia"/>
                <w:szCs w:val="21"/>
              </w:rPr>
            </w:pPr>
          </w:p>
          <w:p w14:paraId="72A44C36">
            <w:pPr>
              <w:tabs>
                <w:tab w:val="left" w:pos="1800"/>
                <w:tab w:val="left" w:pos="7380"/>
              </w:tabs>
              <w:spacing w:line="440" w:lineRule="exact"/>
              <w:rPr>
                <w:rFonts w:hint="eastAsia"/>
                <w:szCs w:val="21"/>
              </w:rPr>
            </w:pPr>
          </w:p>
          <w:p w14:paraId="5CE0EB8A">
            <w:pPr>
              <w:tabs>
                <w:tab w:val="left" w:pos="1800"/>
                <w:tab w:val="left" w:pos="7380"/>
              </w:tabs>
              <w:spacing w:line="440" w:lineRule="exact"/>
              <w:rPr>
                <w:rFonts w:hint="eastAsia"/>
                <w:szCs w:val="21"/>
              </w:rPr>
            </w:pPr>
          </w:p>
          <w:p w14:paraId="63646C39">
            <w:pPr>
              <w:tabs>
                <w:tab w:val="left" w:pos="1800"/>
                <w:tab w:val="left" w:pos="7380"/>
              </w:tabs>
              <w:spacing w:line="440" w:lineRule="exact"/>
              <w:rPr>
                <w:rFonts w:hint="eastAsia"/>
                <w:szCs w:val="21"/>
              </w:rPr>
            </w:pPr>
          </w:p>
          <w:p w14:paraId="33596948">
            <w:pPr>
              <w:tabs>
                <w:tab w:val="left" w:pos="1800"/>
                <w:tab w:val="left" w:pos="7380"/>
              </w:tabs>
              <w:spacing w:line="440" w:lineRule="exact"/>
              <w:rPr>
                <w:rFonts w:hint="eastAsia"/>
                <w:szCs w:val="21"/>
              </w:rPr>
            </w:pPr>
          </w:p>
          <w:p w14:paraId="0AF2F92F">
            <w:pPr>
              <w:tabs>
                <w:tab w:val="left" w:pos="1800"/>
                <w:tab w:val="left" w:pos="7380"/>
              </w:tabs>
              <w:spacing w:line="440" w:lineRule="exact"/>
              <w:rPr>
                <w:rFonts w:hint="eastAsia" w:eastAsia="宋体"/>
                <w:szCs w:val="21"/>
                <w:lang w:eastAsia="zh-CN"/>
              </w:rPr>
            </w:pPr>
            <w:r>
              <w:rPr>
                <w:rFonts w:hint="eastAsia"/>
                <w:szCs w:val="21"/>
                <w:lang w:eastAsia="zh-CN"/>
              </w:rPr>
              <w:t>。</w:t>
            </w:r>
          </w:p>
          <w:p w14:paraId="1AE9714E">
            <w:pPr>
              <w:tabs>
                <w:tab w:val="left" w:pos="1800"/>
                <w:tab w:val="left" w:pos="7380"/>
              </w:tabs>
              <w:spacing w:line="480" w:lineRule="exact"/>
              <w:rPr>
                <w:rFonts w:hint="eastAsia"/>
                <w:szCs w:val="21"/>
                <w:lang w:val="en-US" w:eastAsia="zh-CN"/>
              </w:rPr>
            </w:pPr>
          </w:p>
          <w:p w14:paraId="26859271">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1C0818FD">
            <w:pPr>
              <w:tabs>
                <w:tab w:val="left" w:pos="1800"/>
                <w:tab w:val="left" w:pos="7380"/>
              </w:tabs>
              <w:spacing w:line="480" w:lineRule="exact"/>
              <w:rPr>
                <w:szCs w:val="21"/>
              </w:rPr>
            </w:pPr>
          </w:p>
          <w:p w14:paraId="217E8407">
            <w:pPr>
              <w:tabs>
                <w:tab w:val="left" w:pos="1800"/>
                <w:tab w:val="left" w:pos="7380"/>
              </w:tabs>
              <w:spacing w:line="440" w:lineRule="exact"/>
              <w:rPr>
                <w:szCs w:val="21"/>
              </w:rPr>
            </w:pPr>
            <w:r>
              <w:rPr>
                <w:rFonts w:hint="eastAsia"/>
                <w:szCs w:val="21"/>
              </w:rPr>
              <w:t>练习环节：要求学生</w:t>
            </w:r>
            <w:r>
              <w:rPr>
                <w:rFonts w:hint="eastAsia"/>
                <w:szCs w:val="21"/>
                <w:lang w:val="en-US" w:eastAsia="zh-CN"/>
              </w:rPr>
              <w:t>能独立完成练习</w:t>
            </w:r>
            <w:r>
              <w:rPr>
                <w:rFonts w:hint="eastAsia"/>
                <w:szCs w:val="21"/>
              </w:rPr>
              <w:t>。</w:t>
            </w:r>
          </w:p>
          <w:p w14:paraId="2FAFD2F2">
            <w:pPr>
              <w:tabs>
                <w:tab w:val="left" w:pos="1800"/>
                <w:tab w:val="left" w:pos="7380"/>
              </w:tabs>
              <w:spacing w:line="480" w:lineRule="exact"/>
              <w:rPr>
                <w:szCs w:val="21"/>
              </w:rPr>
            </w:pPr>
          </w:p>
          <w:p w14:paraId="718E8176">
            <w:pPr>
              <w:spacing w:line="400" w:lineRule="exact"/>
              <w:jc w:val="left"/>
              <w:rPr>
                <w:rFonts w:hint="eastAsia"/>
                <w:szCs w:val="21"/>
              </w:rPr>
            </w:pPr>
          </w:p>
          <w:p w14:paraId="5EEE6817">
            <w:pPr>
              <w:spacing w:line="400" w:lineRule="exact"/>
              <w:jc w:val="left"/>
              <w:rPr>
                <w:rFonts w:hint="eastAsia"/>
                <w:szCs w:val="21"/>
              </w:rPr>
            </w:pPr>
          </w:p>
          <w:p w14:paraId="1BF9EDCA">
            <w:pPr>
              <w:spacing w:line="400" w:lineRule="exact"/>
              <w:jc w:val="left"/>
              <w:rPr>
                <w:rFonts w:hint="default" w:eastAsia="宋体"/>
                <w:szCs w:val="21"/>
                <w:lang w:val="en-US" w:eastAsia="zh-CN"/>
              </w:rPr>
            </w:pPr>
            <w:r>
              <w:rPr>
                <w:rFonts w:hint="eastAsia"/>
                <w:szCs w:val="21"/>
                <w:lang w:val="en-US" w:eastAsia="zh-CN"/>
              </w:rPr>
              <w:t>时间：15min</w:t>
            </w:r>
          </w:p>
          <w:p w14:paraId="302B9CD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4595AF6F">
            <w:pPr>
              <w:spacing w:line="400" w:lineRule="exact"/>
              <w:jc w:val="left"/>
              <w:rPr>
                <w:rFonts w:hint="eastAsia"/>
                <w:szCs w:val="21"/>
              </w:rPr>
            </w:pPr>
          </w:p>
          <w:p w14:paraId="554A1C63">
            <w:pPr>
              <w:spacing w:line="400" w:lineRule="exact"/>
              <w:jc w:val="left"/>
              <w:rPr>
                <w:rFonts w:hint="default" w:eastAsia="宋体"/>
                <w:szCs w:val="21"/>
                <w:lang w:val="en-US" w:eastAsia="zh-CN"/>
              </w:rPr>
            </w:pPr>
            <w:r>
              <w:rPr>
                <w:rFonts w:hint="eastAsia"/>
                <w:szCs w:val="21"/>
                <w:lang w:val="en-US" w:eastAsia="zh-CN"/>
              </w:rPr>
              <w:t>时间：5min</w:t>
            </w:r>
          </w:p>
          <w:p w14:paraId="4C35B420">
            <w:pPr>
              <w:spacing w:line="400" w:lineRule="exact"/>
              <w:jc w:val="left"/>
              <w:rPr>
                <w:rFonts w:hint="eastAsia"/>
                <w:szCs w:val="21"/>
              </w:rPr>
            </w:pPr>
          </w:p>
          <w:p w14:paraId="6D66E78C">
            <w:pPr>
              <w:spacing w:line="400" w:lineRule="exact"/>
              <w:jc w:val="left"/>
              <w:rPr>
                <w:rFonts w:hint="eastAsia"/>
                <w:szCs w:val="21"/>
              </w:rPr>
            </w:pPr>
          </w:p>
          <w:p w14:paraId="2939C4C5">
            <w:pPr>
              <w:spacing w:line="400" w:lineRule="exact"/>
              <w:jc w:val="left"/>
              <w:rPr>
                <w:szCs w:val="21"/>
              </w:rPr>
            </w:pPr>
          </w:p>
          <w:p w14:paraId="709438F1">
            <w:pPr>
              <w:spacing w:line="400" w:lineRule="exact"/>
              <w:jc w:val="left"/>
              <w:rPr>
                <w:szCs w:val="21"/>
              </w:rPr>
            </w:pPr>
          </w:p>
          <w:p w14:paraId="5CB58608">
            <w:pPr>
              <w:spacing w:line="400" w:lineRule="exact"/>
              <w:jc w:val="left"/>
              <w:rPr>
                <w:sz w:val="24"/>
              </w:rPr>
            </w:pPr>
          </w:p>
        </w:tc>
      </w:tr>
      <w:tr w14:paraId="00DA2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FE7BD7A">
            <w:pPr>
              <w:spacing w:line="400" w:lineRule="exact"/>
              <w:jc w:val="center"/>
              <w:rPr>
                <w:b/>
                <w:sz w:val="24"/>
              </w:rPr>
            </w:pPr>
            <w:r>
              <w:rPr>
                <w:b/>
                <w:sz w:val="24"/>
              </w:rPr>
              <w:t>板书设计</w:t>
            </w:r>
          </w:p>
        </w:tc>
        <w:tc>
          <w:tcPr>
            <w:tcW w:w="6764" w:type="dxa"/>
            <w:tcBorders>
              <w:top w:val="nil"/>
              <w:left w:val="single" w:color="auto" w:sz="4" w:space="0"/>
            </w:tcBorders>
          </w:tcPr>
          <w:p w14:paraId="2484B834">
            <w:pPr>
              <w:pStyle w:val="18"/>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858DA84">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14:paraId="7D8F4696">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14:paraId="76211227">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14:paraId="0042687E">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14:paraId="3F6654C0">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14:paraId="742EF5AF">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14:paraId="5F1394C7">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14:paraId="3137E55B">
                                  <w:pPr>
                                    <w:ind w:left="540" w:leftChars="257" w:firstLine="120" w:firstLineChars="50"/>
                                    <w:rPr>
                                      <w:sz w:val="24"/>
                                    </w:rPr>
                                  </w:pPr>
                                </w:p>
                                <w:p w14:paraId="12F43DD8"/>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858DA84">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流程控制</w:t>
                            </w:r>
                          </w:p>
                          <w:p w14:paraId="7D8F4696">
                            <w:pPr>
                              <w:numPr>
                                <w:ilvl w:val="0"/>
                                <w:numId w:val="4"/>
                              </w:numPr>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条件分支switch/case</w:t>
                            </w:r>
                          </w:p>
                          <w:p w14:paraId="76211227">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执行顺序</w:t>
                            </w:r>
                          </w:p>
                          <w:p w14:paraId="0042687E">
                            <w:pPr>
                              <w:ind w:firstLine="720" w:firstLineChars="300"/>
                              <w:rPr>
                                <w:rFonts w:hint="default" w:ascii="宋体" w:hAnsi="宋体" w:eastAsia="宋体" w:cs="宋体"/>
                                <w:sz w:val="24"/>
                                <w:szCs w:val="24"/>
                                <w:lang w:val="en-US" w:eastAsia="zh-CN"/>
                              </w:rPr>
                            </w:pPr>
                            <w:r>
                              <w:rPr>
                                <w:rFonts w:hint="eastAsia" w:ascii="宋体" w:hAnsi="宋体" w:cs="宋体"/>
                                <w:sz w:val="24"/>
                                <w:szCs w:val="24"/>
                                <w:lang w:val="en-US" w:eastAsia="zh-CN"/>
                              </w:rPr>
                              <w:t>可用参数类型</w:t>
                            </w:r>
                          </w:p>
                          <w:p w14:paraId="3F6654C0">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循环for</w:t>
                            </w:r>
                          </w:p>
                          <w:p w14:paraId="742EF5AF">
                            <w:pPr>
                              <w:ind w:firstLine="240" w:firstLineChars="100"/>
                              <w:rPr>
                                <w:rFonts w:hint="eastAsia" w:ascii="宋体" w:hAnsi="宋体" w:cs="宋体"/>
                                <w:bCs/>
                                <w:sz w:val="24"/>
                                <w:szCs w:val="24"/>
                                <w:lang w:val="en-US" w:eastAsia="zh-CN"/>
                              </w:rPr>
                            </w:pPr>
                            <w:r>
                              <w:rPr>
                                <w:rFonts w:hint="eastAsia" w:ascii="宋体" w:hAnsi="宋体" w:cs="宋体"/>
                                <w:bCs/>
                                <w:sz w:val="24"/>
                                <w:szCs w:val="24"/>
                                <w:lang w:val="en-US" w:eastAsia="zh-CN"/>
                              </w:rPr>
                              <w:t xml:space="preserve">     执行过程</w:t>
                            </w:r>
                          </w:p>
                          <w:p w14:paraId="5F1394C7">
                            <w:pPr>
                              <w:ind w:firstLine="240" w:firstLineChars="100"/>
                              <w:rPr>
                                <w:rFonts w:hint="default" w:ascii="宋体" w:hAnsi="宋体" w:cs="宋体"/>
                                <w:bCs/>
                                <w:sz w:val="24"/>
                                <w:szCs w:val="24"/>
                                <w:lang w:val="en-US" w:eastAsia="zh-CN"/>
                              </w:rPr>
                            </w:pPr>
                            <w:r>
                              <w:rPr>
                                <w:rFonts w:hint="eastAsia" w:ascii="宋体" w:hAnsi="宋体" w:cs="宋体"/>
                                <w:bCs/>
                                <w:sz w:val="24"/>
                                <w:szCs w:val="24"/>
                                <w:lang w:val="en-US" w:eastAsia="zh-CN"/>
                              </w:rPr>
                              <w:t xml:space="preserve">     结束条件</w:t>
                            </w:r>
                          </w:p>
                          <w:p w14:paraId="3137E55B">
                            <w:pPr>
                              <w:ind w:left="540" w:leftChars="257" w:firstLine="120" w:firstLineChars="50"/>
                              <w:rPr>
                                <w:sz w:val="24"/>
                              </w:rPr>
                            </w:pPr>
                          </w:p>
                          <w:p w14:paraId="12F43DD8"/>
                        </w:txbxContent>
                      </v:textbox>
                    </v:shape>
                  </w:pict>
                </mc:Fallback>
              </mc:AlternateContent>
            </w:r>
          </w:p>
          <w:p w14:paraId="4A5DBE5F">
            <w:pPr>
              <w:pStyle w:val="18"/>
              <w:spacing w:line="400" w:lineRule="exact"/>
              <w:ind w:left="720" w:firstLine="0" w:firstLineChars="0"/>
              <w:jc w:val="left"/>
              <w:rPr>
                <w:sz w:val="24"/>
              </w:rPr>
            </w:pPr>
          </w:p>
          <w:p w14:paraId="755F4830">
            <w:pPr>
              <w:pStyle w:val="18"/>
              <w:spacing w:line="400" w:lineRule="exact"/>
              <w:ind w:left="720" w:firstLine="0" w:firstLineChars="0"/>
              <w:jc w:val="left"/>
              <w:rPr>
                <w:sz w:val="24"/>
              </w:rPr>
            </w:pPr>
          </w:p>
          <w:p w14:paraId="19494228">
            <w:pPr>
              <w:pStyle w:val="18"/>
              <w:spacing w:line="400" w:lineRule="exact"/>
              <w:ind w:left="720" w:firstLine="0" w:firstLineChars="0"/>
              <w:jc w:val="left"/>
              <w:rPr>
                <w:sz w:val="24"/>
              </w:rPr>
            </w:pPr>
          </w:p>
          <w:p w14:paraId="59B097C0">
            <w:pPr>
              <w:pStyle w:val="18"/>
              <w:spacing w:line="400" w:lineRule="exact"/>
              <w:ind w:left="720" w:firstLine="0" w:firstLineChars="0"/>
              <w:jc w:val="left"/>
              <w:rPr>
                <w:sz w:val="24"/>
              </w:rPr>
            </w:pPr>
          </w:p>
          <w:p w14:paraId="6DCA8F94">
            <w:pPr>
              <w:pStyle w:val="18"/>
              <w:spacing w:line="400" w:lineRule="exact"/>
              <w:ind w:left="720" w:firstLine="0" w:firstLineChars="0"/>
              <w:jc w:val="left"/>
              <w:rPr>
                <w:sz w:val="24"/>
              </w:rPr>
            </w:pPr>
          </w:p>
          <w:p w14:paraId="4BC483F5">
            <w:pPr>
              <w:pStyle w:val="18"/>
              <w:spacing w:line="400" w:lineRule="exact"/>
              <w:ind w:left="720" w:firstLine="0" w:firstLineChars="0"/>
              <w:jc w:val="left"/>
              <w:rPr>
                <w:sz w:val="24"/>
              </w:rPr>
            </w:pPr>
          </w:p>
          <w:p w14:paraId="58246799">
            <w:pPr>
              <w:pStyle w:val="18"/>
              <w:spacing w:line="400" w:lineRule="exact"/>
              <w:ind w:left="720" w:firstLine="0" w:firstLineChars="0"/>
              <w:jc w:val="left"/>
              <w:rPr>
                <w:sz w:val="24"/>
              </w:rPr>
            </w:pPr>
          </w:p>
          <w:p w14:paraId="7ED01DD4">
            <w:pPr>
              <w:pStyle w:val="18"/>
              <w:spacing w:line="400" w:lineRule="exact"/>
              <w:ind w:left="720" w:firstLine="0" w:firstLineChars="0"/>
              <w:jc w:val="left"/>
              <w:rPr>
                <w:sz w:val="24"/>
              </w:rPr>
            </w:pPr>
          </w:p>
          <w:p w14:paraId="4BBB9CCE">
            <w:pPr>
              <w:pStyle w:val="18"/>
              <w:spacing w:line="400" w:lineRule="exact"/>
              <w:ind w:left="720" w:firstLine="0" w:firstLineChars="0"/>
              <w:jc w:val="left"/>
              <w:rPr>
                <w:sz w:val="24"/>
              </w:rPr>
            </w:pPr>
          </w:p>
        </w:tc>
        <w:tc>
          <w:tcPr>
            <w:tcW w:w="1467" w:type="dxa"/>
            <w:vMerge w:val="continue"/>
          </w:tcPr>
          <w:p w14:paraId="62E229CA">
            <w:pPr>
              <w:spacing w:line="400" w:lineRule="exact"/>
              <w:jc w:val="left"/>
              <w:rPr>
                <w:sz w:val="24"/>
              </w:rPr>
            </w:pPr>
          </w:p>
        </w:tc>
      </w:tr>
      <w:tr w14:paraId="50364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10204C36">
            <w:pPr>
              <w:spacing w:line="400" w:lineRule="exact"/>
              <w:jc w:val="center"/>
              <w:rPr>
                <w:b/>
                <w:sz w:val="24"/>
              </w:rPr>
            </w:pPr>
            <w:r>
              <w:rPr>
                <w:b/>
                <w:sz w:val="24"/>
              </w:rPr>
              <w:t>教学反思</w:t>
            </w:r>
          </w:p>
        </w:tc>
        <w:tc>
          <w:tcPr>
            <w:tcW w:w="6764" w:type="dxa"/>
            <w:tcBorders>
              <w:left w:val="single" w:color="auto" w:sz="4" w:space="0"/>
            </w:tcBorders>
          </w:tcPr>
          <w:p w14:paraId="39032295">
            <w:pPr>
              <w:pStyle w:val="8"/>
              <w:keepNext w:val="0"/>
              <w:keepLines w:val="0"/>
              <w:widowControl/>
              <w:suppressLineNumbers w:val="0"/>
              <w:ind w:firstLine="480" w:firstLineChars="200"/>
              <w:rPr>
                <w:rFonts w:hint="eastAsia" w:ascii="宋体" w:hAnsi="宋体" w:eastAsia="宋体" w:cs="宋体"/>
                <w:kern w:val="2"/>
                <w:sz w:val="24"/>
                <w:szCs w:val="24"/>
                <w:lang w:val="en-US" w:eastAsia="zh-CN" w:bidi="ar-SA"/>
              </w:rPr>
            </w:pPr>
            <w:r>
              <w:rPr>
                <w:rFonts w:hint="eastAsia" w:cs="宋体"/>
                <w:kern w:val="2"/>
                <w:sz w:val="24"/>
                <w:szCs w:val="24"/>
                <w:lang w:val="en-US" w:eastAsia="zh-CN" w:bidi="ar-SA"/>
              </w:rPr>
              <w:t>J</w:t>
            </w:r>
            <w:r>
              <w:rPr>
                <w:rFonts w:hint="eastAsia" w:ascii="宋体" w:hAnsi="宋体" w:eastAsia="宋体" w:cs="宋体"/>
                <w:kern w:val="2"/>
                <w:sz w:val="24"/>
                <w:szCs w:val="24"/>
                <w:lang w:val="en-US" w:eastAsia="zh-CN" w:bidi="ar-SA"/>
              </w:rPr>
              <w:t>ava中的条件分支switch/case和循环for是两个非常重要的控制流程结构，它们可以帮助我们根据Java中的条件分支switch/case和循环for是两个非常重要的控制流程结构，它们可以帮助我们根据不同的条件执行不同的代码块或者重复执行某段代码。</w:t>
            </w:r>
          </w:p>
          <w:p w14:paraId="599D8198">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在学习这两个知识点的过程中，</w:t>
            </w:r>
            <w:r>
              <w:rPr>
                <w:rFonts w:hint="eastAsia" w:cs="宋体"/>
                <w:kern w:val="2"/>
                <w:sz w:val="24"/>
                <w:szCs w:val="24"/>
                <w:lang w:val="en-US" w:eastAsia="zh-CN" w:bidi="ar-SA"/>
              </w:rPr>
              <w:t>我们应该反思</w:t>
            </w:r>
            <w:r>
              <w:rPr>
                <w:rFonts w:hint="eastAsia" w:ascii="宋体" w:hAnsi="宋体" w:eastAsia="宋体" w:cs="宋体"/>
                <w:kern w:val="2"/>
                <w:sz w:val="24"/>
                <w:szCs w:val="24"/>
                <w:lang w:val="en-US" w:eastAsia="zh-CN" w:bidi="ar-SA"/>
              </w:rPr>
              <w:t>：</w:t>
            </w:r>
          </w:p>
          <w:p w14:paraId="31BCE188">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掌握基本语法和用法是非常重要的。在编写switch/case语句时，我们需要非常清楚地知道表达式的值与每个case后面的值的匹配规则，以及如何使用break语句跳出switch结构。在编写for循环时，我们需要非常清楚地知道初始化语句、条件表达式和更新语句的作用和顺序。只有掌握了这些基本知识，才能正确地使用这两个结构。</w:t>
            </w:r>
          </w:p>
          <w:p w14:paraId="5FFBC30D">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理解逻辑判断和循环机制对于编程非常重要。在实际开发中，我们需要根据不同的业务需求来编写不同的代码逻辑。而switch/case和for循环就是实现这些逻辑判断和循环机制的重要工具。通过学习这两个知识点，我们可以更好地理解和掌握编程的基本思想和方法。</w:t>
            </w:r>
          </w:p>
          <w:p w14:paraId="71BAA8F8">
            <w:pPr>
              <w:pStyle w:val="8"/>
              <w:keepNext w:val="0"/>
              <w:keepLines w:val="0"/>
              <w:widowControl/>
              <w:suppressLineNumbers w:val="0"/>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练习和实践是提高编程能力的关键。在学习过程中，我们需要不断地进行练习和实践，以加深对知识点的理解和记忆。可以通过编写一些简单的程序来巩固所学的知识，也可以参加一些编程竞赛或者开源项目来提高自己的编程能力。</w:t>
            </w:r>
          </w:p>
          <w:p w14:paraId="6C1EF22A">
            <w:pPr>
              <w:pStyle w:val="8"/>
              <w:keepNext w:val="0"/>
              <w:keepLines w:val="0"/>
              <w:widowControl/>
              <w:suppressLineNumbers w:val="0"/>
              <w:ind w:firstLine="480" w:firstLineChars="200"/>
              <w:rPr>
                <w:rFonts w:hint="eastAsia" w:ascii="宋体" w:hAnsi="宋体" w:eastAsia="宋体" w:cs="宋体"/>
                <w:kern w:val="2"/>
                <w:sz w:val="21"/>
                <w:szCs w:val="24"/>
                <w:lang w:val="en-US" w:eastAsia="zh-CN" w:bidi="ar-SA"/>
              </w:rPr>
            </w:pPr>
            <w:r>
              <w:rPr>
                <w:rFonts w:hint="eastAsia" w:ascii="宋体" w:hAnsi="宋体" w:eastAsia="宋体" w:cs="宋体"/>
                <w:kern w:val="2"/>
                <w:sz w:val="24"/>
                <w:szCs w:val="24"/>
                <w:lang w:val="en-US" w:eastAsia="zh-CN" w:bidi="ar-SA"/>
              </w:rPr>
              <w:t>总之，Java中的条件分支switch/case和循环for是非常实用的控制流程结构，掌握它们对于我们的编程能力的提升有着重要的作用。</w:t>
            </w:r>
          </w:p>
          <w:p w14:paraId="02372007">
            <w:pPr>
              <w:spacing w:line="400" w:lineRule="exact"/>
              <w:jc w:val="left"/>
              <w:rPr>
                <w:b/>
                <w:sz w:val="24"/>
              </w:rPr>
            </w:pPr>
          </w:p>
        </w:tc>
        <w:tc>
          <w:tcPr>
            <w:tcW w:w="1467" w:type="dxa"/>
          </w:tcPr>
          <w:p w14:paraId="26E68222">
            <w:pPr>
              <w:spacing w:line="400" w:lineRule="exact"/>
              <w:jc w:val="left"/>
              <w:rPr>
                <w:sz w:val="24"/>
              </w:rPr>
            </w:pPr>
          </w:p>
        </w:tc>
      </w:tr>
    </w:tbl>
    <w:p w14:paraId="0A572B91">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F853C1A3"/>
    <w:multiLevelType w:val="singleLevel"/>
    <w:tmpl w:val="F853C1A3"/>
    <w:lvl w:ilvl="0" w:tentative="0">
      <w:start w:val="1"/>
      <w:numFmt w:val="decimal"/>
      <w:suff w:val="space"/>
      <w:lvlText w:val="%1."/>
      <w:lvlJc w:val="left"/>
    </w:lvl>
  </w:abstractNum>
  <w:abstractNum w:abstractNumId="3">
    <w:nsid w:val="458270AB"/>
    <w:multiLevelType w:val="singleLevel"/>
    <w:tmpl w:val="458270AB"/>
    <w:lvl w:ilvl="0" w:tentative="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1"/>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DF6347"/>
    <w:rsid w:val="02713E77"/>
    <w:rsid w:val="033D4632"/>
    <w:rsid w:val="037B6916"/>
    <w:rsid w:val="03800D34"/>
    <w:rsid w:val="03E80687"/>
    <w:rsid w:val="049031F8"/>
    <w:rsid w:val="06003994"/>
    <w:rsid w:val="06436049"/>
    <w:rsid w:val="06C66DEF"/>
    <w:rsid w:val="08A72F68"/>
    <w:rsid w:val="08D7310F"/>
    <w:rsid w:val="08DF64FD"/>
    <w:rsid w:val="09057096"/>
    <w:rsid w:val="09491C43"/>
    <w:rsid w:val="0B9F256E"/>
    <w:rsid w:val="0CE8154F"/>
    <w:rsid w:val="0CF53982"/>
    <w:rsid w:val="0D033323"/>
    <w:rsid w:val="0F974EF4"/>
    <w:rsid w:val="10EA5A3E"/>
    <w:rsid w:val="113332BB"/>
    <w:rsid w:val="120D6A6B"/>
    <w:rsid w:val="14132D88"/>
    <w:rsid w:val="145D4BCE"/>
    <w:rsid w:val="14B7032D"/>
    <w:rsid w:val="14C1008E"/>
    <w:rsid w:val="15B65CBF"/>
    <w:rsid w:val="16E06BE2"/>
    <w:rsid w:val="174E3A31"/>
    <w:rsid w:val="17A42169"/>
    <w:rsid w:val="17A94A3B"/>
    <w:rsid w:val="186B0607"/>
    <w:rsid w:val="1A612876"/>
    <w:rsid w:val="1B767316"/>
    <w:rsid w:val="1C280A6A"/>
    <w:rsid w:val="1D32451C"/>
    <w:rsid w:val="1ECD1525"/>
    <w:rsid w:val="1F254367"/>
    <w:rsid w:val="1F743CD4"/>
    <w:rsid w:val="1FC658C9"/>
    <w:rsid w:val="218F68ED"/>
    <w:rsid w:val="23490B58"/>
    <w:rsid w:val="250E136F"/>
    <w:rsid w:val="25C66622"/>
    <w:rsid w:val="264002C5"/>
    <w:rsid w:val="283E7C30"/>
    <w:rsid w:val="28A44A91"/>
    <w:rsid w:val="28BC7AEE"/>
    <w:rsid w:val="2A334316"/>
    <w:rsid w:val="2A68630F"/>
    <w:rsid w:val="2B083F66"/>
    <w:rsid w:val="2C1A7BC2"/>
    <w:rsid w:val="2D615EC5"/>
    <w:rsid w:val="2D685287"/>
    <w:rsid w:val="2E4F0669"/>
    <w:rsid w:val="2F9D0902"/>
    <w:rsid w:val="3248523C"/>
    <w:rsid w:val="32BB0E4F"/>
    <w:rsid w:val="33991B5A"/>
    <w:rsid w:val="33AB68B0"/>
    <w:rsid w:val="33BE302F"/>
    <w:rsid w:val="35747E49"/>
    <w:rsid w:val="36765B8D"/>
    <w:rsid w:val="37982CA0"/>
    <w:rsid w:val="37DC48A0"/>
    <w:rsid w:val="397D44E5"/>
    <w:rsid w:val="3A665791"/>
    <w:rsid w:val="3BA82A38"/>
    <w:rsid w:val="3C0A68CC"/>
    <w:rsid w:val="3DE11C04"/>
    <w:rsid w:val="3FAB59E1"/>
    <w:rsid w:val="3FE249B6"/>
    <w:rsid w:val="40E124A7"/>
    <w:rsid w:val="41195983"/>
    <w:rsid w:val="426C3C56"/>
    <w:rsid w:val="42D10A01"/>
    <w:rsid w:val="43CB76FE"/>
    <w:rsid w:val="43F32EA9"/>
    <w:rsid w:val="4517381A"/>
    <w:rsid w:val="46086152"/>
    <w:rsid w:val="46A618FC"/>
    <w:rsid w:val="472E2E7E"/>
    <w:rsid w:val="47370056"/>
    <w:rsid w:val="489136B7"/>
    <w:rsid w:val="4A13610F"/>
    <w:rsid w:val="4A9C6FA6"/>
    <w:rsid w:val="4BCC2D24"/>
    <w:rsid w:val="4BDE3E16"/>
    <w:rsid w:val="4BDF30B8"/>
    <w:rsid w:val="4BEF4A3F"/>
    <w:rsid w:val="4CB41B08"/>
    <w:rsid w:val="4E5C4F50"/>
    <w:rsid w:val="4ECB3016"/>
    <w:rsid w:val="4F7B2A3B"/>
    <w:rsid w:val="4FEE0F67"/>
    <w:rsid w:val="5049063F"/>
    <w:rsid w:val="50490B2A"/>
    <w:rsid w:val="5049176B"/>
    <w:rsid w:val="51736DAF"/>
    <w:rsid w:val="52B25CB7"/>
    <w:rsid w:val="53436E71"/>
    <w:rsid w:val="53964FA4"/>
    <w:rsid w:val="53EE0D2E"/>
    <w:rsid w:val="5866141B"/>
    <w:rsid w:val="59A70139"/>
    <w:rsid w:val="59DF754F"/>
    <w:rsid w:val="5A876095"/>
    <w:rsid w:val="5AA31AD3"/>
    <w:rsid w:val="5ABC3575"/>
    <w:rsid w:val="5E1B4B8B"/>
    <w:rsid w:val="61496F33"/>
    <w:rsid w:val="63223732"/>
    <w:rsid w:val="6423592D"/>
    <w:rsid w:val="64914A9C"/>
    <w:rsid w:val="652739F5"/>
    <w:rsid w:val="66C44D83"/>
    <w:rsid w:val="67071002"/>
    <w:rsid w:val="67C60C23"/>
    <w:rsid w:val="68014B1A"/>
    <w:rsid w:val="69B40ADC"/>
    <w:rsid w:val="6AC77447"/>
    <w:rsid w:val="6C742D41"/>
    <w:rsid w:val="6CF94FF3"/>
    <w:rsid w:val="6DA140EC"/>
    <w:rsid w:val="72486558"/>
    <w:rsid w:val="738B42FF"/>
    <w:rsid w:val="75D5244D"/>
    <w:rsid w:val="77301D7E"/>
    <w:rsid w:val="7ADC6FBD"/>
    <w:rsid w:val="7BCE7867"/>
    <w:rsid w:val="7E29420F"/>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Body Text Indent"/>
    <w:basedOn w:val="1"/>
    <w:link w:val="16"/>
    <w:autoRedefine/>
    <w:qFormat/>
    <w:uiPriority w:val="0"/>
    <w:pPr>
      <w:ind w:firstLine="210" w:firstLineChars="100"/>
    </w:pPr>
    <w:rPr>
      <w:color w:val="FF0000"/>
    </w:rPr>
  </w:style>
  <w:style w:type="paragraph" w:styleId="3">
    <w:name w:val="Body Text Indent 2"/>
    <w:basedOn w:val="1"/>
    <w:link w:val="15"/>
    <w:autoRedefine/>
    <w:qFormat/>
    <w:uiPriority w:val="0"/>
    <w:pPr>
      <w:spacing w:after="120" w:line="480" w:lineRule="auto"/>
      <w:ind w:left="420" w:leftChars="200"/>
    </w:pPr>
  </w:style>
  <w:style w:type="paragraph" w:styleId="4">
    <w:name w:val="Balloon Text"/>
    <w:basedOn w:val="1"/>
    <w:link w:val="19"/>
    <w:autoRedefine/>
    <w:qFormat/>
    <w:uiPriority w:val="0"/>
    <w:rPr>
      <w:sz w:val="18"/>
      <w:szCs w:val="18"/>
    </w:rPr>
  </w:style>
  <w:style w:type="paragraph" w:styleId="5">
    <w:name w:val="footer"/>
    <w:basedOn w:val="1"/>
    <w:link w:val="14"/>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autoRedefine/>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TML Code"/>
    <w:basedOn w:val="11"/>
    <w:autoRedefine/>
    <w:semiHidden/>
    <w:unhideWhenUsed/>
    <w:qFormat/>
    <w:uiPriority w:val="0"/>
    <w:rPr>
      <w:rFonts w:ascii="Courier New" w:hAnsi="Courier New"/>
      <w:sz w:val="20"/>
    </w:rPr>
  </w:style>
  <w:style w:type="character" w:customStyle="1" w:styleId="13">
    <w:name w:val="页眉 字符"/>
    <w:link w:val="6"/>
    <w:autoRedefine/>
    <w:qFormat/>
    <w:uiPriority w:val="0"/>
    <w:rPr>
      <w:kern w:val="2"/>
      <w:sz w:val="18"/>
      <w:szCs w:val="18"/>
    </w:rPr>
  </w:style>
  <w:style w:type="character" w:customStyle="1" w:styleId="14">
    <w:name w:val="页脚 字符"/>
    <w:link w:val="5"/>
    <w:autoRedefine/>
    <w:qFormat/>
    <w:uiPriority w:val="0"/>
    <w:rPr>
      <w:kern w:val="2"/>
      <w:sz w:val="18"/>
      <w:szCs w:val="18"/>
    </w:rPr>
  </w:style>
  <w:style w:type="character" w:customStyle="1" w:styleId="15">
    <w:name w:val="正文文本缩进 2 字符"/>
    <w:link w:val="3"/>
    <w:autoRedefine/>
    <w:qFormat/>
    <w:uiPriority w:val="0"/>
    <w:rPr>
      <w:kern w:val="2"/>
      <w:sz w:val="21"/>
      <w:szCs w:val="24"/>
    </w:rPr>
  </w:style>
  <w:style w:type="character" w:customStyle="1" w:styleId="16">
    <w:name w:val="正文文本缩进 字符"/>
    <w:link w:val="2"/>
    <w:autoRedefine/>
    <w:qFormat/>
    <w:uiPriority w:val="0"/>
    <w:rPr>
      <w:color w:val="FF0000"/>
      <w:kern w:val="2"/>
      <w:sz w:val="21"/>
      <w:szCs w:val="24"/>
    </w:rPr>
  </w:style>
  <w:style w:type="paragraph" w:customStyle="1" w:styleId="17">
    <w:name w:val="Char Char Char Char"/>
    <w:basedOn w:val="1"/>
    <w:autoRedefine/>
    <w:qFormat/>
    <w:uiPriority w:val="0"/>
    <w:pPr>
      <w:widowControl/>
      <w:spacing w:after="160" w:line="240" w:lineRule="exact"/>
      <w:jc w:val="left"/>
    </w:pPr>
    <w:rPr>
      <w:szCs w:val="20"/>
    </w:rPr>
  </w:style>
  <w:style w:type="paragraph" w:styleId="18">
    <w:name w:val="List Paragraph"/>
    <w:basedOn w:val="1"/>
    <w:autoRedefine/>
    <w:qFormat/>
    <w:uiPriority w:val="99"/>
    <w:pPr>
      <w:ind w:firstLine="420" w:firstLineChars="200"/>
    </w:pPr>
  </w:style>
  <w:style w:type="character" w:customStyle="1" w:styleId="19">
    <w:name w:val="批注框文本 字符"/>
    <w:basedOn w:val="11"/>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e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1826</Words>
  <Characters>2396</Characters>
  <Lines>21</Lines>
  <Paragraphs>6</Paragraphs>
  <TotalTime>3</TotalTime>
  <ScaleCrop>false</ScaleCrop>
  <LinksUpToDate>false</LinksUpToDate>
  <CharactersWithSpaces>2520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阎菲菲</cp:lastModifiedBy>
  <dcterms:modified xsi:type="dcterms:W3CDTF">2025-09-11T03:43:12Z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BDC76D56D48E49F2A1066CFD6B89381A_12</vt:lpwstr>
  </property>
  <property fmtid="{D5CDD505-2E9C-101B-9397-08002B2CF9AE}" pid="4" name="KSOTemplateDocerSaveRecord">
    <vt:lpwstr>eyJoZGlkIjoiMjg0NGI1ZDViZGNiOGNmM2JlYTZiODNkZmY4N2NiMGYiLCJ1c2VySWQiOiIyODUzOTgxMjEifQ==</vt:lpwstr>
  </property>
</Properties>
</file>