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5B6787">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2702F411">
      <w:pPr>
        <w:jc w:val="right"/>
      </w:pPr>
    </w:p>
    <w:p w14:paraId="3A3029B2">
      <w:pPr>
        <w:jc w:val="right"/>
      </w:pPr>
    </w:p>
    <w:p w14:paraId="202B8B0A">
      <w:pPr>
        <w:jc w:val="right"/>
      </w:pPr>
    </w:p>
    <w:p w14:paraId="760B5951">
      <w:pPr>
        <w:rPr>
          <w:rFonts w:ascii="微软雅黑" w:hAnsi="微软雅黑" w:eastAsia="微软雅黑" w:cs="微软雅黑"/>
        </w:rPr>
      </w:pPr>
    </w:p>
    <w:p w14:paraId="7BAAEDF6">
      <w:pPr>
        <w:rPr>
          <w:rFonts w:ascii="微软雅黑" w:hAnsi="微软雅黑" w:eastAsia="微软雅黑" w:cs="微软雅黑"/>
        </w:rPr>
      </w:pPr>
    </w:p>
    <w:p w14:paraId="3C06FA86">
      <w:pPr>
        <w:rPr>
          <w:rFonts w:ascii="微软雅黑" w:hAnsi="微软雅黑" w:eastAsia="微软雅黑" w:cs="微软雅黑"/>
        </w:rPr>
      </w:pPr>
    </w:p>
    <w:p w14:paraId="33A03FC0">
      <w:pPr>
        <w:rPr>
          <w:rFonts w:ascii="微软雅黑" w:hAnsi="微软雅黑" w:eastAsia="微软雅黑" w:cs="微软雅黑"/>
        </w:rPr>
      </w:pPr>
    </w:p>
    <w:p w14:paraId="587979C3">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0373FD">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非线性编辑</w:t>
                            </w:r>
                            <w:r>
                              <w:rPr>
                                <w:rFonts w:hint="eastAsia" w:ascii="方正大黑_GBK" w:hAnsi="微软雅黑" w:eastAsia="方正大黑_GBK" w:cs="微软雅黑"/>
                                <w:b/>
                                <w:bCs/>
                                <w:color w:val="F08300"/>
                                <w:sz w:val="52"/>
                                <w:szCs w:val="52"/>
                              </w:rPr>
                              <w:t>技术》教案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170373FD">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非线性编辑</w:t>
                      </w:r>
                      <w:r>
                        <w:rPr>
                          <w:rFonts w:hint="eastAsia" w:ascii="方正大黑_GBK" w:hAnsi="微软雅黑" w:eastAsia="方正大黑_GBK" w:cs="微软雅黑"/>
                          <w:b/>
                          <w:bCs/>
                          <w:color w:val="F08300"/>
                          <w:sz w:val="52"/>
                          <w:szCs w:val="52"/>
                        </w:rPr>
                        <w:t>技术》教案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01EB257E">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3AB892">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影视后期包装方向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223AB892">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影视后期包装方向</w:t>
                      </w:r>
                    </w:p>
                  </w:txbxContent>
                </v:textbox>
              </v:shape>
            </w:pict>
          </mc:Fallback>
        </mc:AlternateContent>
      </w:r>
    </w:p>
    <w:p w14:paraId="5D5C8044">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745BCB1F">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745BCB1F">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10BCCE7E">
      <w:pPr>
        <w:jc w:val="center"/>
        <w:rPr>
          <w:color w:val="2E75B6" w:themeColor="accent1" w:themeShade="BF"/>
          <w:sz w:val="32"/>
        </w:rPr>
      </w:pPr>
      <w:r>
        <w:rPr>
          <w:rFonts w:hint="eastAsia"/>
          <w:color w:val="2E75B6" w:themeColor="accent1" w:themeShade="BF"/>
          <w:sz w:val="32"/>
        </w:rPr>
        <w:t xml:space="preserve">             </w:t>
      </w:r>
    </w:p>
    <w:p w14:paraId="399C01EE">
      <w:pPr>
        <w:rPr>
          <w:rFonts w:ascii="微软雅黑" w:hAnsi="微软雅黑" w:eastAsia="微软雅黑" w:cs="微软雅黑"/>
        </w:rPr>
      </w:pPr>
    </w:p>
    <w:p w14:paraId="210FAC06">
      <w:pPr>
        <w:rPr>
          <w:rFonts w:ascii="微软雅黑" w:hAnsi="微软雅黑" w:eastAsia="微软雅黑" w:cs="微软雅黑"/>
        </w:rPr>
      </w:pPr>
    </w:p>
    <w:p w14:paraId="61C483A7">
      <w:pPr>
        <w:rPr>
          <w:rFonts w:ascii="微软雅黑" w:hAnsi="微软雅黑" w:eastAsia="微软雅黑" w:cs="微软雅黑"/>
        </w:rPr>
      </w:pPr>
    </w:p>
    <w:p w14:paraId="5465EBE5">
      <w:pPr>
        <w:rPr>
          <w:rFonts w:ascii="微软雅黑" w:hAnsi="微软雅黑" w:eastAsia="微软雅黑" w:cs="微软雅黑"/>
        </w:rPr>
      </w:pPr>
    </w:p>
    <w:p w14:paraId="0E8C74F2">
      <w:pPr>
        <w:rPr>
          <w:rFonts w:ascii="微软雅黑" w:hAnsi="微软雅黑" w:eastAsia="微软雅黑" w:cs="微软雅黑"/>
        </w:rPr>
      </w:pPr>
    </w:p>
    <w:p w14:paraId="461AD5E9">
      <w:pPr>
        <w:rPr>
          <w:rFonts w:ascii="微软雅黑" w:hAnsi="微软雅黑" w:eastAsia="微软雅黑" w:cs="微软雅黑"/>
        </w:rPr>
      </w:pPr>
    </w:p>
    <w:p w14:paraId="256F9AED">
      <w:pPr>
        <w:rPr>
          <w:rFonts w:ascii="微软雅黑" w:hAnsi="微软雅黑" w:eastAsia="微软雅黑" w:cs="微软雅黑"/>
        </w:rPr>
      </w:pPr>
    </w:p>
    <w:p w14:paraId="241C76FD">
      <w:pPr>
        <w:rPr>
          <w:rFonts w:ascii="微软雅黑" w:hAnsi="微软雅黑" w:eastAsia="微软雅黑" w:cs="微软雅黑"/>
        </w:rPr>
      </w:pPr>
    </w:p>
    <w:p w14:paraId="649D962E">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2DBC296E">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52BC7367">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379B8362">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2BE0B7F8">
      <w:pPr>
        <w:pStyle w:val="3"/>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7"/>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02324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2AEE3291">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00C43413">
            <w:pPr>
              <w:spacing w:line="276" w:lineRule="auto"/>
              <w:jc w:val="center"/>
              <w:rPr>
                <w:rFonts w:ascii="黑体" w:hAnsi="黑体" w:eastAsia="黑体" w:cs="宋体"/>
                <w:b/>
                <w:bCs/>
                <w:sz w:val="28"/>
                <w:szCs w:val="28"/>
              </w:rPr>
            </w:pPr>
          </w:p>
        </w:tc>
        <w:tc>
          <w:tcPr>
            <w:tcW w:w="923" w:type="pct"/>
            <w:vAlign w:val="center"/>
          </w:tcPr>
          <w:p w14:paraId="6737E836">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52F6044D">
            <w:pPr>
              <w:spacing w:line="276" w:lineRule="auto"/>
              <w:jc w:val="center"/>
              <w:rPr>
                <w:rFonts w:ascii="黑体" w:hAnsi="黑体" w:eastAsia="黑体" w:cs="宋体"/>
                <w:b/>
                <w:bCs/>
                <w:sz w:val="28"/>
                <w:szCs w:val="28"/>
              </w:rPr>
            </w:pPr>
          </w:p>
        </w:tc>
      </w:tr>
      <w:tr w14:paraId="06CE2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7BB67964">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48342887">
            <w:pPr>
              <w:spacing w:line="276" w:lineRule="auto"/>
              <w:jc w:val="center"/>
              <w:rPr>
                <w:rFonts w:ascii="黑体" w:hAnsi="黑体" w:eastAsia="黑体" w:cs="宋体"/>
                <w:b/>
                <w:bCs/>
                <w:sz w:val="28"/>
                <w:szCs w:val="28"/>
              </w:rPr>
            </w:pPr>
            <w:bookmarkStart w:id="0" w:name="_GoBack"/>
            <w:bookmarkEnd w:id="0"/>
            <w:r>
              <w:rPr>
                <w:rFonts w:hint="eastAsia" w:ascii="黑体" w:hAnsi="黑体" w:eastAsia="黑体" w:cs="Times New Roman"/>
                <w:color w:val="000000"/>
                <w:sz w:val="24"/>
                <w:u w:val="single"/>
                <w:lang w:val="en-US" w:eastAsia="zh-CN"/>
              </w:rPr>
              <w:t>非线性编辑</w:t>
            </w:r>
            <w:r>
              <w:rPr>
                <w:rFonts w:hint="eastAsia" w:ascii="黑体" w:hAnsi="黑体" w:eastAsia="黑体" w:cs="Times New Roman"/>
                <w:color w:val="000000"/>
                <w:sz w:val="24"/>
                <w:u w:val="single"/>
              </w:rPr>
              <w:t>技术</w:t>
            </w:r>
          </w:p>
        </w:tc>
        <w:tc>
          <w:tcPr>
            <w:tcW w:w="0" w:type="auto"/>
            <w:vAlign w:val="center"/>
          </w:tcPr>
          <w:p w14:paraId="794314E7">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3623CFCA">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5EA1E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66EAA4B5">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52027F83">
            <w:pPr>
              <w:spacing w:line="276" w:lineRule="auto"/>
              <w:jc w:val="center"/>
              <w:rPr>
                <w:rFonts w:hint="eastAsia" w:ascii="黑体" w:hAnsi="黑体" w:eastAsia="黑体" w:cs="宋体"/>
                <w:b/>
                <w:bCs/>
                <w:sz w:val="32"/>
                <w:szCs w:val="32"/>
                <w:lang w:eastAsia="zh-CN"/>
              </w:rPr>
            </w:pPr>
            <w:r>
              <w:rPr>
                <w:rFonts w:hint="eastAsia" w:ascii="黑体" w:hAnsi="黑体" w:eastAsia="黑体" w:cs="宋体"/>
                <w:sz w:val="24"/>
              </w:rPr>
              <w:t>12</w:t>
            </w:r>
            <w:r>
              <w:rPr>
                <w:rFonts w:hint="eastAsia" w:ascii="黑体" w:hAnsi="黑体" w:eastAsia="黑体" w:cs="宋体"/>
                <w:sz w:val="24"/>
                <w:lang w:val="en-US" w:eastAsia="zh-CN"/>
              </w:rPr>
              <w:t>8</w:t>
            </w:r>
          </w:p>
        </w:tc>
        <w:tc>
          <w:tcPr>
            <w:tcW w:w="923" w:type="pct"/>
            <w:vAlign w:val="center"/>
          </w:tcPr>
          <w:p w14:paraId="143A64E4">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5ED8332B">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2C2C6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2E0BE76C">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28AD673D">
            <w:pPr>
              <w:spacing w:line="276" w:lineRule="auto"/>
              <w:ind w:firstLine="480" w:firstLineChars="200"/>
              <w:jc w:val="left"/>
              <w:rPr>
                <w:rFonts w:ascii="黑体" w:hAnsi="黑体" w:eastAsia="黑体" w:cs="Times New Roman"/>
                <w:sz w:val="24"/>
              </w:rPr>
            </w:pPr>
            <w:r>
              <w:rPr>
                <w:rFonts w:hint="eastAsia" w:ascii="黑体" w:hAnsi="黑体" w:eastAsia="黑体" w:cs="Times New Roman"/>
                <w:sz w:val="24"/>
              </w:rPr>
              <w:t>影视剪辑技术这门课程主要讲授Premiere Pro剪辑软件的基础操作理论基础导入,结合理论由浅到深的展开教学，在教学实践中做到最大化地挖掘学生的潜能，在动手动脑的实训作业中，培养学生的素材剪辑、各类视频的剪辑流程，短视频剪辑特点及方法，是数字媒体方向的主要专业方向课，结合课堂实训、课后作业来大幅度地提高学生的动手操作能力和发散思维。通过一系列教学活动使学生能独立完成宣传片、广告片的剪辑方法，微电影的剪辑方法。</w:t>
            </w:r>
          </w:p>
        </w:tc>
      </w:tr>
      <w:tr w14:paraId="7C40A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70B628D0">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61D87A58">
            <w:pPr>
              <w:spacing w:line="276" w:lineRule="auto"/>
              <w:jc w:val="left"/>
              <w:rPr>
                <w:rFonts w:hint="eastAsia" w:ascii="黑体" w:hAnsi="黑体" w:eastAsia="黑体" w:cs="Times New Roman"/>
                <w:sz w:val="24"/>
                <w:lang w:eastAsia="zh-CN"/>
              </w:rPr>
            </w:pPr>
            <w:r>
              <w:rPr>
                <w:rFonts w:hint="eastAsia" w:ascii="黑体" w:hAnsi="黑体" w:eastAsia="黑体" w:cs="Times New Roman"/>
                <w:sz w:val="24"/>
              </w:rPr>
              <w:t>掌握Premiere Pro剪辑软件的基础操作，理解各类视频的剪辑流程</w:t>
            </w:r>
            <w:r>
              <w:rPr>
                <w:rFonts w:hint="eastAsia" w:ascii="黑体" w:hAnsi="黑体" w:eastAsia="黑体" w:cs="Times New Roman"/>
                <w:sz w:val="24"/>
                <w:lang w:eastAsia="zh-CN"/>
              </w:rPr>
              <w:t>。</w:t>
            </w:r>
          </w:p>
        </w:tc>
      </w:tr>
      <w:tr w14:paraId="727F5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3C6DD09D">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5403988A">
            <w:pPr>
              <w:spacing w:line="276" w:lineRule="auto"/>
              <w:jc w:val="left"/>
              <w:rPr>
                <w:rFonts w:hint="eastAsia" w:ascii="黑体" w:hAnsi="黑体" w:eastAsia="黑体" w:cs="宋体"/>
                <w:b/>
                <w:bCs/>
                <w:sz w:val="32"/>
                <w:szCs w:val="32"/>
                <w:lang w:eastAsia="zh-CN"/>
              </w:rPr>
            </w:pPr>
            <w:r>
              <w:rPr>
                <w:rFonts w:hint="eastAsia" w:ascii="黑体" w:hAnsi="黑体" w:eastAsia="黑体" w:cs="Times New Roman"/>
                <w:sz w:val="24"/>
              </w:rPr>
              <w:t>掌握各短视频、宣传片、广告片的剪辑方法</w:t>
            </w:r>
            <w:r>
              <w:rPr>
                <w:rFonts w:hint="eastAsia" w:ascii="黑体" w:hAnsi="黑体" w:eastAsia="黑体" w:cs="Times New Roman"/>
                <w:sz w:val="24"/>
                <w:lang w:eastAsia="zh-CN"/>
              </w:rPr>
              <w:t>。</w:t>
            </w:r>
          </w:p>
        </w:tc>
      </w:tr>
      <w:tr w14:paraId="4A95B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1ECD8C8D">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18CCC488">
            <w:pPr>
              <w:spacing w:line="276" w:lineRule="auto"/>
              <w:jc w:val="left"/>
              <w:rPr>
                <w:rFonts w:ascii="黑体" w:hAnsi="黑体" w:eastAsia="黑体" w:cs="宋体"/>
                <w:b/>
                <w:bCs/>
                <w:sz w:val="32"/>
                <w:szCs w:val="32"/>
              </w:rPr>
            </w:pPr>
            <w:r>
              <w:rPr>
                <w:rFonts w:hint="eastAsia" w:ascii="黑体" w:hAnsi="黑体" w:eastAsia="黑体" w:cs="宋体"/>
                <w:sz w:val="24"/>
              </w:rPr>
              <w:t>确立以学生为主体，以培养学生主动发展为中心的教学思想，重视学生的个性发展，激发学生的创造力</w:t>
            </w:r>
          </w:p>
        </w:tc>
      </w:tr>
      <w:tr w14:paraId="7187D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6472A23A">
            <w:pPr>
              <w:spacing w:line="276" w:lineRule="auto"/>
              <w:jc w:val="left"/>
              <w:rPr>
                <w:rFonts w:ascii="黑体" w:hAnsi="黑体" w:eastAsia="黑体" w:cs="Times New Roman"/>
                <w:b/>
                <w:bCs/>
                <w:sz w:val="24"/>
              </w:rPr>
            </w:pPr>
          </w:p>
        </w:tc>
        <w:tc>
          <w:tcPr>
            <w:tcW w:w="4339" w:type="pct"/>
            <w:gridSpan w:val="4"/>
            <w:vAlign w:val="center"/>
          </w:tcPr>
          <w:p w14:paraId="7E772983">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2EF11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4B4AC20B">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52820F20">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7191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0FFD8E86">
            <w:pPr>
              <w:spacing w:line="276" w:lineRule="auto"/>
              <w:jc w:val="left"/>
              <w:rPr>
                <w:rFonts w:ascii="黑体" w:hAnsi="黑体" w:eastAsia="黑体" w:cs="Times New Roman"/>
                <w:b/>
                <w:bCs/>
                <w:sz w:val="24"/>
              </w:rPr>
            </w:pPr>
          </w:p>
        </w:tc>
        <w:tc>
          <w:tcPr>
            <w:tcW w:w="4339" w:type="pct"/>
            <w:gridSpan w:val="4"/>
            <w:vAlign w:val="center"/>
          </w:tcPr>
          <w:p w14:paraId="233764E3">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0CB33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6C01D2A7">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757FBF24">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6FE4BF10">
      <w:pPr>
        <w:jc w:val="center"/>
        <w:rPr>
          <w:rFonts w:ascii="黑体" w:hAnsi="黑体" w:eastAsia="黑体" w:cs="楷体"/>
          <w:b/>
          <w:bCs/>
          <w:sz w:val="36"/>
          <w:szCs w:val="36"/>
        </w:rPr>
      </w:pPr>
    </w:p>
    <w:p w14:paraId="6AC54DD0">
      <w:pPr>
        <w:jc w:val="center"/>
        <w:rPr>
          <w:rFonts w:ascii="黑体" w:hAnsi="黑体" w:eastAsia="黑体" w:cs="楷体"/>
          <w:b/>
          <w:bCs/>
          <w:sz w:val="36"/>
          <w:szCs w:val="36"/>
        </w:rPr>
      </w:pPr>
    </w:p>
    <w:p w14:paraId="75706C01">
      <w:pPr>
        <w:rPr>
          <w:rFonts w:ascii="黑体" w:hAnsi="黑体" w:eastAsia="黑体" w:cs="楷体"/>
          <w:b/>
          <w:bCs/>
          <w:sz w:val="36"/>
          <w:szCs w:val="36"/>
        </w:rPr>
      </w:pPr>
    </w:p>
    <w:p w14:paraId="2C79FC78">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6"/>
        <w:tblW w:w="9106" w:type="dxa"/>
        <w:jc w:val="center"/>
        <w:tblLayout w:type="fixed"/>
        <w:tblCellMar>
          <w:top w:w="0" w:type="dxa"/>
          <w:left w:w="0" w:type="dxa"/>
          <w:bottom w:w="0" w:type="dxa"/>
          <w:right w:w="0" w:type="dxa"/>
        </w:tblCellMar>
      </w:tblPr>
      <w:tblGrid>
        <w:gridCol w:w="933"/>
        <w:gridCol w:w="1614"/>
        <w:gridCol w:w="4421"/>
        <w:gridCol w:w="1195"/>
        <w:gridCol w:w="943"/>
      </w:tblGrid>
      <w:tr w14:paraId="26EF0FBF">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1C4FD89">
            <w:pPr>
              <w:pStyle w:val="10"/>
              <w:kinsoku w:val="0"/>
              <w:overflowPunct w:val="0"/>
              <w:spacing w:before="2"/>
              <w:ind w:left="225"/>
              <w:rPr>
                <w:rFonts w:ascii="黑体" w:eastAsia="黑体" w:cs="黑体"/>
                <w:b/>
                <w:bCs/>
                <w:w w:val="95"/>
              </w:rPr>
            </w:pPr>
            <w:r>
              <w:rPr>
                <w:rFonts w:hint="eastAsia" w:ascii="黑体" w:eastAsia="黑体" w:cs="黑体"/>
                <w:b/>
                <w:bCs/>
                <w:w w:val="95"/>
              </w:rPr>
              <w:t>讲课</w:t>
            </w:r>
          </w:p>
          <w:p w14:paraId="08E7EF8A">
            <w:pPr>
              <w:pStyle w:val="10"/>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7391186B">
            <w:pPr>
              <w:pStyle w:val="10"/>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501EA690">
            <w:pPr>
              <w:pStyle w:val="10"/>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44C21E3E">
            <w:pPr>
              <w:pStyle w:val="10"/>
              <w:kinsoku w:val="0"/>
              <w:overflowPunct w:val="0"/>
              <w:spacing w:before="2"/>
              <w:ind w:left="356"/>
              <w:rPr>
                <w:rFonts w:ascii="黑体" w:eastAsia="黑体" w:cs="黑体"/>
                <w:b/>
                <w:bCs/>
                <w:w w:val="95"/>
              </w:rPr>
            </w:pPr>
            <w:r>
              <w:rPr>
                <w:rFonts w:hint="eastAsia" w:ascii="黑体" w:eastAsia="黑体" w:cs="黑体"/>
                <w:b/>
                <w:bCs/>
                <w:w w:val="95"/>
              </w:rPr>
              <w:t>讲课</w:t>
            </w:r>
          </w:p>
          <w:p w14:paraId="736FF101">
            <w:pPr>
              <w:pStyle w:val="10"/>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00026CE6">
            <w:pPr>
              <w:pStyle w:val="10"/>
              <w:kinsoku w:val="0"/>
              <w:overflowPunct w:val="0"/>
              <w:spacing w:before="158"/>
              <w:ind w:left="106"/>
              <w:rPr>
                <w:rFonts w:ascii="黑体" w:eastAsia="黑体" w:cs="黑体"/>
                <w:b/>
                <w:bCs/>
              </w:rPr>
            </w:pPr>
            <w:r>
              <w:rPr>
                <w:rFonts w:hint="eastAsia" w:ascii="黑体" w:eastAsia="黑体" w:cs="黑体"/>
                <w:b/>
                <w:bCs/>
              </w:rPr>
              <w:t>备注</w:t>
            </w:r>
          </w:p>
        </w:tc>
      </w:tr>
      <w:tr w14:paraId="153751D2">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4F22150">
            <w:pPr>
              <w:pStyle w:val="10"/>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0B34B6F1">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602C4F8A">
            <w:pPr>
              <w:kinsoku w:val="0"/>
              <w:overflowPunct w:val="0"/>
              <w:spacing w:before="163"/>
              <w:ind w:left="107"/>
              <w:rPr>
                <w:rFonts w:hint="eastAsia" w:ascii="黑体" w:hAnsi="黑体" w:eastAsia="黑体" w:cs="黑体"/>
                <w:sz w:val="24"/>
                <w:szCs w:val="24"/>
              </w:rPr>
            </w:pPr>
            <w:r>
              <w:rPr>
                <w:rFonts w:hint="eastAsia" w:ascii="黑体" w:hAnsi="黑体" w:eastAsia="黑体" w:cs="黑体"/>
                <w:sz w:val="24"/>
                <w:szCs w:val="24"/>
              </w:rPr>
              <w:t>第一章  了解Premiere Pro</w:t>
            </w:r>
          </w:p>
        </w:tc>
        <w:tc>
          <w:tcPr>
            <w:tcW w:w="1195" w:type="dxa"/>
            <w:tcBorders>
              <w:top w:val="single" w:color="000000" w:sz="4" w:space="0"/>
              <w:left w:val="single" w:color="000000" w:sz="4" w:space="0"/>
              <w:bottom w:val="single" w:color="000000" w:sz="4" w:space="0"/>
              <w:right w:val="single" w:color="000000" w:sz="4" w:space="0"/>
            </w:tcBorders>
            <w:vAlign w:val="center"/>
          </w:tcPr>
          <w:p w14:paraId="3CBD16C8">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8</w:t>
            </w:r>
          </w:p>
        </w:tc>
        <w:tc>
          <w:tcPr>
            <w:tcW w:w="943" w:type="dxa"/>
            <w:tcBorders>
              <w:top w:val="single" w:color="000000" w:sz="4" w:space="0"/>
              <w:left w:val="single" w:color="000000" w:sz="4" w:space="0"/>
              <w:bottom w:val="single" w:color="000000" w:sz="4" w:space="0"/>
              <w:right w:val="single" w:color="000000" w:sz="4" w:space="0"/>
            </w:tcBorders>
          </w:tcPr>
          <w:p w14:paraId="7E558DE5">
            <w:pPr>
              <w:pStyle w:val="10"/>
              <w:kinsoku w:val="0"/>
              <w:overflowPunct w:val="0"/>
              <w:rPr>
                <w:rFonts w:ascii="黑体" w:hAnsi="黑体" w:eastAsia="黑体"/>
              </w:rPr>
            </w:pPr>
          </w:p>
        </w:tc>
      </w:tr>
      <w:tr w14:paraId="7571044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ED47703">
            <w:pPr>
              <w:pStyle w:val="10"/>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4B1AE878">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BD2C560">
            <w:pPr>
              <w:kinsoku w:val="0"/>
              <w:overflowPunct w:val="0"/>
              <w:spacing w:before="162"/>
              <w:ind w:left="107"/>
              <w:rPr>
                <w:rFonts w:hint="eastAsia" w:ascii="黑体" w:hAnsi="黑体" w:eastAsia="黑体" w:cs="黑体"/>
                <w:sz w:val="24"/>
                <w:szCs w:val="24"/>
              </w:rPr>
            </w:pPr>
            <w:r>
              <w:rPr>
                <w:rFonts w:hint="eastAsia" w:ascii="黑体" w:hAnsi="黑体" w:eastAsia="黑体" w:cs="黑体"/>
                <w:sz w:val="24"/>
                <w:szCs w:val="24"/>
              </w:rPr>
              <w:t>第二章  素材管理与编辑</w:t>
            </w:r>
          </w:p>
        </w:tc>
        <w:tc>
          <w:tcPr>
            <w:tcW w:w="1195" w:type="dxa"/>
            <w:tcBorders>
              <w:top w:val="single" w:color="000000" w:sz="4" w:space="0"/>
              <w:left w:val="single" w:color="000000" w:sz="4" w:space="0"/>
              <w:bottom w:val="single" w:color="000000" w:sz="4" w:space="0"/>
              <w:right w:val="single" w:color="000000" w:sz="4" w:space="0"/>
            </w:tcBorders>
            <w:vAlign w:val="center"/>
          </w:tcPr>
          <w:p w14:paraId="1E7DE684">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7433CDE4">
            <w:pPr>
              <w:pStyle w:val="10"/>
              <w:kinsoku w:val="0"/>
              <w:overflowPunct w:val="0"/>
              <w:rPr>
                <w:rFonts w:ascii="黑体" w:hAnsi="黑体" w:eastAsia="黑体"/>
              </w:rPr>
            </w:pPr>
          </w:p>
        </w:tc>
      </w:tr>
      <w:tr w14:paraId="41A6F7C6">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1495509">
            <w:pPr>
              <w:pStyle w:val="10"/>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56E8D9F0">
            <w:pPr>
              <w:pStyle w:val="10"/>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BC47B45">
            <w:pPr>
              <w:kinsoku w:val="0"/>
              <w:overflowPunct w:val="0"/>
              <w:spacing w:before="163"/>
              <w:ind w:left="107"/>
              <w:rPr>
                <w:rFonts w:hint="eastAsia" w:ascii="黑体" w:hAnsi="黑体" w:eastAsia="黑体" w:cs="黑体"/>
                <w:sz w:val="24"/>
                <w:szCs w:val="24"/>
              </w:rPr>
            </w:pPr>
            <w:r>
              <w:rPr>
                <w:rFonts w:hint="eastAsia" w:ascii="黑体" w:hAnsi="黑体" w:eastAsia="黑体" w:cs="黑体"/>
                <w:sz w:val="24"/>
                <w:szCs w:val="24"/>
              </w:rPr>
              <w:t>第三章  视频添加特效</w:t>
            </w:r>
          </w:p>
        </w:tc>
        <w:tc>
          <w:tcPr>
            <w:tcW w:w="1195" w:type="dxa"/>
            <w:tcBorders>
              <w:top w:val="single" w:color="000000" w:sz="4" w:space="0"/>
              <w:left w:val="single" w:color="000000" w:sz="4" w:space="0"/>
              <w:bottom w:val="single" w:color="000000" w:sz="4" w:space="0"/>
              <w:right w:val="single" w:color="000000" w:sz="4" w:space="0"/>
            </w:tcBorders>
            <w:vAlign w:val="center"/>
          </w:tcPr>
          <w:p w14:paraId="229198D3">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2F32A56D">
            <w:pPr>
              <w:pStyle w:val="10"/>
              <w:kinsoku w:val="0"/>
              <w:overflowPunct w:val="0"/>
              <w:rPr>
                <w:rFonts w:ascii="黑体" w:hAnsi="黑体" w:eastAsia="黑体"/>
              </w:rPr>
            </w:pPr>
          </w:p>
        </w:tc>
      </w:tr>
      <w:tr w14:paraId="47815AA4">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57B0131E">
            <w:pPr>
              <w:pStyle w:val="10"/>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4504C4F6">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08F0883">
            <w:pPr>
              <w:kinsoku w:val="0"/>
              <w:overflowPunct w:val="0"/>
              <w:spacing w:before="161"/>
              <w:ind w:left="107"/>
              <w:rPr>
                <w:rFonts w:hint="eastAsia" w:ascii="黑体" w:hAnsi="黑体" w:eastAsia="黑体" w:cs="黑体"/>
                <w:sz w:val="24"/>
                <w:szCs w:val="24"/>
              </w:rPr>
            </w:pPr>
            <w:r>
              <w:rPr>
                <w:rFonts w:hint="eastAsia" w:ascii="黑体" w:hAnsi="黑体" w:eastAsia="黑体" w:cs="黑体"/>
                <w:sz w:val="24"/>
                <w:szCs w:val="24"/>
              </w:rPr>
              <w:t xml:space="preserve">第四章 </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文字编辑</w:t>
            </w:r>
          </w:p>
        </w:tc>
        <w:tc>
          <w:tcPr>
            <w:tcW w:w="1195" w:type="dxa"/>
            <w:tcBorders>
              <w:top w:val="single" w:color="000000" w:sz="4" w:space="0"/>
              <w:left w:val="single" w:color="000000" w:sz="4" w:space="0"/>
              <w:bottom w:val="single" w:color="000000" w:sz="4" w:space="0"/>
              <w:right w:val="single" w:color="000000" w:sz="4" w:space="0"/>
            </w:tcBorders>
            <w:vAlign w:val="center"/>
          </w:tcPr>
          <w:p w14:paraId="2CBB6553">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377F21F4">
            <w:pPr>
              <w:pStyle w:val="10"/>
              <w:kinsoku w:val="0"/>
              <w:overflowPunct w:val="0"/>
              <w:rPr>
                <w:rFonts w:ascii="黑体" w:hAnsi="黑体" w:eastAsia="黑体"/>
              </w:rPr>
            </w:pPr>
          </w:p>
        </w:tc>
      </w:tr>
      <w:tr w14:paraId="59468B8B">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0ED7E7E">
            <w:pPr>
              <w:pStyle w:val="10"/>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5E4898C8">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5CA2F28">
            <w:pPr>
              <w:kinsoku w:val="0"/>
              <w:overflowPunct w:val="0"/>
              <w:spacing w:before="162"/>
              <w:ind w:left="107"/>
              <w:rPr>
                <w:rFonts w:hint="eastAsia" w:ascii="黑体" w:hAnsi="黑体" w:eastAsia="黑体" w:cs="黑体"/>
                <w:sz w:val="24"/>
                <w:szCs w:val="24"/>
              </w:rPr>
            </w:pPr>
            <w:r>
              <w:rPr>
                <w:rFonts w:hint="eastAsia" w:ascii="黑体" w:hAnsi="黑体" w:eastAsia="黑体" w:cs="黑体"/>
                <w:sz w:val="24"/>
                <w:szCs w:val="24"/>
              </w:rPr>
              <w:t>第五章  音频编辑</w:t>
            </w:r>
          </w:p>
        </w:tc>
        <w:tc>
          <w:tcPr>
            <w:tcW w:w="1195" w:type="dxa"/>
            <w:tcBorders>
              <w:top w:val="single" w:color="000000" w:sz="4" w:space="0"/>
              <w:left w:val="single" w:color="000000" w:sz="4" w:space="0"/>
              <w:bottom w:val="single" w:color="000000" w:sz="4" w:space="0"/>
              <w:right w:val="single" w:color="000000" w:sz="4" w:space="0"/>
            </w:tcBorders>
            <w:vAlign w:val="center"/>
          </w:tcPr>
          <w:p w14:paraId="3D67D4F4">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77F07876">
            <w:pPr>
              <w:pStyle w:val="10"/>
              <w:kinsoku w:val="0"/>
              <w:overflowPunct w:val="0"/>
              <w:rPr>
                <w:rFonts w:ascii="黑体" w:hAnsi="黑体" w:eastAsia="黑体"/>
              </w:rPr>
            </w:pPr>
          </w:p>
        </w:tc>
      </w:tr>
      <w:tr w14:paraId="00E6AA7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CF9684E">
            <w:pPr>
              <w:pStyle w:val="10"/>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718FF586">
            <w:pPr>
              <w:pStyle w:val="10"/>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45DC7003">
            <w:pPr>
              <w:kinsoku w:val="0"/>
              <w:overflowPunct w:val="0"/>
              <w:spacing w:before="163"/>
              <w:ind w:left="107"/>
              <w:rPr>
                <w:rFonts w:hint="eastAsia" w:ascii="黑体" w:hAnsi="黑体" w:eastAsia="黑体" w:cs="黑体"/>
                <w:sz w:val="24"/>
                <w:szCs w:val="24"/>
              </w:rPr>
            </w:pPr>
            <w:r>
              <w:rPr>
                <w:rFonts w:hint="eastAsia" w:ascii="黑体" w:hAnsi="黑体" w:eastAsia="黑体" w:cs="黑体"/>
                <w:sz w:val="24"/>
                <w:szCs w:val="24"/>
              </w:rPr>
              <w:t>第六章  色彩校正</w:t>
            </w:r>
          </w:p>
        </w:tc>
        <w:tc>
          <w:tcPr>
            <w:tcW w:w="1195" w:type="dxa"/>
            <w:tcBorders>
              <w:top w:val="single" w:color="000000" w:sz="4" w:space="0"/>
              <w:left w:val="single" w:color="000000" w:sz="4" w:space="0"/>
              <w:bottom w:val="single" w:color="000000" w:sz="4" w:space="0"/>
              <w:right w:val="single" w:color="000000" w:sz="4" w:space="0"/>
            </w:tcBorders>
            <w:vAlign w:val="center"/>
          </w:tcPr>
          <w:p w14:paraId="7A63B63D">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253BEB6C">
            <w:pPr>
              <w:pStyle w:val="10"/>
              <w:kinsoku w:val="0"/>
              <w:overflowPunct w:val="0"/>
              <w:rPr>
                <w:rFonts w:ascii="黑体" w:hAnsi="黑体" w:eastAsia="黑体"/>
              </w:rPr>
            </w:pPr>
          </w:p>
        </w:tc>
      </w:tr>
      <w:tr w14:paraId="068D91F3">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54773F8">
            <w:pPr>
              <w:pStyle w:val="10"/>
              <w:kinsoku w:val="0"/>
              <w:overflowPunct w:val="0"/>
              <w:spacing w:before="137"/>
              <w:ind w:left="8"/>
              <w:jc w:val="center"/>
              <w:rPr>
                <w:rFonts w:ascii="黑体" w:hAnsi="黑体" w:eastAsia="黑体"/>
              </w:rPr>
            </w:pPr>
            <w:r>
              <w:rPr>
                <w:rFonts w:ascii="黑体" w:hAnsi="黑体" w:eastAsia="黑体"/>
              </w:rPr>
              <w:t>7</w:t>
            </w:r>
          </w:p>
        </w:tc>
        <w:tc>
          <w:tcPr>
            <w:tcW w:w="1614" w:type="dxa"/>
            <w:tcBorders>
              <w:top w:val="single" w:color="000000" w:sz="4" w:space="0"/>
              <w:left w:val="single" w:color="000000" w:sz="4" w:space="0"/>
              <w:bottom w:val="single" w:color="000000" w:sz="4" w:space="0"/>
              <w:right w:val="single" w:color="000000" w:sz="4" w:space="0"/>
            </w:tcBorders>
          </w:tcPr>
          <w:p w14:paraId="1A3AF1FA">
            <w:pPr>
              <w:pStyle w:val="10"/>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0C231AAD">
            <w:pPr>
              <w:kinsoku w:val="0"/>
              <w:overflowPunct w:val="0"/>
              <w:spacing w:before="161"/>
              <w:ind w:left="107"/>
              <w:rPr>
                <w:rFonts w:hint="eastAsia" w:ascii="黑体" w:hAnsi="黑体" w:eastAsia="黑体" w:cs="黑体"/>
                <w:sz w:val="24"/>
                <w:szCs w:val="24"/>
              </w:rPr>
            </w:pPr>
            <w:r>
              <w:rPr>
                <w:rFonts w:hint="eastAsia" w:ascii="黑体" w:hAnsi="黑体" w:eastAsia="黑体" w:cs="黑体"/>
                <w:sz w:val="24"/>
                <w:szCs w:val="24"/>
              </w:rPr>
              <w:t>第七章  视频实践剪辑</w:t>
            </w:r>
          </w:p>
        </w:tc>
        <w:tc>
          <w:tcPr>
            <w:tcW w:w="1195" w:type="dxa"/>
            <w:tcBorders>
              <w:top w:val="single" w:color="000000" w:sz="4" w:space="0"/>
              <w:left w:val="single" w:color="000000" w:sz="4" w:space="0"/>
              <w:bottom w:val="single" w:color="000000" w:sz="4" w:space="0"/>
              <w:right w:val="single" w:color="000000" w:sz="4" w:space="0"/>
            </w:tcBorders>
            <w:vAlign w:val="center"/>
          </w:tcPr>
          <w:p w14:paraId="67E9B44D">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20</w:t>
            </w:r>
          </w:p>
        </w:tc>
        <w:tc>
          <w:tcPr>
            <w:tcW w:w="943" w:type="dxa"/>
            <w:tcBorders>
              <w:top w:val="single" w:color="000000" w:sz="4" w:space="0"/>
              <w:left w:val="single" w:color="000000" w:sz="4" w:space="0"/>
              <w:bottom w:val="single" w:color="000000" w:sz="4" w:space="0"/>
              <w:right w:val="single" w:color="000000" w:sz="4" w:space="0"/>
            </w:tcBorders>
          </w:tcPr>
          <w:p w14:paraId="6E3FC886">
            <w:pPr>
              <w:pStyle w:val="10"/>
              <w:kinsoku w:val="0"/>
              <w:overflowPunct w:val="0"/>
              <w:rPr>
                <w:rFonts w:ascii="黑体" w:hAnsi="黑体" w:eastAsia="黑体"/>
              </w:rPr>
            </w:pPr>
          </w:p>
        </w:tc>
      </w:tr>
      <w:tr w14:paraId="73E0DCD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066592B7">
            <w:pPr>
              <w:pStyle w:val="10"/>
              <w:kinsoku w:val="0"/>
              <w:overflowPunct w:val="0"/>
              <w:spacing w:before="135"/>
              <w:ind w:left="8"/>
              <w:jc w:val="center"/>
              <w:rPr>
                <w:rFonts w:ascii="黑体" w:hAnsi="黑体" w:eastAsia="黑体"/>
              </w:rPr>
            </w:pPr>
            <w:r>
              <w:rPr>
                <w:rFonts w:ascii="黑体" w:hAnsi="黑体" w:eastAsia="黑体"/>
              </w:rPr>
              <w:t>8</w:t>
            </w:r>
          </w:p>
        </w:tc>
        <w:tc>
          <w:tcPr>
            <w:tcW w:w="1614" w:type="dxa"/>
            <w:tcBorders>
              <w:top w:val="single" w:color="000000" w:sz="4" w:space="0"/>
              <w:left w:val="single" w:color="000000" w:sz="4" w:space="0"/>
              <w:bottom w:val="single" w:color="000000" w:sz="4" w:space="0"/>
              <w:right w:val="single" w:color="000000" w:sz="4" w:space="0"/>
            </w:tcBorders>
          </w:tcPr>
          <w:p w14:paraId="752EE662">
            <w:pPr>
              <w:pStyle w:val="10"/>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tcPr>
          <w:p w14:paraId="10B6D03B">
            <w:pPr>
              <w:kinsoku w:val="0"/>
              <w:overflowPunct w:val="0"/>
              <w:spacing w:before="162"/>
              <w:ind w:left="107"/>
              <w:rPr>
                <w:rFonts w:hint="eastAsia" w:ascii="黑体" w:hAnsi="黑体" w:eastAsia="黑体" w:cs="黑体"/>
                <w:sz w:val="24"/>
                <w:szCs w:val="24"/>
              </w:rPr>
            </w:pPr>
            <w:r>
              <w:rPr>
                <w:rFonts w:hint="eastAsia" w:ascii="黑体" w:hAnsi="黑体" w:eastAsia="黑体" w:cs="黑体"/>
                <w:sz w:val="24"/>
                <w:szCs w:val="24"/>
              </w:rPr>
              <w:t>第八章  综合应用剪辑测试</w:t>
            </w:r>
          </w:p>
        </w:tc>
        <w:tc>
          <w:tcPr>
            <w:tcW w:w="1195" w:type="dxa"/>
            <w:tcBorders>
              <w:top w:val="single" w:color="000000" w:sz="4" w:space="0"/>
              <w:left w:val="single" w:color="000000" w:sz="4" w:space="0"/>
              <w:bottom w:val="single" w:color="000000" w:sz="4" w:space="0"/>
              <w:right w:val="single" w:color="000000" w:sz="4" w:space="0"/>
            </w:tcBorders>
            <w:vAlign w:val="center"/>
          </w:tcPr>
          <w:p w14:paraId="4D9D021B">
            <w:pPr>
              <w:spacing w:before="0" w:beforeAutospacing="0" w:after="0" w:afterAutospacing="0" w:line="360" w:lineRule="auto"/>
              <w:jc w:val="center"/>
              <w:rPr>
                <w:rFonts w:hint="eastAsia" w:ascii="黑体" w:hAnsi="黑体" w:eastAsia="黑体" w:cs="黑体"/>
                <w:sz w:val="24"/>
                <w:szCs w:val="24"/>
              </w:rPr>
            </w:pPr>
            <w:r>
              <w:rPr>
                <w:rFonts w:hint="eastAsia" w:ascii="黑体" w:hAnsi="黑体" w:eastAsia="黑体" w:cs="黑体"/>
                <w:sz w:val="24"/>
                <w:szCs w:val="24"/>
              </w:rPr>
              <w:t>28</w:t>
            </w:r>
          </w:p>
        </w:tc>
        <w:tc>
          <w:tcPr>
            <w:tcW w:w="943" w:type="dxa"/>
            <w:tcBorders>
              <w:top w:val="single" w:color="000000" w:sz="4" w:space="0"/>
              <w:left w:val="single" w:color="000000" w:sz="4" w:space="0"/>
              <w:bottom w:val="single" w:color="000000" w:sz="4" w:space="0"/>
              <w:right w:val="single" w:color="000000" w:sz="4" w:space="0"/>
            </w:tcBorders>
          </w:tcPr>
          <w:p w14:paraId="04974D7D">
            <w:pPr>
              <w:pStyle w:val="10"/>
              <w:kinsoku w:val="0"/>
              <w:overflowPunct w:val="0"/>
              <w:rPr>
                <w:rFonts w:ascii="黑体" w:hAnsi="黑体" w:eastAsia="黑体"/>
              </w:rPr>
            </w:pPr>
          </w:p>
        </w:tc>
      </w:tr>
      <w:tr w14:paraId="326E5CE1">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1630DA2">
            <w:pPr>
              <w:pStyle w:val="10"/>
              <w:kinsoku w:val="0"/>
              <w:overflowPunct w:val="0"/>
              <w:spacing w:before="136"/>
              <w:ind w:left="8"/>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0BAFF0C2">
            <w:pPr>
              <w:pStyle w:val="10"/>
              <w:kinsoku w:val="0"/>
              <w:overflowPunct w:val="0"/>
              <w:spacing w:before="162"/>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5D4DF5C1">
            <w:pPr>
              <w:pStyle w:val="10"/>
              <w:kinsoku w:val="0"/>
              <w:overflowPunct w:val="0"/>
              <w:spacing w:before="158"/>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1CBA500A">
            <w:pPr>
              <w:pStyle w:val="10"/>
              <w:kinsoku w:val="0"/>
              <w:overflowPunct w:val="0"/>
              <w:spacing w:before="176"/>
              <w:jc w:val="center"/>
              <w:rPr>
                <w:rFonts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4C098511">
            <w:pPr>
              <w:pStyle w:val="10"/>
              <w:kinsoku w:val="0"/>
              <w:overflowPunct w:val="0"/>
              <w:rPr>
                <w:rFonts w:ascii="黑体" w:hAnsi="黑体" w:eastAsia="黑体"/>
              </w:rPr>
            </w:pPr>
          </w:p>
        </w:tc>
      </w:tr>
      <w:tr w14:paraId="6584C7D7">
        <w:tblPrEx>
          <w:tblCellMar>
            <w:top w:w="0" w:type="dxa"/>
            <w:left w:w="0" w:type="dxa"/>
            <w:bottom w:w="0" w:type="dxa"/>
            <w:right w:w="0" w:type="dxa"/>
          </w:tblCellMar>
        </w:tblPrEx>
        <w:trPr>
          <w:trHeight w:val="623"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31EA934">
            <w:pPr>
              <w:pStyle w:val="10"/>
              <w:kinsoku w:val="0"/>
              <w:overflowPunct w:val="0"/>
              <w:spacing w:before="132"/>
              <w:ind w:left="303" w:right="297"/>
              <w:jc w:val="center"/>
              <w:rPr>
                <w:rFonts w:ascii="黑体" w:hAnsi="黑体" w:eastAsia="黑体"/>
              </w:rPr>
            </w:pPr>
          </w:p>
        </w:tc>
        <w:tc>
          <w:tcPr>
            <w:tcW w:w="1614" w:type="dxa"/>
            <w:tcBorders>
              <w:top w:val="single" w:color="000000" w:sz="4" w:space="0"/>
              <w:left w:val="single" w:color="000000" w:sz="4" w:space="0"/>
              <w:bottom w:val="single" w:color="000000" w:sz="4" w:space="0"/>
              <w:right w:val="single" w:color="000000" w:sz="4" w:space="0"/>
            </w:tcBorders>
          </w:tcPr>
          <w:p w14:paraId="22C69BF8">
            <w:pPr>
              <w:pStyle w:val="10"/>
              <w:kinsoku w:val="0"/>
              <w:overflowPunct w:val="0"/>
              <w:spacing w:before="158"/>
              <w:ind w:left="199" w:right="190"/>
              <w:jc w:val="center"/>
              <w:rPr>
                <w:rFonts w:ascii="黑体" w:hAnsi="黑体" w:eastAsia="黑体"/>
              </w:rPr>
            </w:pPr>
          </w:p>
        </w:tc>
        <w:tc>
          <w:tcPr>
            <w:tcW w:w="4421" w:type="dxa"/>
            <w:tcBorders>
              <w:top w:val="single" w:color="000000" w:sz="4" w:space="0"/>
              <w:left w:val="single" w:color="000000" w:sz="4" w:space="0"/>
              <w:bottom w:val="single" w:color="000000" w:sz="4" w:space="0"/>
              <w:right w:val="single" w:color="000000" w:sz="4" w:space="0"/>
            </w:tcBorders>
          </w:tcPr>
          <w:p w14:paraId="1E961AEE">
            <w:pPr>
              <w:pStyle w:val="10"/>
              <w:kinsoku w:val="0"/>
              <w:overflowPunct w:val="0"/>
              <w:spacing w:before="163"/>
              <w:ind w:left="107"/>
              <w:rPr>
                <w:rFonts w:ascii="黑体" w:hAnsi="黑体" w:eastAsia="黑体"/>
              </w:rPr>
            </w:pPr>
          </w:p>
        </w:tc>
        <w:tc>
          <w:tcPr>
            <w:tcW w:w="1195" w:type="dxa"/>
            <w:tcBorders>
              <w:top w:val="single" w:color="000000" w:sz="4" w:space="0"/>
              <w:left w:val="single" w:color="000000" w:sz="4" w:space="0"/>
              <w:bottom w:val="single" w:color="000000" w:sz="4" w:space="0"/>
              <w:right w:val="single" w:color="000000" w:sz="4" w:space="0"/>
            </w:tcBorders>
          </w:tcPr>
          <w:p w14:paraId="16710798">
            <w:pPr>
              <w:pStyle w:val="10"/>
              <w:kinsoku w:val="0"/>
              <w:overflowPunct w:val="0"/>
              <w:spacing w:before="163"/>
              <w:ind w:left="536"/>
              <w:jc w:val="center"/>
              <w:rPr>
                <w:rFonts w:hint="eastAsia" w:ascii="黑体" w:hAnsi="黑体" w:eastAsia="黑体"/>
              </w:rPr>
            </w:pPr>
          </w:p>
        </w:tc>
        <w:tc>
          <w:tcPr>
            <w:tcW w:w="943" w:type="dxa"/>
            <w:tcBorders>
              <w:top w:val="single" w:color="000000" w:sz="4" w:space="0"/>
              <w:left w:val="single" w:color="000000" w:sz="4" w:space="0"/>
              <w:bottom w:val="single" w:color="000000" w:sz="4" w:space="0"/>
              <w:right w:val="single" w:color="000000" w:sz="4" w:space="0"/>
            </w:tcBorders>
          </w:tcPr>
          <w:p w14:paraId="2370B5C4">
            <w:pPr>
              <w:pStyle w:val="10"/>
              <w:kinsoku w:val="0"/>
              <w:overflowPunct w:val="0"/>
              <w:rPr>
                <w:rFonts w:ascii="黑体" w:hAnsi="黑体" w:eastAsia="黑体"/>
              </w:rPr>
            </w:pPr>
          </w:p>
        </w:tc>
      </w:tr>
    </w:tbl>
    <w:p w14:paraId="3F4795FE">
      <w:pPr>
        <w:pStyle w:val="3"/>
        <w:kinsoku w:val="0"/>
        <w:overflowPunct w:val="0"/>
        <w:spacing w:before="37" w:after="32"/>
        <w:ind w:right="909"/>
        <w:rPr>
          <w:rFonts w:ascii="黑体" w:eastAsia="黑体" w:cs="黑体"/>
          <w:b/>
          <w:bCs/>
          <w:sz w:val="44"/>
          <w:szCs w:val="44"/>
        </w:rPr>
      </w:pPr>
    </w:p>
    <w:p w14:paraId="0325804B">
      <w:pPr>
        <w:rPr>
          <w:rFonts w:ascii="黑体" w:hAnsi="黑体" w:eastAsia="黑体" w:cs="楷体"/>
          <w:b/>
          <w:bCs/>
          <w:sz w:val="36"/>
          <w:szCs w:val="36"/>
        </w:rPr>
      </w:pPr>
    </w:p>
    <w:p w14:paraId="6E2B82B5">
      <w:pPr>
        <w:rPr>
          <w:rFonts w:ascii="黑体" w:hAnsi="黑体" w:eastAsia="黑体" w:cs="楷体"/>
          <w:b/>
          <w:bCs/>
          <w:sz w:val="36"/>
          <w:szCs w:val="36"/>
        </w:rPr>
      </w:pPr>
    </w:p>
    <w:p w14:paraId="5D7D7441">
      <w:pPr>
        <w:rPr>
          <w:rFonts w:ascii="黑体" w:hAnsi="黑体" w:eastAsia="黑体" w:cs="楷体"/>
          <w:b/>
          <w:bCs/>
          <w:sz w:val="36"/>
          <w:szCs w:val="36"/>
        </w:rPr>
      </w:pPr>
    </w:p>
    <w:p w14:paraId="4CD8118E">
      <w:pPr>
        <w:rPr>
          <w:rFonts w:ascii="黑体" w:hAnsi="黑体" w:eastAsia="黑体" w:cs="楷体"/>
          <w:b/>
          <w:bCs/>
          <w:sz w:val="36"/>
          <w:szCs w:val="36"/>
        </w:rPr>
      </w:pPr>
    </w:p>
    <w:p w14:paraId="1312B04E">
      <w:pPr>
        <w:rPr>
          <w:rFonts w:ascii="黑体" w:hAnsi="黑体" w:eastAsia="黑体" w:cs="楷体"/>
          <w:b/>
          <w:bCs/>
          <w:sz w:val="36"/>
          <w:szCs w:val="36"/>
        </w:rPr>
      </w:pPr>
    </w:p>
    <w:p w14:paraId="7F8E8608">
      <w:pPr>
        <w:rPr>
          <w:rFonts w:ascii="黑体" w:hAnsi="黑体" w:eastAsia="黑体" w:cs="楷体"/>
          <w:b/>
          <w:bCs/>
          <w:sz w:val="36"/>
          <w:szCs w:val="36"/>
        </w:rPr>
      </w:pPr>
    </w:p>
    <w:p w14:paraId="2AAAF55F">
      <w:pPr>
        <w:rPr>
          <w:rFonts w:ascii="黑体" w:hAnsi="黑体" w:eastAsia="黑体" w:cs="楷体"/>
          <w:b/>
          <w:bCs/>
          <w:sz w:val="36"/>
          <w:szCs w:val="36"/>
        </w:rPr>
      </w:pPr>
    </w:p>
    <w:p w14:paraId="35CD2435">
      <w:pPr>
        <w:rPr>
          <w:rFonts w:hint="eastAsia" w:ascii="黑体" w:hAnsi="黑体" w:eastAsia="黑体" w:cs="楷体"/>
          <w:b/>
          <w:bCs/>
          <w:sz w:val="36"/>
          <w:szCs w:val="36"/>
        </w:rPr>
      </w:pPr>
    </w:p>
    <w:p w14:paraId="5FEEBED3">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6"/>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42BCC5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54" w:hRule="atLeast"/>
          <w:jc w:val="center"/>
        </w:trPr>
        <w:tc>
          <w:tcPr>
            <w:tcW w:w="1215" w:type="dxa"/>
            <w:vMerge w:val="restart"/>
            <w:vAlign w:val="center"/>
          </w:tcPr>
          <w:p w14:paraId="0F5FDE4C">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A3B6E9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3DD01E3">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第一章  初识Premiere</w:t>
            </w:r>
            <w:r>
              <w:rPr>
                <w:rFonts w:hint="eastAsia" w:ascii="黑体" w:hAnsi="黑体" w:eastAsia="黑体" w:cs="宋体"/>
                <w:sz w:val="24"/>
                <w:lang w:val="en-US" w:eastAsia="zh-CN"/>
              </w:rPr>
              <w:t xml:space="preserve"> </w:t>
            </w:r>
            <w:r>
              <w:rPr>
                <w:rFonts w:hint="eastAsia" w:ascii="黑体" w:hAnsi="黑体" w:eastAsia="黑体" w:cs="黑体"/>
                <w:sz w:val="24"/>
                <w:szCs w:val="24"/>
              </w:rPr>
              <w:t>Pro</w:t>
            </w:r>
          </w:p>
        </w:tc>
        <w:tc>
          <w:tcPr>
            <w:tcW w:w="1352" w:type="dxa"/>
            <w:vAlign w:val="center"/>
          </w:tcPr>
          <w:p w14:paraId="675CF7F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B096B79">
            <w:pPr>
              <w:spacing w:line="276" w:lineRule="auto"/>
              <w:jc w:val="center"/>
              <w:rPr>
                <w:rFonts w:ascii="黑体" w:hAnsi="黑体" w:eastAsia="黑体"/>
                <w:sz w:val="24"/>
              </w:rPr>
            </w:pPr>
          </w:p>
        </w:tc>
      </w:tr>
      <w:tr w14:paraId="6AAE9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B603BDC">
            <w:pPr>
              <w:spacing w:line="276" w:lineRule="auto"/>
              <w:rPr>
                <w:rFonts w:ascii="黑体" w:hAnsi="黑体" w:eastAsia="黑体"/>
                <w:b/>
                <w:bCs/>
                <w:sz w:val="24"/>
              </w:rPr>
            </w:pPr>
          </w:p>
        </w:tc>
        <w:tc>
          <w:tcPr>
            <w:tcW w:w="1662" w:type="dxa"/>
            <w:vAlign w:val="center"/>
          </w:tcPr>
          <w:p w14:paraId="58DAA14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50D373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Premiere </w:t>
            </w:r>
            <w:r>
              <w:rPr>
                <w:rFonts w:hint="eastAsia" w:ascii="黑体" w:hAnsi="黑体" w:eastAsia="黑体" w:cs="黑体"/>
                <w:sz w:val="24"/>
                <w:szCs w:val="24"/>
              </w:rPr>
              <w:t>Pro</w:t>
            </w:r>
            <w:r>
              <w:rPr>
                <w:rFonts w:hint="eastAsia" w:ascii="黑体" w:hAnsi="黑体" w:eastAsia="黑体" w:cs="宋体"/>
                <w:sz w:val="24"/>
                <w:lang w:val="en-US" w:eastAsia="zh-CN"/>
              </w:rPr>
              <w:t>的整体界面</w:t>
            </w:r>
          </w:p>
        </w:tc>
        <w:tc>
          <w:tcPr>
            <w:tcW w:w="1352" w:type="dxa"/>
            <w:vAlign w:val="center"/>
          </w:tcPr>
          <w:p w14:paraId="19054E4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095BF62">
            <w:pPr>
              <w:spacing w:line="276" w:lineRule="auto"/>
              <w:jc w:val="center"/>
              <w:rPr>
                <w:rFonts w:ascii="黑体" w:hAnsi="黑体" w:eastAsia="黑体"/>
                <w:sz w:val="24"/>
              </w:rPr>
            </w:pPr>
          </w:p>
        </w:tc>
      </w:tr>
      <w:tr w14:paraId="40986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CCB992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4D6E682">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60E0A9C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323CB44">
            <w:pPr>
              <w:spacing w:line="276" w:lineRule="auto"/>
              <w:jc w:val="center"/>
              <w:rPr>
                <w:rFonts w:ascii="黑体" w:hAnsi="黑体" w:eastAsia="黑体"/>
                <w:sz w:val="24"/>
              </w:rPr>
            </w:pPr>
            <w:r>
              <w:rPr>
                <w:rFonts w:hint="eastAsia" w:ascii="黑体" w:hAnsi="黑体" w:eastAsia="黑体"/>
                <w:sz w:val="24"/>
              </w:rPr>
              <w:t>讲授+上机</w:t>
            </w:r>
          </w:p>
        </w:tc>
      </w:tr>
      <w:tr w14:paraId="750D91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65E67EA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DAB2B7D">
            <w:pPr>
              <w:spacing w:line="276" w:lineRule="auto"/>
              <w:jc w:val="left"/>
              <w:rPr>
                <w:rFonts w:ascii="黑体" w:hAnsi="黑体" w:eastAsia="黑体"/>
                <w:sz w:val="24"/>
              </w:rPr>
            </w:pPr>
            <w:r>
              <w:rPr>
                <w:rFonts w:hint="eastAsia" w:ascii="黑体" w:hAnsi="黑体" w:eastAsia="黑体" w:cs="宋体"/>
                <w:sz w:val="24"/>
                <w:lang w:val="en-US" w:eastAsia="zh-CN"/>
              </w:rPr>
              <w:t>Premiere</w:t>
            </w:r>
            <w:r>
              <w:rPr>
                <w:rFonts w:hint="eastAsia" w:ascii="黑体" w:hAnsi="黑体" w:eastAsia="黑体" w:cs="黑体"/>
                <w:sz w:val="24"/>
                <w:szCs w:val="24"/>
              </w:rPr>
              <w:t>Pro</w:t>
            </w:r>
            <w:r>
              <w:rPr>
                <w:rFonts w:hint="eastAsia" w:ascii="黑体" w:hAnsi="黑体" w:eastAsia="黑体" w:cs="宋体"/>
                <w:sz w:val="24"/>
                <w:lang w:val="en-US" w:eastAsia="zh-CN"/>
              </w:rPr>
              <w:t>的整体界面</w:t>
            </w:r>
          </w:p>
        </w:tc>
      </w:tr>
      <w:tr w14:paraId="095F7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273F4F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7454E5D">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Premier</w:t>
            </w:r>
            <w:r>
              <w:rPr>
                <w:rFonts w:hint="eastAsia" w:ascii="黑体" w:hAnsi="黑体" w:eastAsia="黑体" w:cs="黑体"/>
                <w:sz w:val="24"/>
                <w:szCs w:val="24"/>
              </w:rPr>
              <w:t>Pro</w:t>
            </w:r>
            <w:r>
              <w:rPr>
                <w:rFonts w:hint="eastAsia" w:ascii="黑体" w:hAnsi="黑体" w:eastAsia="黑体" w:cs="宋体"/>
                <w:sz w:val="24"/>
                <w:lang w:val="en-US" w:eastAsia="zh-CN"/>
              </w:rPr>
              <w:t>界面调整</w:t>
            </w:r>
          </w:p>
        </w:tc>
      </w:tr>
      <w:tr w14:paraId="19BDE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352251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27CF3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CFBD834">
            <w:pPr>
              <w:pStyle w:val="10"/>
              <w:kinsoku w:val="0"/>
              <w:overflowPunct w:val="0"/>
              <w:spacing w:before="2"/>
              <w:ind w:left="108" w:firstLine="481"/>
              <w:rPr>
                <w:rFonts w:hint="eastAsia" w:ascii="黑体" w:hAnsi="黑体" w:eastAsia="黑体" w:cs="黑体"/>
                <w:sz w:val="24"/>
                <w:szCs w:val="24"/>
                <w:lang w:eastAsia="zh-CN"/>
              </w:rPr>
            </w:pPr>
            <w:r>
              <w:rPr>
                <w:rFonts w:hint="eastAsia" w:ascii="黑体" w:hAnsi="黑体" w:eastAsia="黑体" w:cs="黑体"/>
                <w:sz w:val="24"/>
                <w:szCs w:val="24"/>
              </w:rPr>
              <w:t>Premiere是一款功能强大的视频编辑软件，下面是premiere</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Pro入门教程。我们介绍了premiere的工作界面和基本用法。通过对premiere</w:t>
            </w:r>
            <w:r>
              <w:rPr>
                <w:rFonts w:hint="eastAsia" w:ascii="黑体" w:hAnsi="黑体" w:eastAsia="黑体" w:cs="黑体"/>
                <w:sz w:val="24"/>
                <w:szCs w:val="24"/>
                <w:lang w:val="en-US" w:eastAsia="zh-CN"/>
              </w:rPr>
              <w:t xml:space="preserve"> </w:t>
            </w:r>
            <w:r>
              <w:rPr>
                <w:rFonts w:hint="eastAsia" w:ascii="黑体" w:hAnsi="黑体" w:eastAsia="黑体" w:cs="黑体"/>
                <w:sz w:val="24"/>
                <w:szCs w:val="24"/>
              </w:rPr>
              <w:t>Pro入门教程的学习，你可以快速美化视频，满足你创建高质量作品的要求。</w:t>
            </w:r>
          </w:p>
          <w:p w14:paraId="5C35E0B1">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在premiere入门教程的第一部分，我们主要介绍软件工作界面的组成部分。</w:t>
            </w:r>
          </w:p>
          <w:p w14:paraId="7275BDA1">
            <w:pPr>
              <w:pStyle w:val="10"/>
              <w:kinsoku w:val="0"/>
              <w:overflowPunct w:val="0"/>
              <w:spacing w:before="2"/>
              <w:jc w:val="center"/>
              <w:rPr>
                <w:rFonts w:hint="eastAsia" w:ascii="黑体" w:hAnsi="黑体" w:eastAsia="黑体" w:cs="黑体"/>
                <w:sz w:val="24"/>
                <w:szCs w:val="24"/>
              </w:rPr>
            </w:pPr>
            <w:r>
              <w:rPr>
                <w:rFonts w:hint="eastAsia" w:ascii="黑体" w:hAnsi="黑体" w:eastAsia="黑体" w:cs="黑体"/>
                <w:sz w:val="24"/>
                <w:szCs w:val="24"/>
                <w:lang w:eastAsia="zh-CN"/>
              </w:rPr>
              <w:drawing>
                <wp:inline distT="0" distB="0" distL="114300" distR="114300">
                  <wp:extent cx="6079490" cy="3011170"/>
                  <wp:effectExtent l="0" t="0" r="1270" b="6350"/>
                  <wp:docPr id="3" name="图片 3" descr="src=http___nimg.ws.126.net__url=http___dingyue.ws.126.net_2021_0604_5e0f620cj00qu6a5v000qc000hs008tm.jpg&amp;thumbnail=650x2147483647&amp;quality=80&amp;type=jpg&amp;refer=http___nimg.ws.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rc=http___nimg.ws.126.net__url=http___dingyue.ws.126.net_2021_0604_5e0f620cj00qu6a5v000qc000hs008tm.jpg&amp;thumbnail=650x2147483647&amp;quality=80&amp;type=jpg&amp;refer=http___nimg.ws.126"/>
                          <pic:cNvPicPr>
                            <a:picLocks noChangeAspect="1"/>
                          </pic:cNvPicPr>
                        </pic:nvPicPr>
                        <pic:blipFill>
                          <a:blip r:embed="rId6"/>
                          <a:stretch>
                            <a:fillRect/>
                          </a:stretch>
                        </pic:blipFill>
                        <pic:spPr>
                          <a:xfrm>
                            <a:off x="0" y="0"/>
                            <a:ext cx="6079490" cy="3011170"/>
                          </a:xfrm>
                          <a:prstGeom prst="rect">
                            <a:avLst/>
                          </a:prstGeom>
                        </pic:spPr>
                      </pic:pic>
                    </a:graphicData>
                  </a:graphic>
                </wp:inline>
              </w:drawing>
            </w:r>
          </w:p>
          <w:p w14:paraId="457AD192">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一 项目窗口 </w:t>
            </w:r>
          </w:p>
          <w:p w14:paraId="3296C17D">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项目窗口主要用于导入、存放和管理素材。编辑影片所用的全部素材应事先存放于项目窗口内，再进行编辑使用。项目窗口的素材可用列表和图标两种视图方式显示，包括素材的缩略图、名称、格式、出入点等信息。在素材较多时，也可为素材分类、重命名，使之更清晰。</w:t>
            </w:r>
          </w:p>
          <w:p w14:paraId="27E296D8">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二 时间线窗口 </w:t>
            </w:r>
          </w:p>
          <w:p w14:paraId="07ECFB82">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时间线窗口是以轨道的方式实施视频音频组接、编辑素材的阵地，用户的编辑工作都需要在时间线窗口中完成。素材片段按照播放时间的先后顺序及合成的先后层顺序在时间线上从左至右、由上至下排列在各自的轨道上，可以使用各种编辑工具对这些素材进行编辑操作。时间线窗口分为上下两个区域，上方为时间显示区，下方为轨道区。</w:t>
            </w:r>
          </w:p>
          <w:p w14:paraId="42B4AC76">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三 监视器窗口 </w:t>
            </w:r>
          </w:p>
          <w:p w14:paraId="67D2D29E">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左侧是“素材源”监视器，主要用于预览或剪裁项目窗口中选中的某一原始素材。右侧是“节目”监视器，主要用于预览时间线窗口序列中已经编辑的素材（影片），也是最终输出视频效果的预览窗口。</w:t>
            </w:r>
          </w:p>
          <w:p w14:paraId="4BB402FD">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四 面板 </w:t>
            </w:r>
          </w:p>
          <w:p w14:paraId="7A7EE95E">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媒体浏览器面板（查找或浏览用户电脑中各磁盘的文件。）</w:t>
            </w:r>
          </w:p>
          <w:p w14:paraId="6FBE63E7">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效果面板（效果面板里存放了Premiere Pro自带的各种音频、视频特效，切换效果和预设效果，你可以方便地为时间线窗口中的各种素材片段添加特效。）</w:t>
            </w:r>
          </w:p>
          <w:p w14:paraId="43E6C873">
            <w:pPr>
              <w:pStyle w:val="10"/>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特效控制台面板（当为某一段素材添加了音频、视频特效之后，还需要在特效控制台面板中进行相应的操作，制作画面的运动或透明度效果也需要在这里进行设置。）</w:t>
            </w:r>
          </w:p>
          <w:p w14:paraId="3DBD21EB">
            <w:pPr>
              <w:pStyle w:val="10"/>
              <w:kinsoku w:val="0"/>
              <w:overflowPunct w:val="0"/>
              <w:spacing w:before="2"/>
              <w:ind w:firstLine="480" w:firstLineChars="200"/>
              <w:rPr>
                <w:rFonts w:hint="eastAsia" w:ascii="黑体" w:hAnsi="黑体" w:eastAsia="黑体" w:cs="黑体"/>
                <w:sz w:val="24"/>
                <w:szCs w:val="24"/>
              </w:rPr>
            </w:pPr>
            <w:r>
              <w:rPr>
                <w:rFonts w:hint="eastAsia" w:ascii="黑体" w:hAnsi="黑体" w:eastAsia="黑体" w:cs="黑体"/>
                <w:sz w:val="24"/>
                <w:szCs w:val="24"/>
              </w:rPr>
              <w:t>调音台面板（调音台面板主要用于完成对音频素材的各种加工和处理工作）</w:t>
            </w:r>
          </w:p>
          <w:p w14:paraId="27140729">
            <w:pPr>
              <w:pStyle w:val="10"/>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主声道电平面板 （主声道面板是显示混合声道输出音量大小的面板。当音量超出安全范围时，在柱状顶端会显示红色警告，用户可以及时调整音频的增益，以免损伤音频设备。）</w:t>
            </w:r>
          </w:p>
          <w:p w14:paraId="6BD39D24">
            <w:pPr>
              <w:pStyle w:val="10"/>
              <w:tabs>
                <w:tab w:val="left" w:pos="948"/>
              </w:tabs>
              <w:kinsoku w:val="0"/>
              <w:overflowPunct w:val="0"/>
              <w:spacing w:line="288" w:lineRule="exact"/>
              <w:ind w:firstLine="480" w:firstLineChars="200"/>
              <w:rPr>
                <w:rFonts w:hint="eastAsia" w:ascii="黑体" w:hAnsi="黑体" w:eastAsia="黑体" w:cs="黑体"/>
                <w:sz w:val="24"/>
                <w:szCs w:val="24"/>
              </w:rPr>
            </w:pPr>
            <w:r>
              <w:rPr>
                <w:rFonts w:hint="eastAsia" w:ascii="黑体" w:hAnsi="黑体" w:eastAsia="黑体" w:cs="黑体"/>
                <w:sz w:val="24"/>
                <w:szCs w:val="24"/>
              </w:rPr>
              <w:t>五 菜单栏 </w:t>
            </w:r>
          </w:p>
          <w:p w14:paraId="1BD01E4E">
            <w:pPr>
              <w:pStyle w:val="10"/>
              <w:tabs>
                <w:tab w:val="left" w:pos="948"/>
              </w:tabs>
              <w:kinsoku w:val="0"/>
              <w:overflowPunct w:val="0"/>
              <w:spacing w:line="288" w:lineRule="exact"/>
              <w:ind w:firstLine="480" w:firstLineChars="200"/>
              <w:rPr>
                <w:rFonts w:ascii="黑体" w:hAnsi="黑体" w:eastAsia="黑体"/>
              </w:rPr>
            </w:pPr>
            <w:r>
              <w:rPr>
                <w:rFonts w:hint="eastAsia" w:ascii="黑体" w:hAnsi="黑体" w:eastAsia="黑体" w:cs="黑体"/>
                <w:sz w:val="24"/>
                <w:szCs w:val="24"/>
              </w:rPr>
              <w:t>所有操作命令都包含在这些菜单及其子菜单中。</w:t>
            </w:r>
          </w:p>
        </w:tc>
      </w:tr>
      <w:tr w14:paraId="7DFAEA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B0331E3">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332A33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D9A0439">
            <w:pPr>
              <w:spacing w:line="276" w:lineRule="auto"/>
              <w:jc w:val="left"/>
              <w:rPr>
                <w:rFonts w:ascii="黑体" w:hAnsi="黑体" w:eastAsia="黑体" w:cs="宋体"/>
                <w:sz w:val="24"/>
              </w:rPr>
            </w:pPr>
            <w:r>
              <w:rPr>
                <w:rFonts w:hint="eastAsia" w:ascii="黑体" w:hAnsi="黑体" w:eastAsia="黑体" w:cs="宋体"/>
                <w:sz w:val="24"/>
              </w:rPr>
              <w:t>第一章  初识Premiere Pro</w:t>
            </w:r>
          </w:p>
        </w:tc>
        <w:tc>
          <w:tcPr>
            <w:tcW w:w="1352" w:type="dxa"/>
            <w:vAlign w:val="center"/>
          </w:tcPr>
          <w:p w14:paraId="407434D5">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EA79721">
            <w:pPr>
              <w:spacing w:line="276" w:lineRule="auto"/>
              <w:jc w:val="center"/>
              <w:rPr>
                <w:rFonts w:ascii="黑体" w:hAnsi="黑体" w:eastAsia="黑体"/>
                <w:sz w:val="24"/>
              </w:rPr>
            </w:pPr>
          </w:p>
        </w:tc>
      </w:tr>
      <w:tr w14:paraId="041CF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0F3FB42">
            <w:pPr>
              <w:spacing w:line="276" w:lineRule="auto"/>
              <w:rPr>
                <w:rFonts w:ascii="黑体" w:hAnsi="黑体" w:eastAsia="黑体"/>
                <w:sz w:val="24"/>
              </w:rPr>
            </w:pPr>
          </w:p>
        </w:tc>
        <w:tc>
          <w:tcPr>
            <w:tcW w:w="1662" w:type="dxa"/>
            <w:vAlign w:val="center"/>
          </w:tcPr>
          <w:p w14:paraId="56CF702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7AB4536">
            <w:pPr>
              <w:pStyle w:val="10"/>
              <w:kinsoku w:val="0"/>
              <w:overflowPunct w:val="0"/>
              <w:spacing w:before="3" w:line="276" w:lineRule="auto"/>
              <w:rPr>
                <w:rFonts w:hint="default"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素材导入与项目设置</w:t>
            </w:r>
          </w:p>
        </w:tc>
        <w:tc>
          <w:tcPr>
            <w:tcW w:w="1352" w:type="dxa"/>
            <w:vAlign w:val="center"/>
          </w:tcPr>
          <w:p w14:paraId="691D5AB6">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317AD30">
            <w:pPr>
              <w:spacing w:line="276" w:lineRule="auto"/>
              <w:jc w:val="center"/>
              <w:rPr>
                <w:rFonts w:ascii="黑体" w:hAnsi="黑体" w:eastAsia="黑体"/>
                <w:sz w:val="24"/>
              </w:rPr>
            </w:pPr>
          </w:p>
        </w:tc>
      </w:tr>
      <w:tr w14:paraId="48ECE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8E32BE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6E1F3B5">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4C36293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ABAA08B">
            <w:pPr>
              <w:spacing w:line="276" w:lineRule="auto"/>
              <w:jc w:val="center"/>
              <w:rPr>
                <w:rFonts w:ascii="黑体" w:hAnsi="黑体" w:eastAsia="黑体"/>
                <w:sz w:val="24"/>
              </w:rPr>
            </w:pPr>
            <w:r>
              <w:rPr>
                <w:rFonts w:hint="eastAsia" w:ascii="黑体" w:hAnsi="黑体" w:eastAsia="黑体"/>
                <w:sz w:val="24"/>
              </w:rPr>
              <w:t>讲授+上机</w:t>
            </w:r>
          </w:p>
        </w:tc>
      </w:tr>
      <w:tr w14:paraId="4FCC4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0E5AE7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1B6C9DC">
            <w:pPr>
              <w:spacing w:line="276" w:lineRule="auto"/>
              <w:jc w:val="left"/>
              <w:rPr>
                <w:rFonts w:ascii="黑体" w:hAnsi="黑体" w:eastAsia="黑体"/>
                <w:sz w:val="24"/>
                <w:szCs w:val="24"/>
              </w:rPr>
            </w:pPr>
            <w:r>
              <w:rPr>
                <w:rFonts w:hint="eastAsia" w:ascii="黑体" w:hAnsi="黑体" w:eastAsia="黑体"/>
                <w:sz w:val="24"/>
                <w:szCs w:val="24"/>
                <w:lang w:val="en-US" w:eastAsia="zh-CN"/>
              </w:rPr>
              <w:t>素材导入</w:t>
            </w:r>
          </w:p>
        </w:tc>
      </w:tr>
      <w:tr w14:paraId="25D474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33FC58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66B53CA">
            <w:pPr>
              <w:spacing w:line="276" w:lineRule="auto"/>
              <w:jc w:val="left"/>
              <w:rPr>
                <w:rFonts w:ascii="黑体" w:hAnsi="黑体" w:eastAsia="黑体"/>
                <w:sz w:val="24"/>
                <w:szCs w:val="24"/>
              </w:rPr>
            </w:pPr>
            <w:r>
              <w:rPr>
                <w:rFonts w:hint="eastAsia" w:ascii="黑体" w:hAnsi="黑体" w:eastAsia="黑体"/>
                <w:sz w:val="24"/>
                <w:szCs w:val="24"/>
                <w:lang w:val="en-US" w:eastAsia="zh-CN"/>
              </w:rPr>
              <w:t>项目设置</w:t>
            </w:r>
          </w:p>
        </w:tc>
      </w:tr>
      <w:tr w14:paraId="2FF49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A73734F">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6C7D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21421D9">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Premiere入门教程的最后一节是讲在软件中创建作品的具体过程。 </w:t>
            </w:r>
          </w:p>
          <w:p w14:paraId="5B8BD28A">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一 启动adobe premiere</w:t>
            </w:r>
          </w:p>
          <w:p w14:paraId="24CCC502">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二 新建一个项目（项目是一个包含了序列和相关素材的Premiere Pro文件，与其包含的素材之间存在着链接关系。其中储存了序列和素材的一些相关信息和编辑操作的数据）</w:t>
            </w:r>
            <w:r>
              <w:rPr>
                <w:rFonts w:hint="eastAsia" w:ascii="黑体" w:hAnsi="黑体" w:eastAsia="黑体"/>
                <w:lang w:val="en-US" w:eastAsia="zh-CN"/>
              </w:rPr>
              <w:t>。</w:t>
            </w:r>
            <w:r>
              <w:rPr>
                <w:rFonts w:hint="default" w:ascii="黑体" w:hAnsi="黑体" w:eastAsia="黑体"/>
                <w:lang w:val="en-US" w:eastAsia="zh-CN"/>
              </w:rPr>
              <w:t>新建项目后，Premiere会跳出新建项目对话框，你需要在其中为项目的一般属性进行设置（其实都不需要大家手动去设置，选择软件默认就ok），并在对话框下方的位置和名称中设置该项目在磁盘的存储位置。（介意大家选择一个比较大的空间作为媒体暂存盘，新建文件夹且命名相应的名称，之后缓存的时候比较方便，而且干净。笔者就在D盘新建了一个专门来储存缓存的文件夹）。设置好以后，点击“确定”。进入premiere工作界面，</w:t>
            </w:r>
          </w:p>
          <w:p w14:paraId="6D69E94B">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三 导入素材： 可以通过双击项目窗口导入，或者在媒体浏览器中浏览，也可以通过“文件”、“导入”。在此解释一下序列。首先你要理解“帧”的概念，一帧就是一幅完整的图像一段视频，是由多个帧构成。比如帧率为30，长度为一秒的视频，就是由30幅完整的图像连续播放构成。序列则是将这些帧独立出来，一张序列图像就是一帧，这样的好处是便于精确编辑每一帧。我们可以通过“文件”“新建”“序列”首先来创建一个序列。</w:t>
            </w:r>
          </w:p>
          <w:p w14:paraId="32F45EED">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对项目序列的参数进行设置</w:t>
            </w:r>
          </w:p>
          <w:p w14:paraId="7017487F">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在跳出的新建序列对话框中，根据视频素材的拍摄机器不同，选择不同的有效预设。如，DV分类中有DV-24p、DV-NTSC和DV-PAL三种。不同的分类代表不同的制式。世界上主要使用的电视广播制式有PAL、NTSC、SECAM三种，德国、中国使用PAL制式，日本、韩国及东南亚地区与美国使用NTSC制式，俄罗斯则使用SECAM制式。</w:t>
            </w:r>
          </w:p>
          <w:p w14:paraId="6CC2429D">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标准和宽银幕分别对应“4:3”和“16:9”两种屏幕的屏幕比例（又称纵横比）。16:9主要用于电脑的液晶显示器和宽屏幕电视播出，4:3主要用于早期的显像管电视机播出。随着高清晰电视越来越多采用宽屏幕，16:9的纵横比也在剪辑中更多被选择。从视觉感受分析，16:9的比例更接近黄金分割比，也更利于提升视觉愉悦度。若素材是4:3的比例，而剪辑时选择“16:9”的预设，则画面上的物体会被拉宽，造成图像失真。</w:t>
            </w:r>
          </w:p>
        </w:tc>
      </w:tr>
      <w:tr w14:paraId="1CED2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452322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9B13C3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FACB1DF">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黑体" w:hAnsi="黑体" w:eastAsia="黑体" w:cs="宋体"/>
                <w:sz w:val="24"/>
              </w:rPr>
              <w:t>初识Premiere Pro</w:t>
            </w:r>
          </w:p>
        </w:tc>
        <w:tc>
          <w:tcPr>
            <w:tcW w:w="1352" w:type="dxa"/>
            <w:vAlign w:val="center"/>
          </w:tcPr>
          <w:p w14:paraId="6E050C3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B3DD29D">
            <w:pPr>
              <w:spacing w:line="276" w:lineRule="auto"/>
              <w:jc w:val="center"/>
              <w:rPr>
                <w:rFonts w:ascii="黑体" w:hAnsi="黑体" w:eastAsia="黑体"/>
                <w:sz w:val="24"/>
              </w:rPr>
            </w:pPr>
          </w:p>
        </w:tc>
      </w:tr>
      <w:tr w14:paraId="6254A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FA2A3BB">
            <w:pPr>
              <w:spacing w:line="276" w:lineRule="auto"/>
              <w:rPr>
                <w:rFonts w:ascii="黑体" w:hAnsi="黑体" w:eastAsia="黑体"/>
                <w:b/>
                <w:bCs/>
                <w:sz w:val="24"/>
              </w:rPr>
            </w:pPr>
          </w:p>
        </w:tc>
        <w:tc>
          <w:tcPr>
            <w:tcW w:w="1662" w:type="dxa"/>
            <w:vAlign w:val="center"/>
          </w:tcPr>
          <w:p w14:paraId="6A30755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8385E70">
            <w:pPr>
              <w:spacing w:line="276" w:lineRule="auto"/>
              <w:jc w:val="left"/>
              <w:rPr>
                <w:rFonts w:hint="default"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r>
              <w:rPr>
                <w:rFonts w:hint="eastAsia" w:ascii="黑体" w:hAnsi="黑体" w:eastAsia="黑体" w:cs="宋体"/>
                <w:sz w:val="24"/>
              </w:rPr>
              <w:t>快捷键</w:t>
            </w:r>
          </w:p>
        </w:tc>
        <w:tc>
          <w:tcPr>
            <w:tcW w:w="1352" w:type="dxa"/>
            <w:vAlign w:val="center"/>
          </w:tcPr>
          <w:p w14:paraId="393EC58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02F644A">
            <w:pPr>
              <w:spacing w:line="276" w:lineRule="auto"/>
              <w:jc w:val="center"/>
              <w:rPr>
                <w:rFonts w:ascii="黑体" w:hAnsi="黑体" w:eastAsia="黑体"/>
                <w:sz w:val="24"/>
              </w:rPr>
            </w:pPr>
          </w:p>
        </w:tc>
      </w:tr>
      <w:tr w14:paraId="2EBB9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4F92F5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30A62A5">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70AFD8C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566B403">
            <w:pPr>
              <w:spacing w:line="276" w:lineRule="auto"/>
              <w:jc w:val="center"/>
              <w:rPr>
                <w:rFonts w:ascii="黑体" w:hAnsi="黑体" w:eastAsia="黑体"/>
                <w:sz w:val="24"/>
              </w:rPr>
            </w:pPr>
            <w:r>
              <w:rPr>
                <w:rFonts w:hint="eastAsia" w:ascii="黑体" w:hAnsi="黑体" w:eastAsia="黑体"/>
                <w:sz w:val="24"/>
              </w:rPr>
              <w:t>讲授+上机</w:t>
            </w:r>
          </w:p>
        </w:tc>
      </w:tr>
      <w:tr w14:paraId="0190B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56B2A76">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603AEBE">
            <w:pPr>
              <w:spacing w:line="276" w:lineRule="auto"/>
              <w:jc w:val="left"/>
              <w:rPr>
                <w:rFonts w:ascii="黑体" w:hAnsi="黑体" w:eastAsia="黑体"/>
                <w:sz w:val="24"/>
              </w:rPr>
            </w:pPr>
            <w:r>
              <w:rPr>
                <w:rFonts w:hint="eastAsia" w:ascii="黑体" w:hAnsi="黑体" w:eastAsia="黑体"/>
                <w:sz w:val="24"/>
                <w:lang w:val="en-US" w:eastAsia="zh-CN"/>
              </w:rPr>
              <w:t>掌握</w:t>
            </w:r>
            <w:r>
              <w:rPr>
                <w:rFonts w:hint="eastAsia" w:ascii="黑体" w:hAnsi="黑体" w:eastAsia="黑体"/>
                <w:sz w:val="24"/>
              </w:rPr>
              <w:t>组合快捷键</w:t>
            </w:r>
          </w:p>
        </w:tc>
      </w:tr>
      <w:tr w14:paraId="62396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4F1A88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B90B83C">
            <w:pPr>
              <w:spacing w:line="276" w:lineRule="auto"/>
              <w:jc w:val="left"/>
              <w:rPr>
                <w:rFonts w:hint="default" w:ascii="黑体" w:hAnsi="黑体" w:eastAsia="黑体"/>
                <w:sz w:val="24"/>
                <w:lang w:val="en-US"/>
              </w:rPr>
            </w:pPr>
            <w:r>
              <w:rPr>
                <w:rFonts w:hint="eastAsia" w:ascii="黑体" w:hAnsi="黑体" w:eastAsia="黑体" w:cs="宋体"/>
                <w:sz w:val="24"/>
                <w:lang w:val="en-US" w:eastAsia="zh-CN"/>
              </w:rPr>
              <w:t>导出设置</w:t>
            </w:r>
          </w:p>
        </w:tc>
      </w:tr>
      <w:tr w14:paraId="302F7B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71EF21A">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5927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554954A">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Premiere常用实用快捷键一览 </w:t>
            </w:r>
          </w:p>
          <w:p w14:paraId="72E3ECED">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Timeline时间线上的操作快捷键</w:t>
            </w:r>
          </w:p>
          <w:p w14:paraId="15C7D74C">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ctrl+a：全选   </w:t>
            </w:r>
            <w:r>
              <w:rPr>
                <w:rFonts w:hint="eastAsia" w:ascii="黑体" w:hAnsi="黑体" w:eastAsia="黑体"/>
                <w:lang w:val="en-US" w:eastAsia="zh-CN"/>
              </w:rPr>
              <w:t xml:space="preserve">         </w:t>
            </w:r>
            <w:r>
              <w:rPr>
                <w:rFonts w:hint="eastAsia" w:ascii="黑体" w:hAnsi="黑体" w:eastAsia="黑体"/>
              </w:rPr>
              <w:t>ctrl+c：拷贝   </w:t>
            </w:r>
            <w:r>
              <w:rPr>
                <w:rFonts w:hint="eastAsia" w:ascii="黑体" w:hAnsi="黑体" w:eastAsia="黑体"/>
                <w:lang w:val="en-US" w:eastAsia="zh-CN"/>
              </w:rPr>
              <w:t xml:space="preserve">       </w:t>
            </w:r>
            <w:r>
              <w:rPr>
                <w:rFonts w:hint="eastAsia" w:ascii="黑体" w:hAnsi="黑体" w:eastAsia="黑体"/>
              </w:rPr>
              <w:t>ctrl+v：粘贴 </w:t>
            </w:r>
          </w:p>
          <w:p w14:paraId="6C8627AD">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ctrl+shift+v：将拷贝的剪辑适合粘贴到其它剪辑中   </w:t>
            </w:r>
          </w:p>
          <w:p w14:paraId="556B4BA1">
            <w:pPr>
              <w:pStyle w:val="10"/>
              <w:kinsoku w:val="0"/>
              <w:overflowPunct w:val="0"/>
              <w:spacing w:line="276" w:lineRule="auto"/>
              <w:ind w:firstLine="480" w:firstLineChars="200"/>
              <w:rPr>
                <w:rFonts w:hint="eastAsia" w:ascii="黑体" w:hAnsi="黑体" w:eastAsia="黑体"/>
                <w:lang w:val="en-US" w:eastAsia="zh-CN"/>
              </w:rPr>
            </w:pPr>
            <w:r>
              <w:rPr>
                <w:rFonts w:hint="eastAsia" w:ascii="黑体" w:hAnsi="黑体" w:eastAsia="黑体"/>
              </w:rPr>
              <w:t>ctrl+alt+v：</w:t>
            </w:r>
            <w:r>
              <w:rPr>
                <w:rFonts w:hint="eastAsia" w:ascii="黑体" w:hAnsi="黑体" w:eastAsia="黑体"/>
                <w:lang w:val="en-US" w:eastAsia="zh-CN"/>
              </w:rPr>
              <w:t xml:space="preserve">  </w:t>
            </w:r>
            <w:r>
              <w:rPr>
                <w:rFonts w:hint="eastAsia" w:ascii="黑体" w:hAnsi="黑体" w:eastAsia="黑体"/>
              </w:rPr>
              <w:t>将拷贝的剪辑中的某一属性粘贴到其它剪辑中</w:t>
            </w:r>
            <w:r>
              <w:rPr>
                <w:rFonts w:hint="eastAsia" w:ascii="黑体" w:hAnsi="黑体" w:eastAsia="黑体"/>
                <w:lang w:val="en-US" w:eastAsia="zh-CN"/>
              </w:rPr>
              <w:t xml:space="preserve"> </w:t>
            </w:r>
          </w:p>
          <w:p w14:paraId="508314DF">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+-：时间单位缩放   </w:t>
            </w:r>
            <w:r>
              <w:rPr>
                <w:rFonts w:hint="eastAsia" w:ascii="黑体" w:hAnsi="黑体" w:eastAsia="黑体"/>
                <w:lang w:val="en-US" w:eastAsia="zh-CN"/>
              </w:rPr>
              <w:t xml:space="preserve">     </w:t>
            </w:r>
            <w:r>
              <w:rPr>
                <w:rFonts w:hint="eastAsia" w:ascii="黑体" w:hAnsi="黑体" w:eastAsia="黑体"/>
              </w:rPr>
              <w:t>\：全部素材显示</w:t>
            </w:r>
            <w:r>
              <w:rPr>
                <w:rFonts w:hint="eastAsia" w:ascii="黑体" w:hAnsi="黑体" w:eastAsia="黑体"/>
                <w:lang w:val="en-US" w:eastAsia="zh-CN"/>
              </w:rPr>
              <w:t xml:space="preserve">       </w:t>
            </w:r>
            <w:r>
              <w:rPr>
                <w:rFonts w:hint="eastAsia" w:ascii="黑体" w:hAnsi="黑体" w:eastAsia="黑体"/>
              </w:rPr>
              <w:t>v：移动剪辑工具   </w:t>
            </w:r>
          </w:p>
          <w:p w14:paraId="715B0DE4">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c：剪切、多层剪切</w:t>
            </w:r>
            <w:r>
              <w:rPr>
                <w:rFonts w:hint="eastAsia" w:ascii="黑体" w:hAnsi="黑体" w:eastAsia="黑体"/>
                <w:lang w:val="en-US" w:eastAsia="zh-CN"/>
              </w:rPr>
              <w:t xml:space="preserve">       </w:t>
            </w:r>
            <w:r>
              <w:rPr>
                <w:rFonts w:hint="eastAsia" w:ascii="黑体" w:hAnsi="黑体" w:eastAsia="黑体"/>
              </w:rPr>
              <w:t>n：剪切掉出入点{、}工具   </w:t>
            </w:r>
          </w:p>
          <w:p w14:paraId="73CF122D">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z：时间单位放大镜工具按alt缩小 </w:t>
            </w:r>
            <w:r>
              <w:rPr>
                <w:rFonts w:hint="eastAsia" w:ascii="黑体" w:hAnsi="黑体" w:eastAsia="黑体"/>
                <w:lang w:val="en-US" w:eastAsia="zh-CN"/>
              </w:rPr>
              <w:t xml:space="preserve">              </w:t>
            </w:r>
            <w:r>
              <w:rPr>
                <w:rFonts w:hint="eastAsia" w:ascii="黑体" w:hAnsi="黑体" w:eastAsia="黑体"/>
              </w:rPr>
              <w:t> h：平移观看时间线</w:t>
            </w:r>
          </w:p>
          <w:p w14:paraId="63265B94">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空格键：播放或停止   </w:t>
            </w:r>
            <w:r>
              <w:rPr>
                <w:rFonts w:hint="eastAsia" w:ascii="黑体" w:hAnsi="黑体" w:eastAsia="黑体"/>
                <w:lang w:val="en-US" w:eastAsia="zh-CN"/>
              </w:rPr>
              <w:t xml:space="preserve">   </w:t>
            </w:r>
            <w:r>
              <w:rPr>
                <w:rFonts w:hint="eastAsia" w:ascii="黑体" w:hAnsi="黑体" w:eastAsia="黑体"/>
              </w:rPr>
              <w:t>j：倒放</w:t>
            </w:r>
            <w:r>
              <w:rPr>
                <w:rFonts w:hint="eastAsia" w:ascii="黑体" w:hAnsi="黑体" w:eastAsia="黑体"/>
                <w:lang w:val="en-US" w:eastAsia="zh-CN"/>
              </w:rPr>
              <w:t xml:space="preserve">  </w:t>
            </w:r>
            <w:r>
              <w:rPr>
                <w:rFonts w:hint="eastAsia" w:ascii="黑体" w:hAnsi="黑体" w:eastAsia="黑体"/>
              </w:rPr>
              <w:t>ctrl+r：持续时间   </w:t>
            </w:r>
          </w:p>
          <w:p w14:paraId="27901219">
            <w:pPr>
              <w:pStyle w:val="10"/>
              <w:kinsoku w:val="0"/>
              <w:overflowPunct w:val="0"/>
              <w:spacing w:line="276" w:lineRule="auto"/>
              <w:ind w:firstLine="480" w:firstLineChars="200"/>
              <w:rPr>
                <w:rFonts w:hint="eastAsia" w:ascii="黑体" w:hAnsi="黑体" w:eastAsia="黑体"/>
                <w:lang w:val="en-US" w:eastAsia="zh-CN"/>
              </w:rPr>
            </w:pPr>
            <w:r>
              <w:rPr>
                <w:rFonts w:hint="eastAsia" w:ascii="黑体" w:hAnsi="黑体" w:eastAsia="黑体"/>
              </w:rPr>
              <w:t>ctrl+shift+r：速度</w:t>
            </w:r>
            <w:r>
              <w:rPr>
                <w:rFonts w:hint="eastAsia" w:ascii="黑体" w:hAnsi="黑体" w:eastAsia="黑体"/>
                <w:lang w:val="en-US" w:eastAsia="zh-CN"/>
              </w:rPr>
              <w:t xml:space="preserve"> </w:t>
            </w:r>
          </w:p>
          <w:p w14:paraId="7694AD26">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按住shift在导航器中移动：鼠标可实时找到某一剪辑。   </w:t>
            </w:r>
          </w:p>
          <w:p w14:paraId="4B27D4A8">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m：选择并移动、虚拟剪接、单层全部位移、多层位移   </w:t>
            </w:r>
          </w:p>
          <w:p w14:paraId="7232B2A2">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homeend：到全部剪接的开头与结尾？ </w:t>
            </w:r>
          </w:p>
          <w:p w14:paraId="6AA2B977">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pageuppagedown或是ctrl+shift+左右键：时间线到每一个剪接的开头与结尾  </w:t>
            </w:r>
          </w:p>
          <w:p w14:paraId="557F40E9">
            <w:pPr>
              <w:pStyle w:val="10"/>
              <w:kinsoku w:val="0"/>
              <w:overflowPunct w:val="0"/>
              <w:spacing w:line="276" w:lineRule="auto"/>
              <w:rPr>
                <w:rFonts w:hint="eastAsia" w:ascii="黑体" w:hAnsi="黑体" w:eastAsia="黑体"/>
              </w:rPr>
            </w:pPr>
            <w:r>
              <w:rPr>
                <w:rFonts w:hint="eastAsia" w:ascii="黑体" w:hAnsi="黑体" w:eastAsia="黑体"/>
              </w:rPr>
              <w:t>  </w:t>
            </w:r>
            <w:r>
              <w:rPr>
                <w:rFonts w:hint="eastAsia" w:ascii="黑体" w:hAnsi="黑体" w:eastAsia="黑体"/>
                <w:lang w:val="en-US" w:eastAsia="zh-CN"/>
              </w:rPr>
              <w:t xml:space="preserve">  </w:t>
            </w:r>
            <w:r>
              <w:rPr>
                <w:rFonts w:hint="eastAsia" w:ascii="黑体" w:hAnsi="黑体" w:eastAsia="黑体"/>
              </w:rPr>
              <w:t>ctrl+t：修整模式可在monitor(监视器)中实时修整剪辑的出入点并带涟漪模式（随着剪辑的缩放这个剪辑后面的文件跟着后移或前移）。 </w:t>
            </w:r>
          </w:p>
          <w:p w14:paraId="098E244B">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左右键：向前向后一帧   shift+左右键：向前向后五帧  ctrl+点击片断：多重选择</w:t>
            </w:r>
          </w:p>
          <w:p w14:paraId="7B4F945E">
            <w:pPr>
              <w:pStyle w:val="10"/>
              <w:kinsoku w:val="0"/>
              <w:overflowPunct w:val="0"/>
              <w:spacing w:line="276" w:lineRule="auto"/>
              <w:rPr>
                <w:rFonts w:hint="eastAsia" w:ascii="黑体" w:hAnsi="黑体" w:eastAsia="黑体"/>
              </w:rPr>
            </w:pPr>
            <w:r>
              <w:rPr>
                <w:rFonts w:hint="eastAsia" w:ascii="黑体" w:hAnsi="黑体" w:eastAsia="黑体"/>
              </w:rPr>
              <w:t>  </w:t>
            </w:r>
            <w:r>
              <w:rPr>
                <w:rFonts w:hint="eastAsia" w:ascii="黑体" w:hAnsi="黑体" w:eastAsia="黑体"/>
                <w:lang w:val="en-US" w:eastAsia="zh-CN"/>
              </w:rPr>
              <w:t xml:space="preserve">  </w:t>
            </w:r>
            <w:r>
              <w:rPr>
                <w:rFonts w:hint="eastAsia" w:ascii="黑体" w:hAnsi="黑体" w:eastAsia="黑体"/>
              </w:rPr>
              <w:t>按住ctrl+shift+alt：带标示百分量的视、音频减弱工具</w:t>
            </w:r>
          </w:p>
          <w:p w14:paraId="43C6912C">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按住ctrl+alt移动：视、音频锁定变为暂时解锁 </w:t>
            </w:r>
          </w:p>
          <w:p w14:paraId="558CEED4">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按住shift+alt移动：解锁的视、音频剪辑后出现链式图标，点击鼠标重新编组锁定视、音频。</w:t>
            </w:r>
          </w:p>
          <w:p w14:paraId="3AED3B52">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ctrl+shift+alt+左右键：以五帧的变量改变剪辑的出入点但剪辑长度不变。</w:t>
            </w:r>
          </w:p>
          <w:p w14:paraId="0644C134">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alt+退格键：涟漪模式删除剪辑</w:t>
            </w:r>
          </w:p>
          <w:p w14:paraId="12D430FC">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按住alt：在剪辑层前后出现代箭头的E在监视器中出现涟漪模式的外划帧 </w:t>
            </w:r>
          </w:p>
          <w:p w14:paraId="48A27BF0">
            <w:pPr>
              <w:pStyle w:val="10"/>
              <w:kinsoku w:val="0"/>
              <w:overflowPunct w:val="0"/>
              <w:spacing w:line="276" w:lineRule="auto"/>
              <w:rPr>
                <w:rFonts w:hint="eastAsia" w:ascii="黑体" w:hAnsi="黑体" w:eastAsia="黑体"/>
              </w:rPr>
            </w:pPr>
            <w:r>
              <w:rPr>
                <w:rFonts w:hint="eastAsia" w:ascii="黑体" w:hAnsi="黑体" w:eastAsia="黑体"/>
              </w:rPr>
              <w:t>  </w:t>
            </w:r>
            <w:r>
              <w:rPr>
                <w:rFonts w:hint="eastAsia" w:ascii="黑体" w:hAnsi="黑体" w:eastAsia="黑体"/>
                <w:lang w:val="en-US" w:eastAsia="zh-CN"/>
              </w:rPr>
              <w:t xml:space="preserve">  </w:t>
            </w:r>
            <w:r>
              <w:rPr>
                <w:rFonts w:hint="eastAsia" w:ascii="黑体" w:hAnsi="黑体" w:eastAsia="黑体"/>
              </w:rPr>
              <w:t>tab：隐藏转场之类的.......</w:t>
            </w:r>
          </w:p>
          <w:p w14:paraId="7F12D386">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t：打开剪辑   io：设出入点   qw：到出入点   dfg：清除出入点</w:t>
            </w:r>
          </w:p>
          <w:p w14:paraId="67285EC6">
            <w:pPr>
              <w:pStyle w:val="10"/>
              <w:kinsoku w:val="0"/>
              <w:overflowPunct w:val="0"/>
              <w:spacing w:line="276" w:lineRule="auto"/>
              <w:ind w:firstLine="480" w:firstLineChars="200"/>
              <w:rPr>
                <w:rFonts w:hint="eastAsia" w:ascii="黑体" w:hAnsi="黑体" w:eastAsia="黑体"/>
              </w:rPr>
            </w:pPr>
          </w:p>
          <w:p w14:paraId="4BF034E8">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标记操作快捷键 </w:t>
            </w:r>
          </w:p>
          <w:p w14:paraId="57A72CC8">
            <w:pPr>
              <w:pStyle w:val="10"/>
              <w:kinsoku w:val="0"/>
              <w:overflowPunct w:val="0"/>
              <w:spacing w:line="276" w:lineRule="auto"/>
              <w:ind w:left="479" w:leftChars="228" w:firstLine="0" w:firstLineChars="0"/>
              <w:rPr>
                <w:rFonts w:hint="eastAsia" w:ascii="黑体" w:hAnsi="黑体" w:eastAsia="黑体"/>
              </w:rPr>
            </w:pPr>
            <w:r>
              <w:rPr>
                <w:rFonts w:hint="eastAsia" w:ascii="黑体" w:hAnsi="黑体" w:eastAsia="黑体"/>
              </w:rPr>
              <w:t>ctrl+alt+(0-9)：选中剪辑 </w:t>
            </w:r>
            <w:r>
              <w:rPr>
                <w:rFonts w:hint="eastAsia" w:ascii="黑体" w:hAnsi="黑体" w:eastAsia="黑体"/>
                <w:lang w:val="en-US" w:eastAsia="zh-CN"/>
              </w:rPr>
              <w:t xml:space="preserve">    </w:t>
            </w:r>
            <w:r>
              <w:rPr>
                <w:rFonts w:hint="eastAsia" w:ascii="黑体" w:hAnsi="黑体" w:eastAsia="黑体"/>
              </w:rPr>
              <w:t>ctrl+左右键或ctrl+(0-9)：寻找标记点   ctrl+shift+alt+c：清除选中剪辑全部标记点 </w:t>
            </w:r>
          </w:p>
          <w:p w14:paraId="3B2D64F1">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在ab轨中将时间线拖到两层之间ctrl+d键出现默认转场（淡出淡入） </w:t>
            </w:r>
          </w:p>
          <w:p w14:paraId="65F3E222">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双击转场击入设置按住shift移动鼠标客将转场出入点定格为同一转场画面方式</w:t>
            </w:r>
          </w:p>
          <w:p w14:paraId="058D2436">
            <w:pPr>
              <w:pStyle w:val="10"/>
              <w:kinsoku w:val="0"/>
              <w:overflowPunct w:val="0"/>
              <w:spacing w:line="276" w:lineRule="auto"/>
              <w:ind w:firstLine="480" w:firstLineChars="200"/>
              <w:rPr>
                <w:rFonts w:hint="eastAsia" w:ascii="黑体" w:hAnsi="黑体" w:eastAsia="黑体"/>
              </w:rPr>
            </w:pPr>
          </w:p>
          <w:p w14:paraId="321DE6BD">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其他操作快捷键 </w:t>
            </w:r>
          </w:p>
          <w:p w14:paraId="4CAFFB2D">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ctrl+tab：出现monitor(监视器)栏</w:t>
            </w:r>
          </w:p>
          <w:p w14:paraId="338A1C92">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，：将剪辑以涟漪模式插入timeline轨道</w:t>
            </w:r>
          </w:p>
          <w:p w14:paraId="7969028F">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.：将剪辑覆盖插入timeline轨道。  </w:t>
            </w:r>
          </w:p>
          <w:p w14:paraId="4305326A">
            <w:pPr>
              <w:pStyle w:val="10"/>
              <w:kinsoku w:val="0"/>
              <w:overflowPunct w:val="0"/>
              <w:spacing w:line="276" w:lineRule="auto"/>
              <w:ind w:firstLine="480" w:firstLineChars="200"/>
              <w:rPr>
                <w:rFonts w:hint="eastAsia" w:ascii="黑体" w:hAnsi="黑体" w:eastAsia="黑体"/>
              </w:rPr>
            </w:pPr>
          </w:p>
          <w:p w14:paraId="3BB82509">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字幕操作快捷键   </w:t>
            </w:r>
          </w:p>
          <w:p w14:paraId="1B5DB6D0">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f9：字幕快捷键  </w:t>
            </w:r>
            <w:r>
              <w:rPr>
                <w:rFonts w:hint="eastAsia" w:ascii="黑体" w:hAnsi="黑体" w:eastAsia="黑体"/>
                <w:lang w:val="en-US" w:eastAsia="zh-CN"/>
              </w:rPr>
              <w:t xml:space="preserve">        </w:t>
            </w:r>
            <w:r>
              <w:rPr>
                <w:rFonts w:hint="eastAsia" w:ascii="黑体" w:hAnsi="黑体" w:eastAsia="黑体"/>
              </w:rPr>
              <w:t> ctrl+a：全选 </w:t>
            </w:r>
          </w:p>
          <w:p w14:paraId="1EDFD25F">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shift+左右键：在插入光标前后一个一个字选择</w:t>
            </w:r>
          </w:p>
          <w:p w14:paraId="682098DE">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shift+上下键：向上下一行一行选择</w:t>
            </w:r>
          </w:p>
          <w:p w14:paraId="4EF7CDDF">
            <w:pPr>
              <w:pStyle w:val="10"/>
              <w:kinsoku w:val="0"/>
              <w:overflowPunct w:val="0"/>
              <w:spacing w:line="276" w:lineRule="auto"/>
              <w:ind w:firstLine="480" w:firstLineChars="200"/>
              <w:rPr>
                <w:rFonts w:hint="eastAsia" w:ascii="黑体" w:hAnsi="黑体" w:eastAsia="黑体"/>
              </w:rPr>
            </w:pPr>
            <w:r>
              <w:rPr>
                <w:rFonts w:hint="eastAsia" w:ascii="黑体" w:hAnsi="黑体" w:eastAsia="黑体"/>
              </w:rPr>
              <w:t>alt+上下键：行距一个单位调整。</w:t>
            </w:r>
          </w:p>
          <w:p w14:paraId="7ADD5088">
            <w:pPr>
              <w:pStyle w:val="10"/>
              <w:numPr>
                <w:ilvl w:val="0"/>
                <w:numId w:val="0"/>
              </w:numPr>
              <w:kinsoku w:val="0"/>
              <w:overflowPunct w:val="0"/>
              <w:spacing w:line="276" w:lineRule="auto"/>
              <w:ind w:firstLine="480" w:firstLineChars="200"/>
              <w:rPr>
                <w:rFonts w:hint="default" w:ascii="黑体" w:hAnsi="黑体" w:eastAsia="黑体"/>
                <w:lang w:val="en-US" w:eastAsia="zh-CN"/>
              </w:rPr>
            </w:pPr>
          </w:p>
        </w:tc>
      </w:tr>
      <w:tr w14:paraId="4168C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A67F142">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DFEF623">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DD962C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素材管理与编辑基础</w:t>
            </w:r>
          </w:p>
        </w:tc>
        <w:tc>
          <w:tcPr>
            <w:tcW w:w="1352" w:type="dxa"/>
            <w:vAlign w:val="center"/>
          </w:tcPr>
          <w:p w14:paraId="5279ABA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1634B64">
            <w:pPr>
              <w:spacing w:line="276" w:lineRule="auto"/>
              <w:jc w:val="center"/>
              <w:rPr>
                <w:rFonts w:ascii="黑体" w:hAnsi="黑体" w:eastAsia="黑体"/>
                <w:sz w:val="24"/>
              </w:rPr>
            </w:pPr>
          </w:p>
        </w:tc>
      </w:tr>
      <w:tr w14:paraId="4895A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5228E94">
            <w:pPr>
              <w:spacing w:line="276" w:lineRule="auto"/>
              <w:rPr>
                <w:rFonts w:ascii="黑体" w:hAnsi="黑体" w:eastAsia="黑体"/>
                <w:b/>
                <w:bCs/>
                <w:sz w:val="24"/>
              </w:rPr>
            </w:pPr>
          </w:p>
        </w:tc>
        <w:tc>
          <w:tcPr>
            <w:tcW w:w="1662" w:type="dxa"/>
            <w:vAlign w:val="center"/>
          </w:tcPr>
          <w:p w14:paraId="6C40E76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3408C35">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剪辑项目建立</w:t>
            </w:r>
          </w:p>
        </w:tc>
        <w:tc>
          <w:tcPr>
            <w:tcW w:w="1352" w:type="dxa"/>
            <w:vAlign w:val="center"/>
          </w:tcPr>
          <w:p w14:paraId="0C699CB4">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9DAE34E">
            <w:pPr>
              <w:spacing w:line="276" w:lineRule="auto"/>
              <w:jc w:val="center"/>
              <w:rPr>
                <w:rFonts w:ascii="黑体" w:hAnsi="黑体" w:eastAsia="黑体"/>
                <w:sz w:val="24"/>
              </w:rPr>
            </w:pPr>
          </w:p>
        </w:tc>
      </w:tr>
      <w:tr w14:paraId="4AA03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B88DB1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0BF9C2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1EFC017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86D05FB">
            <w:pPr>
              <w:spacing w:line="276" w:lineRule="auto"/>
              <w:jc w:val="center"/>
              <w:rPr>
                <w:rFonts w:ascii="黑体" w:hAnsi="黑体" w:eastAsia="黑体"/>
                <w:sz w:val="24"/>
              </w:rPr>
            </w:pPr>
            <w:r>
              <w:rPr>
                <w:rFonts w:hint="eastAsia" w:ascii="黑体" w:hAnsi="黑体" w:eastAsia="黑体"/>
                <w:sz w:val="24"/>
              </w:rPr>
              <w:t>讲授+上机</w:t>
            </w:r>
          </w:p>
        </w:tc>
      </w:tr>
      <w:tr w14:paraId="563E6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3092EA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08C1505">
            <w:pPr>
              <w:spacing w:line="276" w:lineRule="auto"/>
              <w:jc w:val="left"/>
              <w:rPr>
                <w:rFonts w:ascii="黑体" w:hAnsi="黑体" w:eastAsia="黑体"/>
                <w:sz w:val="24"/>
              </w:rPr>
            </w:pPr>
            <w:r>
              <w:rPr>
                <w:rFonts w:hint="eastAsia" w:ascii="黑体" w:hAnsi="黑体" w:eastAsia="黑体"/>
                <w:sz w:val="24"/>
              </w:rPr>
              <w:t>项目建立</w:t>
            </w:r>
          </w:p>
        </w:tc>
      </w:tr>
      <w:tr w14:paraId="43EBB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AD5154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65BBFB6">
            <w:pPr>
              <w:spacing w:line="276" w:lineRule="auto"/>
              <w:jc w:val="left"/>
              <w:rPr>
                <w:rFonts w:ascii="黑体" w:hAnsi="黑体" w:eastAsia="黑体"/>
                <w:sz w:val="24"/>
              </w:rPr>
            </w:pPr>
            <w:r>
              <w:rPr>
                <w:rFonts w:hint="eastAsia" w:ascii="黑体" w:hAnsi="黑体" w:eastAsia="黑体"/>
                <w:sz w:val="24"/>
                <w:lang w:val="en-US" w:eastAsia="zh-CN"/>
              </w:rPr>
              <w:t>不同格式的</w:t>
            </w:r>
            <w:r>
              <w:rPr>
                <w:rFonts w:hint="eastAsia" w:ascii="黑体" w:hAnsi="黑体" w:eastAsia="黑体"/>
                <w:sz w:val="24"/>
              </w:rPr>
              <w:t>项目建立</w:t>
            </w:r>
          </w:p>
        </w:tc>
      </w:tr>
      <w:tr w14:paraId="11A94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CFDFA0B">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4EA4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68731B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新建项目 </w:t>
            </w:r>
          </w:p>
          <w:p w14:paraId="7CCD95D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双击打开Premiere程序，使其开始运行，弹出开始画面。在开始界面中，如果最近有使用并创建了Premiere的项目工程，会在“最近使用的项目”下，现实出来，只要单击即可进入。要打开之前已经存在的项目工程，单击“打开项目”，然后选择相应的工程即可打开。要新建一个项目，则点击“新建项目”，进入下面的配置项目的画面。</w:t>
            </w:r>
          </w:p>
          <w:p w14:paraId="387ED3E1">
            <w:pPr>
              <w:pStyle w:val="10"/>
              <w:kinsoku w:val="0"/>
              <w:overflowPunct w:val="0"/>
              <w:spacing w:before="4" w:line="276" w:lineRule="auto"/>
              <w:ind w:left="108" w:right="95" w:firstLine="480"/>
              <w:jc w:val="both"/>
              <w:rPr>
                <w:rFonts w:ascii="黑体" w:hAnsi="黑体" w:eastAsia="黑体"/>
              </w:rPr>
            </w:pPr>
            <w:r>
              <w:rPr>
                <w:rFonts w:hint="eastAsia" w:ascii="黑体" w:hAnsi="黑体" w:eastAsia="黑体"/>
              </w:rPr>
              <w:t>在界面下，我们可以配置项目的各项设置，使其符合我们的需要，一般来说，我们大都选择的是“DV-PAL 标准 48kHz”的预置模式来创建项目工程。在这个界面下，我们可以修改项目文件的保存位置，选择好自己的保存地点之后，在名称栏里打上工程的名字，为了方便理解和教学，我们新建一个“新闻周报—JTV”的项目，单击“确定”，就完成了项目的创建。</w:t>
            </w:r>
          </w:p>
        </w:tc>
      </w:tr>
      <w:tr w14:paraId="7D84E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6375E3F">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F077661">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A6F30B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章  素材管理与编辑基础</w:t>
            </w:r>
          </w:p>
        </w:tc>
        <w:tc>
          <w:tcPr>
            <w:tcW w:w="1352" w:type="dxa"/>
            <w:vAlign w:val="center"/>
          </w:tcPr>
          <w:p w14:paraId="14D9732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6D276AD">
            <w:pPr>
              <w:spacing w:line="276" w:lineRule="auto"/>
              <w:jc w:val="center"/>
              <w:rPr>
                <w:rFonts w:ascii="黑体" w:hAnsi="黑体" w:eastAsia="黑体"/>
                <w:sz w:val="24"/>
              </w:rPr>
            </w:pPr>
          </w:p>
        </w:tc>
      </w:tr>
      <w:tr w14:paraId="47155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94C275E">
            <w:pPr>
              <w:spacing w:line="276" w:lineRule="auto"/>
              <w:rPr>
                <w:rFonts w:ascii="黑体" w:hAnsi="黑体" w:eastAsia="黑体"/>
                <w:sz w:val="24"/>
              </w:rPr>
            </w:pPr>
          </w:p>
        </w:tc>
        <w:tc>
          <w:tcPr>
            <w:tcW w:w="1662" w:type="dxa"/>
            <w:vAlign w:val="center"/>
          </w:tcPr>
          <w:p w14:paraId="7B0C9CF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F159D78">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素材管理</w:t>
            </w:r>
          </w:p>
        </w:tc>
        <w:tc>
          <w:tcPr>
            <w:tcW w:w="1352" w:type="dxa"/>
            <w:vAlign w:val="center"/>
          </w:tcPr>
          <w:p w14:paraId="6C9F03E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3748CF3">
            <w:pPr>
              <w:spacing w:line="276" w:lineRule="auto"/>
              <w:jc w:val="center"/>
              <w:rPr>
                <w:rFonts w:ascii="黑体" w:hAnsi="黑体" w:eastAsia="黑体"/>
                <w:sz w:val="24"/>
              </w:rPr>
            </w:pPr>
          </w:p>
        </w:tc>
      </w:tr>
      <w:tr w14:paraId="476EA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02ABCC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CBD5B5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28B1F282">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A5E7283">
            <w:pPr>
              <w:spacing w:line="276" w:lineRule="auto"/>
              <w:jc w:val="center"/>
              <w:rPr>
                <w:rFonts w:ascii="黑体" w:hAnsi="黑体" w:eastAsia="黑体"/>
                <w:sz w:val="24"/>
              </w:rPr>
            </w:pPr>
            <w:r>
              <w:rPr>
                <w:rFonts w:hint="eastAsia" w:ascii="黑体" w:hAnsi="黑体" w:eastAsia="黑体"/>
                <w:sz w:val="24"/>
              </w:rPr>
              <w:t>讲授+上机</w:t>
            </w:r>
          </w:p>
        </w:tc>
      </w:tr>
      <w:tr w14:paraId="357B6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30E9C81">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86BD284">
            <w:pPr>
              <w:spacing w:line="276" w:lineRule="auto"/>
              <w:jc w:val="left"/>
              <w:rPr>
                <w:rFonts w:ascii="黑体" w:hAnsi="黑体" w:eastAsia="黑体"/>
                <w:sz w:val="24"/>
              </w:rPr>
            </w:pPr>
            <w:r>
              <w:rPr>
                <w:rFonts w:hint="eastAsia" w:ascii="黑体" w:hAnsi="黑体" w:eastAsia="黑体"/>
                <w:sz w:val="24"/>
              </w:rPr>
              <w:t>素材管理</w:t>
            </w:r>
          </w:p>
        </w:tc>
      </w:tr>
      <w:tr w14:paraId="13BD1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63A8457">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26A39010">
            <w:pPr>
              <w:spacing w:line="276" w:lineRule="auto"/>
              <w:jc w:val="left"/>
              <w:rPr>
                <w:rFonts w:ascii="黑体" w:hAnsi="黑体" w:eastAsia="黑体"/>
                <w:sz w:val="24"/>
              </w:rPr>
            </w:pPr>
            <w:r>
              <w:rPr>
                <w:rFonts w:hint="eastAsia" w:ascii="黑体" w:hAnsi="黑体" w:eastAsia="黑体"/>
                <w:sz w:val="24"/>
                <w:lang w:val="en-US" w:eastAsia="zh-CN"/>
              </w:rPr>
              <w:t>不同格式</w:t>
            </w:r>
            <w:r>
              <w:rPr>
                <w:rFonts w:hint="eastAsia" w:ascii="黑体" w:hAnsi="黑体" w:eastAsia="黑体"/>
                <w:sz w:val="24"/>
              </w:rPr>
              <w:t>素材管理</w:t>
            </w:r>
          </w:p>
        </w:tc>
      </w:tr>
      <w:tr w14:paraId="5BBE3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558746A4">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583D6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A4A95E9">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在进入Premiere的编辑界面之后，我们发现，Premiere自动生成了“序列01”的时间线。我们可以直接向这个时间线里导入素材进行编辑，也可以通过选择“文件 新建序列”来新建一个时间线。我们可以设置新建的时间线的视频轨道的数量，各种类型音频轨道的数量。</w:t>
            </w:r>
          </w:p>
          <w:p w14:paraId="10C9E8DE">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导入素材 </w:t>
            </w:r>
          </w:p>
          <w:p w14:paraId="69DCB178">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在编辑界面下，选择“文件-&gt;导入”会自动弹出窗口，在弹出的界面中，选择需要导入的文件（可以是支持的视频文件，图片，音频文件等等，可以点开文件类型一栏查看支持的文件类型）。</w:t>
            </w:r>
          </w:p>
          <w:p w14:paraId="06BB882D">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具体操作</w:t>
            </w:r>
          </w:p>
          <w:p w14:paraId="49F5A1B4">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导入素材的多种方式</w:t>
            </w:r>
          </w:p>
          <w:p w14:paraId="25DDF19C">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规范、正确地导入素材是 Pr 工作流程的重要一步。</w:t>
            </w:r>
          </w:p>
          <w:p w14:paraId="29F17BE1">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直接在项目面板的空白处双击。</w:t>
            </w:r>
          </w:p>
          <w:p w14:paraId="497B4F02">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直接将素材或者素材文件夹拖入到项目面板中。</w:t>
            </w:r>
          </w:p>
          <w:p w14:paraId="13D23522">
            <w:pPr>
              <w:pStyle w:val="10"/>
              <w:kinsoku w:val="0"/>
              <w:overflowPunct w:val="0"/>
              <w:spacing w:before="3" w:line="276" w:lineRule="auto"/>
              <w:ind w:firstLine="480" w:firstLineChars="200"/>
              <w:rPr>
                <w:rFonts w:hint="default" w:ascii="黑体" w:hAnsi="黑体" w:eastAsia="黑体"/>
                <w:lang w:val="en-US" w:eastAsia="zh-CN"/>
              </w:rPr>
            </w:pPr>
            <w:r>
              <w:rPr>
                <w:rFonts w:hint="default" w:ascii="黑体" w:hAnsi="黑体" w:eastAsia="黑体"/>
                <w:lang w:val="en-US" w:eastAsia="zh-CN"/>
              </w:rPr>
              <w:t>Pr 原生支持编辑 P2、XDCAM、R3D、ARRIRAW 以及 AVCHD 等多种格式文件。Raw 文件必定包含一个解释层，借以查看 Raw 文件本身。只要在源面板打开素材，就可在效果控件面板中查看到各个解释控件。</w:t>
            </w:r>
          </w:p>
          <w:p w14:paraId="198FC1EA">
            <w:pPr>
              <w:pStyle w:val="10"/>
              <w:kinsoku w:val="0"/>
              <w:overflowPunct w:val="0"/>
              <w:spacing w:before="3" w:line="276" w:lineRule="auto"/>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5039995" cy="2830830"/>
                  <wp:effectExtent l="0" t="0" r="4445" b="3810"/>
                  <wp:docPr id="9" name="图片 9"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01"/>
                          <pic:cNvPicPr>
                            <a:picLocks noChangeAspect="1"/>
                          </pic:cNvPicPr>
                        </pic:nvPicPr>
                        <pic:blipFill>
                          <a:blip r:embed="rId7"/>
                          <a:srcRect b="11967"/>
                          <a:stretch>
                            <a:fillRect/>
                          </a:stretch>
                        </pic:blipFill>
                        <pic:spPr>
                          <a:xfrm>
                            <a:off x="0" y="0"/>
                            <a:ext cx="5039995" cy="2830830"/>
                          </a:xfrm>
                          <a:prstGeom prst="rect">
                            <a:avLst/>
                          </a:prstGeom>
                        </pic:spPr>
                      </pic:pic>
                    </a:graphicData>
                  </a:graphic>
                </wp:inline>
              </w:drawing>
            </w:r>
          </w:p>
          <w:p w14:paraId="04507487">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Pr菜单：文件/导入。快捷键：Ctrl/Cmd + I。使用媒体浏览器。</w:t>
            </w:r>
          </w:p>
          <w:p w14:paraId="48E8904C">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在媒体浏览器面板中，找到素材或素材文件夹后，右键选择“导入”。适用于特殊格式视频（一般播放器无法播放的视频）的预览、导入，如 R3D 等。</w:t>
            </w:r>
          </w:p>
          <w:p w14:paraId="6E82AE56">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使用媒体浏览器面板的好处有：</w:t>
            </w:r>
          </w:p>
          <w:p w14:paraId="3C1BEB3E">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1、可以启用过滤功能，以显示自己需要的文件类型。</w:t>
            </w:r>
          </w:p>
          <w:p w14:paraId="48977D89">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2、自动检测摄像机数据，以便正确显示原始素材。</w:t>
            </w:r>
          </w:p>
          <w:p w14:paraId="4331EF66">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3、查看和自定义要显示的元数据种类。</w:t>
            </w:r>
          </w:p>
          <w:p w14:paraId="24AC5A57">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4、正确显示摄像机直接产生的各类媒体文件或放在不同存储卡上的剪辑，因此不必处理过于复杂的摄像机文件夹结构。</w:t>
            </w:r>
          </w:p>
          <w:p w14:paraId="1A506661">
            <w:pPr>
              <w:pStyle w:val="10"/>
              <w:kinsoku w:val="0"/>
              <w:overflowPunct w:val="0"/>
              <w:spacing w:before="3" w:line="276" w:lineRule="auto"/>
              <w:jc w:val="both"/>
              <w:rPr>
                <w:rFonts w:hint="default" w:ascii="黑体" w:hAnsi="黑体" w:eastAsia="黑体"/>
                <w:lang w:val="en-US" w:eastAsia="zh-CN"/>
              </w:rPr>
            </w:pPr>
          </w:p>
          <w:p w14:paraId="5FCA329F">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导入图像序列。</w:t>
            </w:r>
          </w:p>
          <w:p w14:paraId="3DF72283">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导入素材时，进入图像文件夹后，选中第一张，然后勾选“图像序列”，点击打开。</w:t>
            </w:r>
          </w:p>
          <w:p w14:paraId="34508857">
            <w:pPr>
              <w:pStyle w:val="10"/>
              <w:kinsoku w:val="0"/>
              <w:overflowPunct w:val="0"/>
              <w:spacing w:before="3" w:line="276" w:lineRule="auto"/>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4460240" cy="3609340"/>
                  <wp:effectExtent l="0" t="0" r="5080" b="2540"/>
                  <wp:docPr id="10" name="图片 10"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02"/>
                          <pic:cNvPicPr>
                            <a:picLocks noChangeAspect="1"/>
                          </pic:cNvPicPr>
                        </pic:nvPicPr>
                        <pic:blipFill>
                          <a:blip r:embed="rId8"/>
                          <a:srcRect t="5333" r="26635" b="2812"/>
                          <a:stretch>
                            <a:fillRect/>
                          </a:stretch>
                        </pic:blipFill>
                        <pic:spPr>
                          <a:xfrm>
                            <a:off x="0" y="0"/>
                            <a:ext cx="4460240" cy="3609340"/>
                          </a:xfrm>
                          <a:prstGeom prst="rect">
                            <a:avLst/>
                          </a:prstGeom>
                        </pic:spPr>
                      </pic:pic>
                    </a:graphicData>
                  </a:graphic>
                </wp:inline>
              </w:drawing>
            </w:r>
          </w:p>
          <w:p w14:paraId="1959B99F">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提示：</w:t>
            </w:r>
          </w:p>
          <w:p w14:paraId="4254AC6F">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图像序列导入后，在项目面板中，其图标与没有声音的视频素材的图标一致。</w:t>
            </w:r>
          </w:p>
          <w:p w14:paraId="7D733C60">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注意观察一下那些导入到项目面板里的素材的图标显示。比如，视频、音频、图片的图标以及无音频的视频等等。</w:t>
            </w:r>
          </w:p>
          <w:p w14:paraId="64FB1247">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导入 PSD 文件。</w:t>
            </w:r>
          </w:p>
          <w:p w14:paraId="6879B891">
            <w:pPr>
              <w:pStyle w:val="10"/>
              <w:kinsoku w:val="0"/>
              <w:overflowPunct w:val="0"/>
              <w:spacing w:before="3" w:line="276" w:lineRule="auto"/>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5039995" cy="2296160"/>
                  <wp:effectExtent l="0" t="0" r="4445" b="5080"/>
                  <wp:docPr id="11" name="图片 11"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03"/>
                          <pic:cNvPicPr>
                            <a:picLocks noChangeAspect="1"/>
                          </pic:cNvPicPr>
                        </pic:nvPicPr>
                        <pic:blipFill>
                          <a:blip r:embed="rId9"/>
                          <a:srcRect b="19301"/>
                          <a:stretch>
                            <a:fillRect/>
                          </a:stretch>
                        </pic:blipFill>
                        <pic:spPr>
                          <a:xfrm>
                            <a:off x="0" y="0"/>
                            <a:ext cx="5039995" cy="2296160"/>
                          </a:xfrm>
                          <a:prstGeom prst="rect">
                            <a:avLst/>
                          </a:prstGeom>
                        </pic:spPr>
                      </pic:pic>
                    </a:graphicData>
                  </a:graphic>
                </wp:inline>
              </w:drawing>
            </w:r>
          </w:p>
          <w:p w14:paraId="04664EE3">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说明：</w:t>
            </w:r>
          </w:p>
          <w:p w14:paraId="78872F01">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如果 PSD 文件有多个图层，在导入时可选择以下选项。</w:t>
            </w:r>
          </w:p>
          <w:p w14:paraId="788EFE08">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合并所有图层：将 PSD 文件作为整体导入，只显示合并所有图层后的效果。可右击选择“在 Adobe Photoshop 中编辑”，编辑完保存之后会同步更新到 Pr 中。</w:t>
            </w:r>
          </w:p>
          <w:p w14:paraId="54B5F284">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合并的图层：基本同上，但可以选择图层。</w:t>
            </w:r>
          </w:p>
          <w:p w14:paraId="0584A31A">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各个图层：把所选图层全部导入进来，只不过它们分别只是对应 PSD 文件一个图层，在 Pr 中显示为单张图片，但都可以在 Ps 中编辑同一文件。</w:t>
            </w:r>
          </w:p>
          <w:p w14:paraId="37CDFE1A">
            <w:pPr>
              <w:pStyle w:val="10"/>
              <w:kinsoku w:val="0"/>
              <w:overflowPunct w:val="0"/>
              <w:spacing w:before="3" w:line="276" w:lineRule="auto"/>
              <w:ind w:firstLine="480" w:firstLineChars="200"/>
              <w:jc w:val="both"/>
              <w:rPr>
                <w:rFonts w:hint="default" w:ascii="黑体" w:hAnsi="黑体" w:eastAsia="黑体"/>
                <w:lang w:val="en-US" w:eastAsia="zh-CN"/>
              </w:rPr>
            </w:pPr>
          </w:p>
          <w:p w14:paraId="4B6280C1">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序列：与上类似，只是多出一个序列（每个图层作为不同视频轨道的剪辑），适合于做基于图层的动画。</w:t>
            </w:r>
          </w:p>
          <w:p w14:paraId="172049CA">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从 Adobe Prelude 导入项目。</w:t>
            </w:r>
          </w:p>
          <w:p w14:paraId="50D369EB">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Adobe Prelude 的设置目标是让制片人或助手在非磁带工作流下能够快速地完成对媒体的采集。</w:t>
            </w:r>
          </w:p>
          <w:p w14:paraId="1B1FB8A5">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使用 Adobe Stock。</w:t>
            </w:r>
          </w:p>
          <w:p w14:paraId="0C6F0D34">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Adobe Stock 是一个在线图库，提供了数百万个视频和图片。</w:t>
            </w:r>
          </w:p>
          <w:p w14:paraId="67771A20">
            <w:pPr>
              <w:pStyle w:val="10"/>
              <w:kinsoku w:val="0"/>
              <w:overflowPunct w:val="0"/>
              <w:spacing w:before="3" w:line="276" w:lineRule="auto"/>
              <w:ind w:firstLine="480" w:firstLineChars="200"/>
              <w:jc w:val="both"/>
              <w:rPr>
                <w:rFonts w:hint="default" w:ascii="黑体" w:hAnsi="黑体" w:eastAsia="黑体"/>
                <w:lang w:val="en-US" w:eastAsia="zh-CN"/>
              </w:rPr>
            </w:pPr>
          </w:p>
          <w:p w14:paraId="15C94355">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管理素材</w:t>
            </w:r>
          </w:p>
          <w:p w14:paraId="612B9DBC">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当导入素材后，项目面板中每一个媒体都只是原始素材的链接，即无论如何都不会破坏原始素材。</w:t>
            </w:r>
          </w:p>
          <w:p w14:paraId="0C47B94E">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查看素材的视图。</w:t>
            </w:r>
          </w:p>
          <w:p w14:paraId="0307D641">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在项目面板中，常用的视图有列表视图和图标视图两种，可以自由变换视图。</w:t>
            </w:r>
          </w:p>
          <w:p w14:paraId="3915146D">
            <w:pPr>
              <w:pStyle w:val="10"/>
              <w:kinsoku w:val="0"/>
              <w:overflowPunct w:val="0"/>
              <w:spacing w:before="3" w:line="276" w:lineRule="auto"/>
              <w:ind w:firstLine="480" w:firstLineChars="200"/>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4521200" cy="3324860"/>
                  <wp:effectExtent l="0" t="0" r="5080" b="5080"/>
                  <wp:docPr id="13" name="图片 13"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04"/>
                          <pic:cNvPicPr>
                            <a:picLocks noChangeAspect="1"/>
                          </pic:cNvPicPr>
                        </pic:nvPicPr>
                        <pic:blipFill>
                          <a:blip r:embed="rId10"/>
                          <a:srcRect t="43505" r="25632"/>
                          <a:stretch>
                            <a:fillRect/>
                          </a:stretch>
                        </pic:blipFill>
                        <pic:spPr>
                          <a:xfrm>
                            <a:off x="0" y="0"/>
                            <a:ext cx="4521200" cy="3324860"/>
                          </a:xfrm>
                          <a:prstGeom prst="rect">
                            <a:avLst/>
                          </a:prstGeom>
                        </pic:spPr>
                      </pic:pic>
                    </a:graphicData>
                  </a:graphic>
                </wp:inline>
              </w:drawing>
            </w:r>
          </w:p>
          <w:p w14:paraId="149F502C">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提示：在图标视图中，可悬浮鼠标移动来快速预览素材。</w:t>
            </w:r>
          </w:p>
          <w:p w14:paraId="731144A5">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还可以开启“预览区域”功能，其中可以设置“标识帧”以作为项目面板中素材的缩览图。</w:t>
            </w:r>
          </w:p>
          <w:p w14:paraId="6DC8CF83">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使用素材箱管理素材。</w:t>
            </w:r>
          </w:p>
          <w:p w14:paraId="576B570F">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在项目面板内建立素材箱 Bin，以归类管理不同类型的媒体。</w:t>
            </w:r>
          </w:p>
          <w:p w14:paraId="19A1B61E">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Pr菜单：文件/新建/素材箱</w:t>
            </w:r>
          </w:p>
          <w:p w14:paraId="69741DD3">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快捷键：Ctrl/Cmd + B</w:t>
            </w:r>
          </w:p>
          <w:p w14:paraId="64B4FF34">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或者，选择多个素材后直接拖放到“新建素材箱”图标上。</w:t>
            </w:r>
          </w:p>
          <w:p w14:paraId="36840BE2">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还可以按层级建立，然后将相关的素材拖入到此文件夹。</w:t>
            </w:r>
          </w:p>
          <w:p w14:paraId="070853A1">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按住 Ctrl/Cmd 键双击素材箱名称，可将其在现有面板中打开。</w:t>
            </w:r>
          </w:p>
          <w:p w14:paraId="7DEBF7A8">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还可以创建“搜索素材箱”，它会根据查询结果创建一个临时的、可动态变化的素材箱。</w:t>
            </w:r>
          </w:p>
          <w:p w14:paraId="70BE90AD">
            <w:pPr>
              <w:pStyle w:val="10"/>
              <w:kinsoku w:val="0"/>
              <w:overflowPunct w:val="0"/>
              <w:spacing w:before="3" w:line="276" w:lineRule="auto"/>
              <w:ind w:firstLine="480" w:firstLineChars="200"/>
              <w:jc w:val="both"/>
              <w:rPr>
                <w:rFonts w:hint="default" w:ascii="黑体" w:hAnsi="黑体" w:eastAsia="黑体"/>
                <w:lang w:val="en-US" w:eastAsia="zh-CN"/>
              </w:rPr>
            </w:pPr>
          </w:p>
          <w:p w14:paraId="365A4309">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解释素材。</w:t>
            </w:r>
          </w:p>
          <w:p w14:paraId="5EAD3E23">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项目面板还提供了用于解释素材的重要选项，右键选择“修改/解释素材”。</w:t>
            </w:r>
          </w:p>
          <w:p w14:paraId="2F9B38C0">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可以将素材解释为不同的帧速率，比如将 120 fps 转换为 25 fps，从而得到高质量的慢镜头。</w:t>
            </w:r>
          </w:p>
          <w:p w14:paraId="13978BC7">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还可以用来解释像素长宽比、场序、Alpha 通道以用 VR 属性等等。</w:t>
            </w:r>
          </w:p>
          <w:p w14:paraId="73C7CB98">
            <w:pPr>
              <w:pStyle w:val="10"/>
              <w:kinsoku w:val="0"/>
              <w:overflowPunct w:val="0"/>
              <w:spacing w:before="3" w:line="276" w:lineRule="auto"/>
              <w:ind w:firstLine="480" w:firstLineChars="200"/>
              <w:jc w:val="both"/>
              <w:rPr>
                <w:rFonts w:hint="default" w:ascii="黑体" w:hAnsi="黑体" w:eastAsia="黑体"/>
                <w:lang w:val="en-US" w:eastAsia="zh-CN"/>
              </w:rPr>
            </w:pPr>
          </w:p>
          <w:p w14:paraId="3E0832C8">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更改标签颜色。</w:t>
            </w:r>
          </w:p>
          <w:p w14:paraId="1040B8F0">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项目面板还提供了更改标签颜色的选项。右键选择“标签”，通过颜色来快速识别不同的媒体。尤其是当以后拖入素材到时间轴面板后，也以此颜色来显示剪辑，便于分类、区分。</w:t>
            </w:r>
          </w:p>
          <w:p w14:paraId="39A3B6C7">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脱机媒体文件的链接</w:t>
            </w:r>
          </w:p>
          <w:p w14:paraId="1A064520">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由于某种原因，原先导入的素材找不到了，比如，变换了文件夹的名字、被删除了或换了电脑等等，失链素材的图标将变成 ？号。</w:t>
            </w:r>
          </w:p>
          <w:p w14:paraId="32499B71">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在项目面板的选项标题栏上右击，进入“元数据显示”，在“Premiere Pro 项目元数据”找到并勾选“文件路径”，即可在项目面板中显示最近正常打开的媒体文件路径在哪里。</w:t>
            </w:r>
          </w:p>
          <w:p w14:paraId="71BCE94C">
            <w:pPr>
              <w:pStyle w:val="10"/>
              <w:kinsoku w:val="0"/>
              <w:overflowPunct w:val="0"/>
              <w:spacing w:before="3" w:line="276" w:lineRule="auto"/>
              <w:ind w:firstLine="480" w:firstLineChars="200"/>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5039995" cy="1243965"/>
                  <wp:effectExtent l="0" t="0" r="4445" b="5715"/>
                  <wp:docPr id="7" name="图片 7"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5"/>
                          <pic:cNvPicPr>
                            <a:picLocks noChangeAspect="1"/>
                          </pic:cNvPicPr>
                        </pic:nvPicPr>
                        <pic:blipFill>
                          <a:blip r:embed="rId11"/>
                          <a:srcRect l="2255" t="51577" r="7957" b="11646"/>
                          <a:stretch>
                            <a:fillRect/>
                          </a:stretch>
                        </pic:blipFill>
                        <pic:spPr>
                          <a:xfrm>
                            <a:off x="0" y="0"/>
                            <a:ext cx="5039995" cy="1243965"/>
                          </a:xfrm>
                          <a:prstGeom prst="rect">
                            <a:avLst/>
                          </a:prstGeom>
                        </pic:spPr>
                      </pic:pic>
                    </a:graphicData>
                  </a:graphic>
                </wp:inline>
              </w:drawing>
            </w:r>
          </w:p>
          <w:p w14:paraId="7ECA3948">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在 Pr 打开项目的同时，一般会进行自动检查。</w:t>
            </w:r>
          </w:p>
          <w:p w14:paraId="560CCFBD">
            <w:pPr>
              <w:pStyle w:val="10"/>
              <w:kinsoku w:val="0"/>
              <w:overflowPunct w:val="0"/>
              <w:spacing w:before="3" w:line="276" w:lineRule="auto"/>
              <w:ind w:firstLine="480" w:firstLineChars="200"/>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3599815" cy="961390"/>
                  <wp:effectExtent l="0" t="0" r="4445" b="6350"/>
                  <wp:docPr id="8" name="图片 8"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06"/>
                          <pic:cNvPicPr>
                            <a:picLocks noChangeAspect="1"/>
                          </pic:cNvPicPr>
                        </pic:nvPicPr>
                        <pic:blipFill>
                          <a:blip r:embed="rId12"/>
                          <a:srcRect t="61878" r="26942"/>
                          <a:stretch>
                            <a:fillRect/>
                          </a:stretch>
                        </pic:blipFill>
                        <pic:spPr>
                          <a:xfrm>
                            <a:off x="0" y="0"/>
                            <a:ext cx="3599815" cy="961390"/>
                          </a:xfrm>
                          <a:prstGeom prst="rect">
                            <a:avLst/>
                          </a:prstGeom>
                        </pic:spPr>
                      </pic:pic>
                    </a:graphicData>
                  </a:graphic>
                </wp:inline>
              </w:drawing>
            </w:r>
          </w:p>
          <w:p w14:paraId="34DD6DA7">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选中某个或一些失链文件后，点击“查找”。可进行全盘或按目录搜索。</w:t>
            </w:r>
          </w:p>
          <w:p w14:paraId="1F39E3C7">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提示：点击“脱机”后，对应的素材将不被查找，保留脱机状态。</w:t>
            </w:r>
          </w:p>
          <w:p w14:paraId="307C87D5">
            <w:pPr>
              <w:pStyle w:val="10"/>
              <w:kinsoku w:val="0"/>
              <w:overflowPunct w:val="0"/>
              <w:spacing w:before="3" w:line="276" w:lineRule="auto"/>
              <w:ind w:firstLine="480" w:firstLineChars="200"/>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5458460" cy="2048510"/>
                  <wp:effectExtent l="0" t="0" r="5080" b="1270"/>
                  <wp:docPr id="14" name="图片 14"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07"/>
                          <pic:cNvPicPr>
                            <a:picLocks noChangeAspect="1"/>
                          </pic:cNvPicPr>
                        </pic:nvPicPr>
                        <pic:blipFill>
                          <a:blip r:embed="rId13"/>
                          <a:srcRect r="10271" b="23373"/>
                          <a:stretch>
                            <a:fillRect/>
                          </a:stretch>
                        </pic:blipFill>
                        <pic:spPr>
                          <a:xfrm>
                            <a:off x="0" y="0"/>
                            <a:ext cx="5458460" cy="2048510"/>
                          </a:xfrm>
                          <a:prstGeom prst="rect">
                            <a:avLst/>
                          </a:prstGeom>
                        </pic:spPr>
                      </pic:pic>
                    </a:graphicData>
                  </a:graphic>
                </wp:inline>
              </w:drawing>
            </w:r>
          </w:p>
          <w:p w14:paraId="186BEDB0">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在项目面板里，也可在失链的媒体上按右键，选择“链接媒体”。</w:t>
            </w:r>
          </w:p>
          <w:p w14:paraId="644BAC3F">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提示：将素材放在同一文件夹（包括子文件夹）下进行管理，更利于自动重新链接其它失链的素材。所以，需要养成整理素材的好习惯。</w:t>
            </w:r>
          </w:p>
          <w:p w14:paraId="3E40F0B2">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也可将项目里的素材设为脱机。选中素材，按右键选择“设为脱机”。</w:t>
            </w:r>
          </w:p>
          <w:p w14:paraId="68E59067">
            <w:pPr>
              <w:pStyle w:val="10"/>
              <w:kinsoku w:val="0"/>
              <w:overflowPunct w:val="0"/>
              <w:spacing w:before="3" w:line="276" w:lineRule="auto"/>
              <w:ind w:firstLine="480" w:firstLineChars="200"/>
              <w:jc w:val="center"/>
              <w:rPr>
                <w:rFonts w:hint="default" w:ascii="黑体" w:hAnsi="黑体" w:eastAsia="黑体"/>
                <w:lang w:val="en-US" w:eastAsia="zh-CN"/>
              </w:rPr>
            </w:pPr>
            <w:r>
              <w:rPr>
                <w:rFonts w:hint="default" w:ascii="黑体" w:hAnsi="黑体" w:eastAsia="黑体"/>
                <w:lang w:val="en-US" w:eastAsia="zh-CN"/>
              </w:rPr>
              <w:drawing>
                <wp:inline distT="0" distB="0" distL="114300" distR="114300">
                  <wp:extent cx="2962275" cy="1047750"/>
                  <wp:effectExtent l="0" t="0" r="1905" b="3810"/>
                  <wp:docPr id="15" name="图片 15"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08"/>
                          <pic:cNvPicPr>
                            <a:picLocks noChangeAspect="1"/>
                          </pic:cNvPicPr>
                        </pic:nvPicPr>
                        <pic:blipFill>
                          <a:blip r:embed="rId14"/>
                          <a:srcRect b="19118"/>
                          <a:stretch>
                            <a:fillRect/>
                          </a:stretch>
                        </pic:blipFill>
                        <pic:spPr>
                          <a:xfrm>
                            <a:off x="0" y="0"/>
                            <a:ext cx="2962275" cy="1047750"/>
                          </a:xfrm>
                          <a:prstGeom prst="rect">
                            <a:avLst/>
                          </a:prstGeom>
                        </pic:spPr>
                      </pic:pic>
                    </a:graphicData>
                  </a:graphic>
                </wp:inline>
              </w:drawing>
            </w:r>
          </w:p>
          <w:p w14:paraId="74B9CBF9">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注：如果选择“媒体文件已删除”，则会从磁盘上删除媒体，请谨慎。</w:t>
            </w:r>
          </w:p>
          <w:p w14:paraId="70D2C375">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说明：</w:t>
            </w:r>
          </w:p>
          <w:p w14:paraId="0245FB09">
            <w:pPr>
              <w:pStyle w:val="10"/>
              <w:kinsoku w:val="0"/>
              <w:overflowPunct w:val="0"/>
              <w:spacing w:before="3" w:line="276" w:lineRule="auto"/>
              <w:ind w:firstLine="480" w:firstLineChars="200"/>
              <w:jc w:val="both"/>
              <w:rPr>
                <w:rFonts w:hint="default" w:ascii="黑体" w:hAnsi="黑体" w:eastAsia="黑体"/>
                <w:lang w:val="en-US" w:eastAsia="zh-CN"/>
              </w:rPr>
            </w:pPr>
            <w:r>
              <w:rPr>
                <w:rFonts w:hint="default" w:ascii="黑体" w:hAnsi="黑体" w:eastAsia="黑体"/>
                <w:lang w:val="en-US" w:eastAsia="zh-CN"/>
              </w:rPr>
              <w:t>将媒体设为脱机的用途是，如果电脑处理大的高清原始视频时有些费劲，可先将其转换为同帧率、低分辨率的同名小文件。对小文件进行剪辑后，将其设为脱机，然后再通过“链接媒体”链接到大文件（原始高清视频素材）进行最后的导出，这样可保证剪辑的效率，尤其方便低配置的电脑剪辑视频。</w:t>
            </w:r>
          </w:p>
        </w:tc>
      </w:tr>
      <w:tr w14:paraId="55F2D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C1D91A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4AD1672A">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36CD41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素材管理与编辑基础</w:t>
            </w:r>
          </w:p>
        </w:tc>
        <w:tc>
          <w:tcPr>
            <w:tcW w:w="1352" w:type="dxa"/>
            <w:vAlign w:val="center"/>
          </w:tcPr>
          <w:p w14:paraId="5A8904E1">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78D35759">
            <w:pPr>
              <w:spacing w:line="276" w:lineRule="auto"/>
              <w:jc w:val="center"/>
              <w:rPr>
                <w:rFonts w:ascii="黑体" w:hAnsi="黑体" w:eastAsia="黑体"/>
                <w:sz w:val="24"/>
              </w:rPr>
            </w:pPr>
          </w:p>
        </w:tc>
      </w:tr>
      <w:tr w14:paraId="6831D8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7483BD52">
            <w:pPr>
              <w:spacing w:line="276" w:lineRule="auto"/>
              <w:rPr>
                <w:rFonts w:ascii="黑体" w:hAnsi="黑体" w:eastAsia="黑体"/>
                <w:b/>
                <w:bCs/>
                <w:sz w:val="24"/>
              </w:rPr>
            </w:pPr>
          </w:p>
        </w:tc>
        <w:tc>
          <w:tcPr>
            <w:tcW w:w="1662" w:type="dxa"/>
            <w:vAlign w:val="center"/>
          </w:tcPr>
          <w:p w14:paraId="06B5A301">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C650BA4">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视频编辑</w:t>
            </w:r>
          </w:p>
        </w:tc>
        <w:tc>
          <w:tcPr>
            <w:tcW w:w="1352" w:type="dxa"/>
            <w:vAlign w:val="center"/>
          </w:tcPr>
          <w:p w14:paraId="6F76187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DB1079B">
            <w:pPr>
              <w:spacing w:line="276" w:lineRule="auto"/>
              <w:jc w:val="center"/>
              <w:rPr>
                <w:rFonts w:ascii="黑体" w:hAnsi="黑体" w:eastAsia="黑体"/>
                <w:sz w:val="24"/>
              </w:rPr>
            </w:pPr>
          </w:p>
        </w:tc>
      </w:tr>
      <w:tr w14:paraId="10C6BC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FA1CF5A">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DA583EA">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305F2BC4">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97A8709">
            <w:pPr>
              <w:spacing w:line="276" w:lineRule="auto"/>
              <w:jc w:val="center"/>
              <w:rPr>
                <w:rFonts w:ascii="黑体" w:hAnsi="黑体" w:eastAsia="黑体"/>
                <w:sz w:val="24"/>
              </w:rPr>
            </w:pPr>
            <w:r>
              <w:rPr>
                <w:rFonts w:hint="eastAsia" w:ascii="黑体" w:hAnsi="黑体" w:eastAsia="黑体"/>
                <w:sz w:val="24"/>
              </w:rPr>
              <w:t>讲授+上机</w:t>
            </w:r>
          </w:p>
        </w:tc>
      </w:tr>
      <w:tr w14:paraId="2F71E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85EC23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EB0EFFE">
            <w:pPr>
              <w:spacing w:line="276" w:lineRule="auto"/>
              <w:jc w:val="left"/>
              <w:rPr>
                <w:rFonts w:ascii="黑体" w:hAnsi="黑体" w:eastAsia="黑体"/>
                <w:sz w:val="24"/>
              </w:rPr>
            </w:pPr>
            <w:r>
              <w:rPr>
                <w:rFonts w:hint="eastAsia" w:ascii="黑体" w:hAnsi="黑体" w:eastAsia="黑体"/>
                <w:sz w:val="24"/>
              </w:rPr>
              <w:t>剪辑基础</w:t>
            </w:r>
          </w:p>
        </w:tc>
      </w:tr>
      <w:tr w14:paraId="09C19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F0AA1A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7C12454">
            <w:pPr>
              <w:spacing w:line="276" w:lineRule="auto"/>
              <w:jc w:val="left"/>
              <w:rPr>
                <w:rFonts w:ascii="黑体" w:hAnsi="黑体" w:eastAsia="黑体"/>
                <w:sz w:val="24"/>
              </w:rPr>
            </w:pPr>
            <w:r>
              <w:rPr>
                <w:rFonts w:hint="eastAsia" w:ascii="黑体" w:hAnsi="黑体" w:eastAsia="黑体"/>
                <w:sz w:val="24"/>
              </w:rPr>
              <w:t>视频剪辑</w:t>
            </w:r>
          </w:p>
        </w:tc>
      </w:tr>
      <w:tr w14:paraId="1B4D50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60A28E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4EFE1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C31B07B">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基本的视频编辑操作 </w:t>
            </w:r>
          </w:p>
          <w:p w14:paraId="1710F04A">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我们简单介绍一下工具栏。工具栏里面主要有11种工具，作为一般的剪辑而言，主要运用的是选择工具和剃刀工具。点击素材，我们在右侧监视器可以预览到视频导出后的效果，如果视频不符合窗口的大小，我们可以通过之后在图片特效中介绍的方法进行调整。如果素材在时间线上显得特别短，可以通过选择缩放工具，对准时间线，点击，将素材放大选择剃刀工具，对准素材需要分开的部分，按下鼠标，素材会被剪开，成为两个独立的片段这样就可以将素材中不需要的片段与需要的片段分开，然后单击选中不需要的片段，按下“delete”键，删除不需要的片段。或对选中的片段点击右键，选择清除，也能将不需要的片段删除。</w:t>
            </w:r>
          </w:p>
          <w:p w14:paraId="2A0FA177">
            <w:pPr>
              <w:pStyle w:val="10"/>
              <w:kinsoku w:val="0"/>
              <w:overflowPunct w:val="0"/>
              <w:spacing w:before="3" w:line="276" w:lineRule="auto"/>
              <w:ind w:firstLine="480" w:firstLineChars="200"/>
              <w:rPr>
                <w:rFonts w:ascii="黑体" w:hAnsi="黑体" w:eastAsia="黑体"/>
              </w:rPr>
            </w:pPr>
            <w:r>
              <w:rPr>
                <w:rFonts w:hint="eastAsia" w:ascii="黑体" w:hAnsi="黑体" w:eastAsia="黑体"/>
                <w:lang w:val="en-US" w:eastAsia="zh-CN"/>
              </w:rPr>
              <w:t>删除不需要的片段之后，可以通过鼠标拖动，将剩下的片段按照我们的需要重新组合，这样就完成了对于素材的初步编辑。需要注意的是，在拖动素材的过程中，一定要注意选中素材片段的长度，要短于片段之间间隙的长度，要不然会出现的情况，将有用的片段遮盖住一部分，丢失有用的片段</w:t>
            </w:r>
          </w:p>
          <w:p w14:paraId="4DB19E72">
            <w:pPr>
              <w:pStyle w:val="10"/>
              <w:kinsoku w:val="0"/>
              <w:overflowPunct w:val="0"/>
              <w:spacing w:line="276" w:lineRule="auto"/>
              <w:rPr>
                <w:rFonts w:hint="default" w:ascii="黑体" w:hAnsi="黑体" w:eastAsia="黑体"/>
                <w:lang w:val="en-US" w:eastAsia="zh-CN"/>
              </w:rPr>
            </w:pPr>
          </w:p>
        </w:tc>
      </w:tr>
      <w:tr w14:paraId="05CCC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70FBCE5">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2DA8C602">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E91D1E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素材管理与编辑基础</w:t>
            </w:r>
          </w:p>
        </w:tc>
        <w:tc>
          <w:tcPr>
            <w:tcW w:w="1352" w:type="dxa"/>
            <w:vAlign w:val="center"/>
          </w:tcPr>
          <w:p w14:paraId="365ED06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01E2361">
            <w:pPr>
              <w:spacing w:line="276" w:lineRule="auto"/>
              <w:jc w:val="center"/>
              <w:rPr>
                <w:rFonts w:ascii="黑体" w:hAnsi="黑体" w:eastAsia="黑体"/>
                <w:sz w:val="24"/>
              </w:rPr>
            </w:pPr>
          </w:p>
        </w:tc>
      </w:tr>
      <w:tr w14:paraId="3FEA4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7FBE1C0">
            <w:pPr>
              <w:spacing w:line="276" w:lineRule="auto"/>
              <w:rPr>
                <w:rFonts w:ascii="黑体" w:hAnsi="黑体" w:eastAsia="黑体"/>
                <w:sz w:val="24"/>
              </w:rPr>
            </w:pPr>
          </w:p>
        </w:tc>
        <w:tc>
          <w:tcPr>
            <w:tcW w:w="1662" w:type="dxa"/>
            <w:vAlign w:val="center"/>
          </w:tcPr>
          <w:p w14:paraId="298DA3A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185E6DF0">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多机位剪辑</w:t>
            </w:r>
          </w:p>
        </w:tc>
        <w:tc>
          <w:tcPr>
            <w:tcW w:w="1352" w:type="dxa"/>
            <w:vAlign w:val="center"/>
          </w:tcPr>
          <w:p w14:paraId="3AC8DB0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3065CA6">
            <w:pPr>
              <w:spacing w:line="276" w:lineRule="auto"/>
              <w:jc w:val="center"/>
              <w:rPr>
                <w:rFonts w:ascii="黑体" w:hAnsi="黑体" w:eastAsia="黑体"/>
                <w:sz w:val="24"/>
              </w:rPr>
            </w:pPr>
          </w:p>
        </w:tc>
      </w:tr>
      <w:tr w14:paraId="1A935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342D86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72513C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3D9D6D23">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BEA9C68">
            <w:pPr>
              <w:spacing w:line="276" w:lineRule="auto"/>
              <w:jc w:val="center"/>
              <w:rPr>
                <w:rFonts w:ascii="黑体" w:hAnsi="黑体" w:eastAsia="黑体"/>
                <w:sz w:val="24"/>
              </w:rPr>
            </w:pPr>
            <w:r>
              <w:rPr>
                <w:rFonts w:hint="eastAsia" w:ascii="黑体" w:hAnsi="黑体" w:eastAsia="黑体"/>
                <w:sz w:val="24"/>
              </w:rPr>
              <w:t>讲授+上机</w:t>
            </w:r>
          </w:p>
        </w:tc>
      </w:tr>
      <w:tr w14:paraId="1E3AE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50AA899">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4A3C7D3">
            <w:pPr>
              <w:spacing w:line="276" w:lineRule="auto"/>
              <w:jc w:val="left"/>
              <w:rPr>
                <w:rFonts w:ascii="黑体" w:hAnsi="黑体" w:eastAsia="黑体"/>
                <w:sz w:val="24"/>
              </w:rPr>
            </w:pPr>
            <w:r>
              <w:rPr>
                <w:rFonts w:hint="eastAsia" w:ascii="黑体" w:hAnsi="黑体" w:eastAsia="黑体"/>
                <w:sz w:val="24"/>
              </w:rPr>
              <w:t>多机位剪辑</w:t>
            </w:r>
          </w:p>
        </w:tc>
      </w:tr>
      <w:tr w14:paraId="6A7CB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0109FB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68AD6D8">
            <w:pPr>
              <w:spacing w:line="276" w:lineRule="auto"/>
              <w:jc w:val="left"/>
              <w:rPr>
                <w:rFonts w:hint="default" w:ascii="黑体" w:hAnsi="黑体" w:eastAsia="黑体"/>
                <w:sz w:val="24"/>
                <w:lang w:val="en-US" w:eastAsia="zh-CN"/>
              </w:rPr>
            </w:pPr>
            <w:r>
              <w:rPr>
                <w:rFonts w:hint="eastAsia" w:ascii="黑体" w:hAnsi="黑体" w:eastAsia="黑体"/>
                <w:sz w:val="24"/>
              </w:rPr>
              <w:t>多机位</w:t>
            </w:r>
            <w:r>
              <w:rPr>
                <w:rFonts w:hint="eastAsia" w:ascii="黑体" w:hAnsi="黑体" w:eastAsia="黑体"/>
                <w:sz w:val="24"/>
                <w:lang w:val="en-US" w:eastAsia="zh-CN"/>
              </w:rPr>
              <w:t>对点</w:t>
            </w:r>
          </w:p>
        </w:tc>
      </w:tr>
      <w:tr w14:paraId="624EB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B7CA2CD">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9971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2AC6292">
            <w:pPr>
              <w:pStyle w:val="10"/>
              <w:numPr>
                <w:ilvl w:val="0"/>
                <w:numId w:val="0"/>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粗剪 </w:t>
            </w:r>
          </w:p>
          <w:p w14:paraId="29D53F3E">
            <w:pPr>
              <w:pStyle w:val="10"/>
              <w:numPr>
                <w:ilvl w:val="0"/>
                <w:numId w:val="0"/>
              </w:numPr>
              <w:kinsoku w:val="0"/>
              <w:overflowPunct w:val="0"/>
              <w:spacing w:before="3" w:line="276" w:lineRule="auto"/>
              <w:ind w:firstLine="480" w:firstLineChars="200"/>
              <w:rPr>
                <w:rFonts w:ascii="黑体" w:hAnsi="黑体" w:eastAsia="黑体"/>
              </w:rPr>
            </w:pPr>
            <w:r>
              <w:rPr>
                <w:rFonts w:hint="eastAsia" w:ascii="黑体" w:hAnsi="黑体" w:eastAsia="黑体"/>
              </w:rPr>
              <w:t>1、设置轨道和导入素材。 在一个序列里设置数量与机位数相同的视频音频轨道，每个轨道导入一个机位的素材。 </w:t>
            </w:r>
          </w:p>
          <w:p w14:paraId="69F2E329">
            <w:pPr>
              <w:pStyle w:val="10"/>
              <w:numPr>
                <w:ilvl w:val="0"/>
                <w:numId w:val="0"/>
              </w:numPr>
              <w:kinsoku w:val="0"/>
              <w:overflowPunct w:val="0"/>
              <w:spacing w:before="3" w:line="276" w:lineRule="auto"/>
              <w:ind w:firstLine="480" w:firstLineChars="200"/>
              <w:rPr>
                <w:rFonts w:ascii="黑体" w:hAnsi="黑体" w:eastAsia="黑体"/>
              </w:rPr>
            </w:pPr>
            <w:r>
              <w:rPr>
                <w:rFonts w:hint="eastAsia" w:ascii="黑体" w:hAnsi="黑体" w:eastAsia="黑体"/>
              </w:rPr>
              <w:t>2、不同机位素材对齐。 </w:t>
            </w:r>
          </w:p>
          <w:p w14:paraId="1F0F3419">
            <w:pPr>
              <w:pStyle w:val="10"/>
              <w:numPr>
                <w:ilvl w:val="0"/>
                <w:numId w:val="0"/>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①自动对齐素材。点击鼠标左键，框选全部素材，再点击鼠标右键，在对话框里点击“同步”，在“同步剪辑”对话框里根据素材情况选择一项，点击“确定”。 </w:t>
            </w:r>
          </w:p>
          <w:p w14:paraId="3AB9BB2F">
            <w:pPr>
              <w:pStyle w:val="10"/>
              <w:numPr>
                <w:ilvl w:val="0"/>
                <w:numId w:val="0"/>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②手动对齐素材。素材不能自动对齐，只能手动了。展开每条素材的音轨，通过波形找到音频的相同点，移动素材，对齐相同点，不同机位的素材就对齐了。 </w:t>
            </w:r>
          </w:p>
          <w:p w14:paraId="3808ABFF">
            <w:pPr>
              <w:pStyle w:val="10"/>
              <w:numPr>
                <w:ilvl w:val="0"/>
                <w:numId w:val="1"/>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设置嵌套序列。点击鼠标左键，框选全部素材，再点击鼠标右键，在对话框里点击“嵌套”，在“嵌套序列名称”对话框输入自己喜欢的名称，也可以保留原名称，点击“确定”，几个轨道的素材自动整合在一个轨道里，素材名称是“嵌套序列”（或自命名称）。</w:t>
            </w:r>
          </w:p>
          <w:p w14:paraId="5AA6DA72">
            <w:pPr>
              <w:pStyle w:val="10"/>
              <w:numPr>
                <w:ilvl w:val="0"/>
                <w:numId w:val="1"/>
              </w:numPr>
              <w:kinsoku w:val="0"/>
              <w:overflowPunct w:val="0"/>
              <w:spacing w:before="3" w:line="276" w:lineRule="auto"/>
              <w:ind w:left="0" w:leftChars="0" w:firstLine="480" w:firstLineChars="200"/>
              <w:rPr>
                <w:rFonts w:hint="eastAsia" w:ascii="黑体" w:hAnsi="黑体" w:eastAsia="黑体"/>
              </w:rPr>
            </w:pPr>
            <w:r>
              <w:rPr>
                <w:rFonts w:hint="eastAsia" w:ascii="黑体" w:hAnsi="黑体" w:eastAsia="黑体"/>
              </w:rPr>
              <w:t>激活多机位。鼠标右击“嵌套序列”（或自命名称）所在轨道，在对话框里选择“多机位”，再选择“启用”。“嵌套序列”前面出现“MC1”字样，说明多机位被激活了。 </w:t>
            </w:r>
          </w:p>
          <w:p w14:paraId="61E4482C">
            <w:pPr>
              <w:pStyle w:val="10"/>
              <w:numPr>
                <w:ilvl w:val="0"/>
                <w:numId w:val="1"/>
              </w:numPr>
              <w:kinsoku w:val="0"/>
              <w:overflowPunct w:val="0"/>
              <w:spacing w:before="3" w:line="276" w:lineRule="auto"/>
              <w:ind w:left="0" w:leftChars="0" w:firstLine="480" w:firstLineChars="200"/>
              <w:rPr>
                <w:rFonts w:hint="eastAsia" w:ascii="黑体" w:hAnsi="黑体" w:eastAsia="黑体"/>
              </w:rPr>
            </w:pPr>
            <w:r>
              <w:rPr>
                <w:rFonts w:hint="eastAsia" w:ascii="黑体" w:hAnsi="黑体" w:eastAsia="黑体"/>
              </w:rPr>
              <w:t>开启多机位剪辑窗口。左击“节目”面板右下角的“+”，在对话框里，选择“切换多机位视图”按钮，按住鼠标左键，拖到按钮栏里，点击“确定”。以后在按钮栏里随时开关多机位剪辑窗。也可以点击“节目”面板右上角的小三角，展开对话框，选择“多机位”。 “节目”面板变成多机位剪辑框，其分为两个部分，左边是多机位窗口，右边是录制窗口。 </w:t>
            </w:r>
          </w:p>
          <w:p w14:paraId="72AF08EF">
            <w:pPr>
              <w:pStyle w:val="10"/>
              <w:numPr>
                <w:ilvl w:val="0"/>
                <w:numId w:val="1"/>
              </w:numPr>
              <w:kinsoku w:val="0"/>
              <w:overflowPunct w:val="0"/>
              <w:spacing w:before="3" w:line="276" w:lineRule="auto"/>
              <w:ind w:left="0" w:leftChars="0" w:firstLine="480" w:firstLineChars="200"/>
              <w:rPr>
                <w:rFonts w:hint="eastAsia" w:ascii="黑体" w:hAnsi="黑体" w:eastAsia="黑体"/>
              </w:rPr>
            </w:pPr>
            <w:r>
              <w:rPr>
                <w:rFonts w:hint="eastAsia" w:ascii="黑体" w:hAnsi="黑体" w:eastAsia="黑体"/>
              </w:rPr>
              <w:t>剪辑多机位素材。先点击“播放-停止切换”按钮，再点击多机位窗口的某机位图像，选中的机位图像边框呈红色，说明正在录制此机位图像，录制窗口呈现此机位的图像。在多机位窗口里不断地点击你需要的机位的图像，直到录制完毕；或点击“播放-停止切换”按钮，停止录制。 </w:t>
            </w:r>
          </w:p>
          <w:p w14:paraId="11773282">
            <w:pPr>
              <w:pStyle w:val="10"/>
              <w:numPr>
                <w:ilvl w:val="0"/>
                <w:numId w:val="0"/>
              </w:numPr>
              <w:kinsoku w:val="0"/>
              <w:overflowPunct w:val="0"/>
              <w:spacing w:before="3" w:line="276" w:lineRule="auto"/>
              <w:ind w:leftChars="200"/>
              <w:rPr>
                <w:rFonts w:hint="eastAsia" w:ascii="黑体" w:hAnsi="黑体" w:eastAsia="黑体"/>
              </w:rPr>
            </w:pPr>
          </w:p>
          <w:p w14:paraId="23706F32">
            <w:pPr>
              <w:pStyle w:val="10"/>
              <w:numPr>
                <w:ilvl w:val="0"/>
                <w:numId w:val="0"/>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调整 </w:t>
            </w:r>
          </w:p>
          <w:p w14:paraId="51831764">
            <w:pPr>
              <w:pStyle w:val="10"/>
              <w:numPr>
                <w:ilvl w:val="0"/>
                <w:numId w:val="2"/>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不同机位素材替换。点击多机位剪辑窗口下的“播放-停止切换”按钮，播放录制窗口的图像，要替换此时录制窗口的图像，点击“播放-停止切换”按钮，录制窗口的图像处于暂停状态，点击多机位窗口需要替换的机位的图像，这个机位的图像边框呈黄色，录制窗口呈现替换的图像，不同机位的素材替换成功。或者，右击“嵌套序列”（或自命名称）里的需要替换的图像，在对话框里选择“多机位”，再根据需要选择“相机1、2、3•••”，素材替换成功。 </w:t>
            </w:r>
          </w:p>
          <w:p w14:paraId="08935B44">
            <w:pPr>
              <w:pStyle w:val="10"/>
              <w:numPr>
                <w:ilvl w:val="0"/>
                <w:numId w:val="0"/>
              </w:numPr>
              <w:kinsoku w:val="0"/>
              <w:overflowPunct w:val="0"/>
              <w:spacing w:before="3" w:line="276" w:lineRule="auto"/>
              <w:ind w:firstLine="480" w:firstLineChars="200"/>
              <w:rPr>
                <w:rFonts w:ascii="黑体" w:hAnsi="黑体" w:eastAsia="黑体"/>
              </w:rPr>
            </w:pPr>
            <w:r>
              <w:rPr>
                <w:rFonts w:hint="eastAsia" w:ascii="黑体" w:hAnsi="黑体" w:eastAsia="黑体"/>
              </w:rPr>
              <w:t>2、相邻素材的时间长度的调整。选择“工具栏”的“滚动编辑工具”，放在“嵌套序列”（或自命名称）的两个素材间，左右移动鼠标，调整相邻素材的时间长度，直到满意为止。 （说明：用“工具栏”的不同工具可以对“嵌套序列”（或自命名称）的素材进行各种的调整。） </w:t>
            </w:r>
          </w:p>
        </w:tc>
      </w:tr>
      <w:tr w14:paraId="65834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7F03241">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2BD7668">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0707912">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素材管理与编辑基础</w:t>
            </w:r>
          </w:p>
        </w:tc>
        <w:tc>
          <w:tcPr>
            <w:tcW w:w="1352" w:type="dxa"/>
            <w:vAlign w:val="center"/>
          </w:tcPr>
          <w:p w14:paraId="397E2AD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57997F0">
            <w:pPr>
              <w:spacing w:line="276" w:lineRule="auto"/>
              <w:jc w:val="center"/>
              <w:rPr>
                <w:rFonts w:ascii="黑体" w:hAnsi="黑体" w:eastAsia="黑体"/>
                <w:sz w:val="24"/>
              </w:rPr>
            </w:pPr>
          </w:p>
        </w:tc>
      </w:tr>
      <w:tr w14:paraId="52AB5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C7F5EE2">
            <w:pPr>
              <w:spacing w:line="276" w:lineRule="auto"/>
              <w:rPr>
                <w:rFonts w:ascii="黑体" w:hAnsi="黑体" w:eastAsia="黑体"/>
                <w:sz w:val="24"/>
              </w:rPr>
            </w:pPr>
          </w:p>
        </w:tc>
        <w:tc>
          <w:tcPr>
            <w:tcW w:w="1662" w:type="dxa"/>
            <w:vAlign w:val="center"/>
          </w:tcPr>
          <w:p w14:paraId="25112E7C">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FFD5022">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五</w:t>
            </w:r>
            <w:r>
              <w:rPr>
                <w:rFonts w:hint="eastAsia" w:ascii="黑体" w:hAnsi="黑体" w:eastAsia="黑体"/>
              </w:rPr>
              <w:t xml:space="preserve">节 </w:t>
            </w:r>
            <w:r>
              <w:rPr>
                <w:rFonts w:hint="eastAsia" w:ascii="黑体" w:hAnsi="黑体" w:eastAsia="黑体"/>
                <w:lang w:val="en-US" w:eastAsia="zh-CN"/>
              </w:rPr>
              <w:t xml:space="preserve"> 视频导入导出</w:t>
            </w:r>
          </w:p>
        </w:tc>
        <w:tc>
          <w:tcPr>
            <w:tcW w:w="1352" w:type="dxa"/>
            <w:vAlign w:val="center"/>
          </w:tcPr>
          <w:p w14:paraId="1246D83F">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1548C74">
            <w:pPr>
              <w:spacing w:line="276" w:lineRule="auto"/>
              <w:jc w:val="center"/>
              <w:rPr>
                <w:rFonts w:ascii="黑体" w:hAnsi="黑体" w:eastAsia="黑体"/>
                <w:sz w:val="24"/>
              </w:rPr>
            </w:pPr>
          </w:p>
        </w:tc>
      </w:tr>
      <w:tr w14:paraId="4B02B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DB9089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632D318">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2</w:t>
            </w:r>
          </w:p>
        </w:tc>
        <w:tc>
          <w:tcPr>
            <w:tcW w:w="1267" w:type="dxa"/>
            <w:vAlign w:val="center"/>
          </w:tcPr>
          <w:p w14:paraId="40427BC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196FEEE">
            <w:pPr>
              <w:spacing w:line="276" w:lineRule="auto"/>
              <w:jc w:val="center"/>
              <w:rPr>
                <w:rFonts w:ascii="黑体" w:hAnsi="黑体" w:eastAsia="黑体"/>
                <w:sz w:val="24"/>
              </w:rPr>
            </w:pPr>
            <w:r>
              <w:rPr>
                <w:rFonts w:hint="eastAsia" w:ascii="黑体" w:hAnsi="黑体" w:eastAsia="黑体"/>
                <w:sz w:val="24"/>
              </w:rPr>
              <w:t>讲授+上机</w:t>
            </w:r>
          </w:p>
        </w:tc>
      </w:tr>
      <w:tr w14:paraId="31A89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442D73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8A32B24">
            <w:pPr>
              <w:spacing w:line="276" w:lineRule="auto"/>
              <w:jc w:val="left"/>
              <w:rPr>
                <w:rFonts w:ascii="黑体" w:hAnsi="黑体" w:eastAsia="黑体"/>
                <w:sz w:val="24"/>
              </w:rPr>
            </w:pPr>
            <w:r>
              <w:rPr>
                <w:rFonts w:hint="eastAsia" w:ascii="黑体" w:hAnsi="黑体" w:eastAsia="黑体"/>
                <w:sz w:val="24"/>
              </w:rPr>
              <w:t>视频导入导出</w:t>
            </w:r>
          </w:p>
        </w:tc>
      </w:tr>
      <w:tr w14:paraId="2FFD1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DDB291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65F32ED">
            <w:pPr>
              <w:spacing w:line="276" w:lineRule="auto"/>
              <w:jc w:val="left"/>
              <w:rPr>
                <w:rFonts w:ascii="黑体" w:hAnsi="黑体" w:eastAsia="黑体"/>
                <w:sz w:val="24"/>
              </w:rPr>
            </w:pPr>
            <w:r>
              <w:rPr>
                <w:rFonts w:hint="eastAsia" w:ascii="黑体" w:hAnsi="黑体" w:eastAsia="黑体"/>
                <w:sz w:val="24"/>
                <w:lang w:val="en-US" w:eastAsia="zh-CN"/>
              </w:rPr>
              <w:t>不同</w:t>
            </w:r>
            <w:r>
              <w:rPr>
                <w:rFonts w:hint="eastAsia" w:ascii="黑体" w:hAnsi="黑体" w:eastAsia="黑体"/>
                <w:sz w:val="24"/>
              </w:rPr>
              <w:t>视频导入导出</w:t>
            </w:r>
          </w:p>
        </w:tc>
      </w:tr>
      <w:tr w14:paraId="26B04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1386A77">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80716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3FA9255E">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操作过程 </w:t>
            </w:r>
          </w:p>
          <w:p w14:paraId="17562CA8">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步骤1：新建项目，输入项目名，系统自动进入工作区</w:t>
            </w:r>
          </w:p>
          <w:p w14:paraId="444ABF58">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步骤2：在项目窗口中导入素材。</w:t>
            </w:r>
          </w:p>
          <w:p w14:paraId="29679496">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步骤3：剪辑素材 </w:t>
            </w:r>
          </w:p>
          <w:p w14:paraId="0DA3084C">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在[项目]窗口中导入的素材一般是不能直接使用的，用户可能只需要一段素材的一部分，需要进行编辑处理；所以，编辑节目之前有必要使用[素材源监视器]对素材进行剪辑。 将所有的图片进行剪辑处理。 </w:t>
            </w:r>
          </w:p>
          <w:p w14:paraId="7635A4F5">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步骤4：将处理好的素材拖放到时间线中的视频轨道1中，依次进行排列。 </w:t>
            </w:r>
          </w:p>
          <w:p w14:paraId="44341099">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步骤5：添加视频切换特效 </w:t>
            </w:r>
          </w:p>
          <w:p w14:paraId="7F8BF22F">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切换到[效果]面板，依次展开[视频切换效果]中的[叠化]将其拖到时间线中对应的图片上</w:t>
            </w:r>
            <w:r>
              <w:rPr>
                <w:rFonts w:hint="eastAsia" w:ascii="黑体" w:hAnsi="黑体" w:eastAsia="黑体"/>
                <w:lang w:eastAsia="zh-CN"/>
              </w:rPr>
              <w:t>。</w:t>
            </w:r>
            <w:r>
              <w:rPr>
                <w:rFonts w:hint="eastAsia" w:ascii="黑体" w:hAnsi="黑体" w:eastAsia="黑体"/>
              </w:rPr>
              <w:t>一幅图片上依照这个方法,将每一幅图片先设置一个自己喜欢的切换效果即可(主要是简单先让学生理解) </w:t>
            </w:r>
          </w:p>
          <w:p w14:paraId="60A57320">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步骤6:添加字幕</w:t>
            </w:r>
          </w:p>
          <w:p w14:paraId="429C0C4E">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执行[字幕]----[新建字幕]------[默认静态字幕]命令,弹出[新建字幕]对话框,输入字幕名称“字幕”，单击“确定”按钮，弹出字幕编辑窗口，如上图，在该窗口中心的编辑区输入字幕文本“美丽的校园”，之后，可以适当调整它的属性。 </w:t>
            </w:r>
          </w:p>
          <w:p w14:paraId="62757455">
            <w:pPr>
              <w:pStyle w:val="10"/>
              <w:kinsoku w:val="0"/>
              <w:overflowPunct w:val="0"/>
              <w:spacing w:before="3" w:line="276" w:lineRule="auto"/>
              <w:ind w:firstLine="480" w:firstLineChars="200"/>
              <w:rPr>
                <w:rFonts w:hint="eastAsia" w:ascii="黑体" w:hAnsi="黑体" w:eastAsia="黑体"/>
              </w:rPr>
            </w:pPr>
          </w:p>
          <w:p w14:paraId="4A2A5A23">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输出节目 </w:t>
            </w:r>
          </w:p>
          <w:p w14:paraId="3CC516F3">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序列选择：在将项目文件保存在Premiere Pro中的第一步很重要之后，选择要导出的序列。为此，如果它不是要导出的 Premiere Pro上的整个项目，则必须单击“时间轴”面板并选择范围规格。</w:t>
            </w:r>
          </w:p>
          <w:p w14:paraId="571B79DC">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导出：要初始化“导出设置”窗口，请单击“ 文件”，然后选择“ 导出”，然后转到“ 媒体”。为了节省您的时间，要将Premiere Pro导出到mp4 ，请在使用Windows的情况下使用快捷键CTRL + M。如果使用Mac，则导出功能的快捷方式是CMD + M。</w:t>
            </w:r>
          </w:p>
          <w:p w14:paraId="77BEDEE6">
            <w:pPr>
              <w:pStyle w:val="10"/>
              <w:kinsoku w:val="0"/>
              <w:overflowPunct w:val="0"/>
              <w:spacing w:before="3" w:line="276" w:lineRule="auto"/>
              <w:jc w:val="center"/>
              <w:rPr>
                <w:rFonts w:hint="eastAsia" w:ascii="黑体" w:hAnsi="黑体" w:eastAsia="黑体"/>
                <w:lang w:val="en-US" w:eastAsia="zh-CN"/>
              </w:rPr>
            </w:pPr>
            <w:r>
              <w:rPr>
                <w:rFonts w:hint="eastAsia" w:ascii="黑体" w:hAnsi="黑体" w:eastAsia="黑体"/>
                <w:lang w:val="en-US" w:eastAsia="zh-CN"/>
              </w:rPr>
              <w:drawing>
                <wp:inline distT="0" distB="0" distL="114300" distR="114300">
                  <wp:extent cx="3794760" cy="1905000"/>
                  <wp:effectExtent l="0" t="0" r="0" b="0"/>
                  <wp:docPr id="16" name="图片 16" descr="u=2386774413,3487413549&amp;fm=253&amp;fmt=auto&amp;app=138&amp;f=JPG.we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u=2386774413,3487413549&amp;fm=253&amp;fmt=auto&amp;app=138&amp;f=JPG.webp"/>
                          <pic:cNvPicPr>
                            <a:picLocks noChangeAspect="1"/>
                          </pic:cNvPicPr>
                        </pic:nvPicPr>
                        <pic:blipFill>
                          <a:blip r:embed="rId15"/>
                          <a:stretch>
                            <a:fillRect/>
                          </a:stretch>
                        </pic:blipFill>
                        <pic:spPr>
                          <a:xfrm>
                            <a:off x="0" y="0"/>
                            <a:ext cx="3794760" cy="1905000"/>
                          </a:xfrm>
                          <a:prstGeom prst="rect">
                            <a:avLst/>
                          </a:prstGeom>
                        </pic:spPr>
                      </pic:pic>
                    </a:graphicData>
                  </a:graphic>
                </wp:inline>
              </w:drawing>
            </w:r>
          </w:p>
          <w:p w14:paraId="61AF4704">
            <w:pPr>
              <w:pStyle w:val="10"/>
              <w:numPr>
                <w:ilvl w:val="0"/>
                <w:numId w:val="0"/>
              </w:numPr>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格式选择：要选择格式并在首映中导出mp4，请在“导出设置”窗口上选择H.264值。该值为您提供了一个选项，可以将Premiere Pro保存为mp4媒体文件，该文件将与您的设备兼容并在您上载它的各种平台上播放。</w:t>
            </w:r>
          </w:p>
          <w:p w14:paraId="15FCAE1B">
            <w:pPr>
              <w:pStyle w:val="10"/>
              <w:numPr>
                <w:ilvl w:val="0"/>
                <w:numId w:val="0"/>
              </w:numPr>
              <w:kinsoku w:val="0"/>
              <w:overflowPunct w:val="0"/>
              <w:spacing w:before="3" w:line="276" w:lineRule="auto"/>
              <w:jc w:val="center"/>
              <w:rPr>
                <w:rFonts w:hint="eastAsia" w:ascii="黑体" w:hAnsi="黑体" w:eastAsia="黑体"/>
                <w:lang w:val="en-US" w:eastAsia="zh-CN"/>
              </w:rPr>
            </w:pPr>
            <w:r>
              <w:rPr>
                <w:rFonts w:hint="eastAsia" w:ascii="黑体" w:hAnsi="黑体" w:eastAsia="黑体"/>
                <w:lang w:val="en-US" w:eastAsia="zh-CN"/>
              </w:rPr>
              <w:drawing>
                <wp:inline distT="0" distB="0" distL="114300" distR="114300">
                  <wp:extent cx="5039995" cy="3429000"/>
                  <wp:effectExtent l="0" t="0" r="4445" b="0"/>
                  <wp:docPr id="17" name="图片 17" descr="src=http___www.vnnznn.cn_medias_featureimages_MyPicture_pr2.png&amp;refer=http___www.vnnzn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src=http___www.vnnznn.cn_medias_featureimages_MyPicture_pr2.png&amp;refer=http___www.vnnznn"/>
                          <pic:cNvPicPr>
                            <a:picLocks noChangeAspect="1"/>
                          </pic:cNvPicPr>
                        </pic:nvPicPr>
                        <pic:blipFill>
                          <a:blip r:embed="rId16"/>
                          <a:stretch>
                            <a:fillRect/>
                          </a:stretch>
                        </pic:blipFill>
                        <pic:spPr>
                          <a:xfrm>
                            <a:off x="0" y="0"/>
                            <a:ext cx="5039995" cy="3429000"/>
                          </a:xfrm>
                          <a:prstGeom prst="rect">
                            <a:avLst/>
                          </a:prstGeom>
                        </pic:spPr>
                      </pic:pic>
                    </a:graphicData>
                  </a:graphic>
                </wp:inline>
              </w:drawing>
            </w:r>
          </w:p>
          <w:p w14:paraId="7E2F1B89">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选择预设：adobe首映可以为您选择一个预设，但是您可以自己完成。某些输入文件具有各种属性，您可能必须为其选择预设而不是程序。您可能还需要限制视频的最终分辨率。点击预设菜单，您将打开一个包含选项的长长列表，在底部进入Vimeo和YouTube选项。您可以选择标准分辨率或高级专业出口mp4 1080p 高清晰度分辨率。</w:t>
            </w:r>
          </w:p>
          <w:p w14:paraId="015E73DD">
            <w:pPr>
              <w:pStyle w:val="10"/>
              <w:kinsoku w:val="0"/>
              <w:overflowPunct w:val="0"/>
              <w:spacing w:before="3" w:line="276" w:lineRule="auto"/>
              <w:ind w:firstLine="480" w:firstLineChars="200"/>
              <w:rPr>
                <w:rFonts w:hint="eastAsia" w:ascii="黑体" w:hAnsi="黑体" w:eastAsia="黑体"/>
                <w:lang w:val="en-US" w:eastAsia="zh-CN"/>
              </w:rPr>
            </w:pPr>
            <w:r>
              <w:rPr>
                <w:rFonts w:hint="eastAsia" w:ascii="黑体" w:hAnsi="黑体" w:eastAsia="黑体"/>
                <w:lang w:val="en-US" w:eastAsia="zh-CN"/>
              </w:rPr>
              <w:t>命名文件：您在adobe Premiere Pro中的项目文件需要一个名称，以便将来搜索时更轻松。您可以通过单击输出名称为文件提供自定义名称，并单击硬盘驱动器上的位置。</w:t>
            </w:r>
          </w:p>
          <w:p w14:paraId="5F2D6409">
            <w:pPr>
              <w:pStyle w:val="10"/>
              <w:kinsoku w:val="0"/>
              <w:overflowPunct w:val="0"/>
              <w:spacing w:before="3" w:line="276" w:lineRule="auto"/>
              <w:ind w:firstLine="480" w:firstLineChars="200"/>
              <w:rPr>
                <w:rFonts w:ascii="黑体" w:hAnsi="黑体" w:eastAsia="黑体"/>
              </w:rPr>
            </w:pPr>
            <w:r>
              <w:rPr>
                <w:rFonts w:hint="eastAsia" w:ascii="黑体" w:hAnsi="黑体" w:eastAsia="黑体"/>
                <w:lang w:val="en-US" w:eastAsia="zh-CN"/>
              </w:rPr>
              <w:t>导出或排队播放视频：在计算机上完成所有任务后，将视频导出到高级mp4 的操作就很好了。在开始视频导出过程之前，您需要关闭所有正在运行的程序，因为它需要计算机的大部分内存。要开始导出，请在“ 导出”底部单击。您可能希望在以后导出文件时继续执行任务。为此，请单击队列并将文件发送到Premiere Pro中的Adobe Media Encoder程序。该程序可以让您以后导出多个视频</w:t>
            </w:r>
            <w:r>
              <w:rPr>
                <w:rFonts w:hint="eastAsia" w:ascii="黑体" w:hAnsi="黑体" w:eastAsia="黑体"/>
              </w:rPr>
              <w:t>。</w:t>
            </w:r>
          </w:p>
          <w:p w14:paraId="5F763367">
            <w:pPr>
              <w:pStyle w:val="10"/>
              <w:kinsoku w:val="0"/>
              <w:overflowPunct w:val="0"/>
              <w:spacing w:before="3" w:line="276" w:lineRule="auto"/>
              <w:rPr>
                <w:rFonts w:ascii="黑体" w:hAnsi="黑体" w:eastAsia="黑体"/>
              </w:rPr>
            </w:pPr>
          </w:p>
        </w:tc>
      </w:tr>
      <w:tr w14:paraId="5E62F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450B51B8">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D4C1ECE">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61BD6EF">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视频添加特效</w:t>
            </w:r>
          </w:p>
        </w:tc>
        <w:tc>
          <w:tcPr>
            <w:tcW w:w="1352" w:type="dxa"/>
            <w:vAlign w:val="center"/>
          </w:tcPr>
          <w:p w14:paraId="0C8A233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67CFEE0">
            <w:pPr>
              <w:spacing w:line="276" w:lineRule="auto"/>
              <w:jc w:val="center"/>
              <w:rPr>
                <w:rFonts w:ascii="黑体" w:hAnsi="黑体" w:eastAsia="黑体"/>
                <w:sz w:val="24"/>
              </w:rPr>
            </w:pPr>
          </w:p>
        </w:tc>
      </w:tr>
      <w:tr w14:paraId="446E4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69D99CE">
            <w:pPr>
              <w:spacing w:line="276" w:lineRule="auto"/>
              <w:rPr>
                <w:rFonts w:ascii="黑体" w:hAnsi="黑体" w:eastAsia="黑体"/>
                <w:b/>
                <w:bCs/>
                <w:sz w:val="24"/>
              </w:rPr>
            </w:pPr>
          </w:p>
        </w:tc>
        <w:tc>
          <w:tcPr>
            <w:tcW w:w="1662" w:type="dxa"/>
            <w:vAlign w:val="center"/>
          </w:tcPr>
          <w:p w14:paraId="71E3976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E5AA5A9">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添加特效与常用特效</w:t>
            </w:r>
          </w:p>
        </w:tc>
        <w:tc>
          <w:tcPr>
            <w:tcW w:w="1352" w:type="dxa"/>
            <w:vAlign w:val="center"/>
          </w:tcPr>
          <w:p w14:paraId="2BE2855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40A8C33C">
            <w:pPr>
              <w:spacing w:line="276" w:lineRule="auto"/>
              <w:jc w:val="center"/>
              <w:rPr>
                <w:rFonts w:ascii="黑体" w:hAnsi="黑体" w:eastAsia="黑体"/>
                <w:sz w:val="24"/>
              </w:rPr>
            </w:pPr>
          </w:p>
        </w:tc>
      </w:tr>
      <w:tr w14:paraId="595FD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E50D937">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E214507">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4B5ABBA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67AFFE5">
            <w:pPr>
              <w:spacing w:line="276" w:lineRule="auto"/>
              <w:jc w:val="center"/>
              <w:rPr>
                <w:rFonts w:ascii="黑体" w:hAnsi="黑体" w:eastAsia="黑体"/>
                <w:sz w:val="24"/>
              </w:rPr>
            </w:pPr>
            <w:r>
              <w:rPr>
                <w:rFonts w:hint="eastAsia" w:ascii="黑体" w:hAnsi="黑体" w:eastAsia="黑体"/>
                <w:sz w:val="24"/>
              </w:rPr>
              <w:t>讲授+上机</w:t>
            </w:r>
          </w:p>
        </w:tc>
      </w:tr>
      <w:tr w14:paraId="4A9C0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5C17C62">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2EB1EA8">
            <w:pPr>
              <w:spacing w:line="276" w:lineRule="auto"/>
              <w:jc w:val="left"/>
              <w:rPr>
                <w:rFonts w:ascii="黑体" w:hAnsi="黑体" w:eastAsia="黑体"/>
                <w:sz w:val="24"/>
              </w:rPr>
            </w:pPr>
            <w:r>
              <w:rPr>
                <w:rFonts w:hint="eastAsia" w:ascii="黑体" w:hAnsi="黑体" w:eastAsia="黑体"/>
                <w:sz w:val="24"/>
              </w:rPr>
              <w:t>添加特效</w:t>
            </w:r>
          </w:p>
        </w:tc>
      </w:tr>
      <w:tr w14:paraId="20626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1C4C2CC">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A8A0549">
            <w:pPr>
              <w:spacing w:line="276" w:lineRule="auto"/>
              <w:jc w:val="left"/>
              <w:rPr>
                <w:rFonts w:hint="eastAsia" w:ascii="黑体" w:hAnsi="黑体" w:eastAsia="黑体"/>
                <w:sz w:val="24"/>
                <w:lang w:eastAsia="zh-CN"/>
              </w:rPr>
            </w:pPr>
            <w:r>
              <w:rPr>
                <w:rFonts w:hint="eastAsia" w:ascii="黑体" w:hAnsi="黑体" w:eastAsia="黑体"/>
                <w:sz w:val="24"/>
              </w:rPr>
              <w:t>特效</w:t>
            </w:r>
            <w:r>
              <w:rPr>
                <w:rFonts w:hint="eastAsia" w:ascii="黑体" w:hAnsi="黑体" w:eastAsia="黑体"/>
                <w:sz w:val="24"/>
                <w:lang w:val="en-US" w:eastAsia="zh-CN"/>
              </w:rPr>
              <w:t>组合</w:t>
            </w:r>
            <w:r>
              <w:rPr>
                <w:rFonts w:hint="eastAsia" w:ascii="黑体" w:hAnsi="黑体" w:eastAsia="黑体"/>
                <w:sz w:val="24"/>
              </w:rPr>
              <w:t>的</w:t>
            </w:r>
            <w:r>
              <w:rPr>
                <w:rFonts w:hint="eastAsia" w:ascii="黑体" w:hAnsi="黑体" w:eastAsia="黑体"/>
                <w:sz w:val="24"/>
                <w:lang w:val="en-US" w:eastAsia="zh-CN"/>
              </w:rPr>
              <w:t>运用</w:t>
            </w:r>
          </w:p>
        </w:tc>
      </w:tr>
      <w:tr w14:paraId="21ED4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B35C18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96C61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FD0BC1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sz w:val="24"/>
              </w:rPr>
              <w:t>添加特效</w:t>
            </w:r>
          </w:p>
          <w:p w14:paraId="722D128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添加PR默认的转场效果</w:t>
            </w:r>
          </w:p>
          <w:p w14:paraId="0F0BA327">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rPr>
              <w:t>将图片拖动到新建的序列上，按住 command+D 组合键。在第1和第2个文件的开始位置添加一个默认的专场效果，在“节目”监视器窗口中预览效果。</w:t>
            </w:r>
          </w:p>
          <w:p w14:paraId="05B3BB0C">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vertAlign w:val="baseline"/>
                <w:lang w:val="en-US" w:eastAsia="zh-CN"/>
              </w:rPr>
              <w:drawing>
                <wp:inline distT="0" distB="0" distL="114300" distR="114300">
                  <wp:extent cx="5039995" cy="954405"/>
                  <wp:effectExtent l="0" t="0" r="4445" b="5715"/>
                  <wp:docPr id="18" name="图片 18"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01"/>
                          <pic:cNvPicPr>
                            <a:picLocks noChangeAspect="1"/>
                          </pic:cNvPicPr>
                        </pic:nvPicPr>
                        <pic:blipFill>
                          <a:blip r:embed="rId17"/>
                          <a:srcRect t="11640"/>
                          <a:stretch>
                            <a:fillRect/>
                          </a:stretch>
                        </pic:blipFill>
                        <pic:spPr>
                          <a:xfrm>
                            <a:off x="0" y="0"/>
                            <a:ext cx="5039995" cy="954405"/>
                          </a:xfrm>
                          <a:prstGeom prst="rect">
                            <a:avLst/>
                          </a:prstGeom>
                        </pic:spPr>
                      </pic:pic>
                    </a:graphicData>
                  </a:graphic>
                </wp:inline>
              </w:drawing>
            </w:r>
          </w:p>
          <w:p w14:paraId="10B21FD2">
            <w:pPr>
              <w:pStyle w:val="10"/>
              <w:kinsoku w:val="0"/>
              <w:overflowPunct w:val="0"/>
              <w:spacing w:before="4" w:line="276" w:lineRule="auto"/>
              <w:ind w:left="108" w:right="95" w:firstLine="480"/>
              <w:jc w:val="both"/>
              <w:rPr>
                <w:rFonts w:hint="eastAsia" w:ascii="黑体" w:hAnsi="黑体" w:eastAsia="黑体"/>
                <w:lang w:val="en-US" w:eastAsia="zh-CN"/>
              </w:rPr>
            </w:pPr>
            <w:r>
              <w:rPr>
                <w:rFonts w:hint="eastAsia" w:ascii="黑体" w:hAnsi="黑体" w:eastAsia="黑体"/>
              </w:rPr>
              <w:t>这个是默认的转场效果。</w:t>
            </w:r>
          </w:p>
          <w:p w14:paraId="73868E6B">
            <w:pPr>
              <w:pStyle w:val="10"/>
              <w:kinsoku w:val="0"/>
              <w:overflowPunct w:val="0"/>
              <w:spacing w:before="4" w:line="276" w:lineRule="auto"/>
              <w:ind w:left="108" w:right="95" w:firstLine="480"/>
              <w:jc w:val="center"/>
              <w:rPr>
                <w:rFonts w:hint="eastAsia" w:ascii="黑体" w:hAnsi="黑体" w:eastAsia="黑体"/>
                <w:lang w:val="en-US" w:eastAsia="zh-CN"/>
              </w:rPr>
            </w:pPr>
            <w:r>
              <w:rPr>
                <w:rFonts w:hint="eastAsia" w:ascii="黑体" w:hAnsi="黑体" w:eastAsia="黑体"/>
                <w:lang w:val="en-US" w:eastAsia="zh-CN"/>
              </w:rPr>
              <w:drawing>
                <wp:inline distT="0" distB="0" distL="114300" distR="114300">
                  <wp:extent cx="3599815" cy="2369820"/>
                  <wp:effectExtent l="0" t="0" r="4445" b="0"/>
                  <wp:docPr id="19" name="图片 19"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02"/>
                          <pic:cNvPicPr>
                            <a:picLocks noChangeAspect="1"/>
                          </pic:cNvPicPr>
                        </pic:nvPicPr>
                        <pic:blipFill>
                          <a:blip r:embed="rId18"/>
                          <a:srcRect l="31807" t="5214" r="5521" b="15036"/>
                          <a:stretch>
                            <a:fillRect/>
                          </a:stretch>
                        </pic:blipFill>
                        <pic:spPr>
                          <a:xfrm>
                            <a:off x="0" y="0"/>
                            <a:ext cx="3599815" cy="2369820"/>
                          </a:xfrm>
                          <a:prstGeom prst="rect">
                            <a:avLst/>
                          </a:prstGeom>
                        </pic:spPr>
                      </pic:pic>
                    </a:graphicData>
                  </a:graphic>
                </wp:inline>
              </w:drawing>
            </w:r>
          </w:p>
          <w:p w14:paraId="04639F2B">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添加PR视频转场特效</w:t>
            </w:r>
          </w:p>
          <w:p w14:paraId="7C3F02E8">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其他的转场效果，可以点击效果，将需要添加的转场，例如页面剥落，拖动到需要加效果的序列上！</w:t>
            </w:r>
          </w:p>
          <w:p w14:paraId="7F4C22FC">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5039995" cy="1403350"/>
                  <wp:effectExtent l="0" t="0" r="4445" b="6350"/>
                  <wp:docPr id="20" name="图片 20"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03"/>
                          <pic:cNvPicPr>
                            <a:picLocks noChangeAspect="1"/>
                          </pic:cNvPicPr>
                        </pic:nvPicPr>
                        <pic:blipFill>
                          <a:blip r:embed="rId19"/>
                          <a:srcRect t="53698" r="6019"/>
                          <a:stretch>
                            <a:fillRect/>
                          </a:stretch>
                        </pic:blipFill>
                        <pic:spPr>
                          <a:xfrm>
                            <a:off x="0" y="0"/>
                            <a:ext cx="5039995" cy="1403350"/>
                          </a:xfrm>
                          <a:prstGeom prst="rect">
                            <a:avLst/>
                          </a:prstGeom>
                        </pic:spPr>
                      </pic:pic>
                    </a:graphicData>
                  </a:graphic>
                </wp:inline>
              </w:drawing>
            </w:r>
          </w:p>
          <w:p w14:paraId="3EC6866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添加音频效果</w:t>
            </w:r>
          </w:p>
          <w:p w14:paraId="110E36E9">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单击右键，点击导入选择需要加入的音频或者直接将音频拖动素材箱将音频拖动到序列上，将不要的剪掉，点击delete，删掉不需要的部分。保留需要处理的音频。</w:t>
            </w:r>
          </w:p>
          <w:p w14:paraId="1C27286B">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找到效果，点开音频过渡，选择交叉淡化，里面有三种音频过渡效果，随意拖拽一个至音频结尾或者节点处（使用剃刀工具切割过的位置）。</w:t>
            </w:r>
          </w:p>
          <w:p w14:paraId="21D75168">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2163445" cy="2549525"/>
                  <wp:effectExtent l="0" t="0" r="635" b="3175"/>
                  <wp:docPr id="21" name="图片 21"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001"/>
                          <pic:cNvPicPr>
                            <a:picLocks noChangeAspect="1"/>
                          </pic:cNvPicPr>
                        </pic:nvPicPr>
                        <pic:blipFill>
                          <a:blip r:embed="rId20"/>
                          <a:srcRect b="23713"/>
                          <a:stretch>
                            <a:fillRect/>
                          </a:stretch>
                        </pic:blipFill>
                        <pic:spPr>
                          <a:xfrm>
                            <a:off x="0" y="0"/>
                            <a:ext cx="2163445" cy="2549525"/>
                          </a:xfrm>
                          <a:prstGeom prst="rect">
                            <a:avLst/>
                          </a:prstGeom>
                        </pic:spPr>
                      </pic:pic>
                    </a:graphicData>
                  </a:graphic>
                </wp:inline>
              </w:drawing>
            </w:r>
          </w:p>
          <w:p w14:paraId="231EE5FD">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3219450" cy="1188085"/>
                  <wp:effectExtent l="0" t="0" r="3810" b="635"/>
                  <wp:docPr id="22" name="图片 22" descr="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002"/>
                          <pic:cNvPicPr>
                            <a:picLocks noChangeAspect="1"/>
                          </pic:cNvPicPr>
                        </pic:nvPicPr>
                        <pic:blipFill>
                          <a:blip r:embed="rId21"/>
                          <a:srcRect b="21814"/>
                          <a:stretch>
                            <a:fillRect/>
                          </a:stretch>
                        </pic:blipFill>
                        <pic:spPr>
                          <a:xfrm>
                            <a:off x="0" y="0"/>
                            <a:ext cx="3219450" cy="1188085"/>
                          </a:xfrm>
                          <a:prstGeom prst="rect">
                            <a:avLst/>
                          </a:prstGeom>
                        </pic:spPr>
                      </pic:pic>
                    </a:graphicData>
                  </a:graphic>
                </wp:inline>
              </w:drawing>
            </w:r>
          </w:p>
          <w:p w14:paraId="36FC63F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这样音频特效就完成，如果需要调节音频特效的时间，双击所添加的音频特效位置，修改音频持续时间即可。</w:t>
            </w:r>
          </w:p>
          <w:p w14:paraId="4DD7BF85">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2411730" cy="2079625"/>
                  <wp:effectExtent l="0" t="0" r="3810" b="635"/>
                  <wp:docPr id="23" name="图片 23" descr="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003"/>
                          <pic:cNvPicPr>
                            <a:picLocks noChangeAspect="1"/>
                          </pic:cNvPicPr>
                        </pic:nvPicPr>
                        <pic:blipFill>
                          <a:blip r:embed="rId22"/>
                          <a:srcRect r="25089"/>
                          <a:stretch>
                            <a:fillRect/>
                          </a:stretch>
                        </pic:blipFill>
                        <pic:spPr>
                          <a:xfrm>
                            <a:off x="0" y="0"/>
                            <a:ext cx="2411730" cy="2079625"/>
                          </a:xfrm>
                          <a:prstGeom prst="rect">
                            <a:avLst/>
                          </a:prstGeom>
                        </pic:spPr>
                      </pic:pic>
                    </a:graphicData>
                  </a:graphic>
                </wp:inline>
              </w:drawing>
            </w:r>
          </w:p>
          <w:p w14:paraId="2C53C5E8">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添加字体</w:t>
            </w:r>
          </w:p>
          <w:p w14:paraId="246E740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先选中字体添加按钮，输入需要加入的字体，在点击选择工具，即可调整大小和位置。在左上角选择“效果控件”，点击文本，可以选择自己想要的效果。然后可以调整文本属性。然后点击“播放”按钮，可以查看字幕设计效果。</w:t>
            </w:r>
          </w:p>
          <w:p w14:paraId="6F4105BF">
            <w:pPr>
              <w:pStyle w:val="10"/>
              <w:kinsoku w:val="0"/>
              <w:overflowPunct w:val="0"/>
              <w:spacing w:before="4" w:line="276" w:lineRule="auto"/>
              <w:ind w:left="108" w:right="95" w:firstLine="480"/>
              <w:jc w:val="both"/>
              <w:rPr>
                <w:rFonts w:hint="eastAsia" w:ascii="黑体" w:hAnsi="黑体" w:eastAsia="黑体" w:cs="宋体"/>
                <w:sz w:val="24"/>
                <w:lang w:val="en-US" w:eastAsia="zh-CN"/>
              </w:rPr>
            </w:pPr>
          </w:p>
          <w:p w14:paraId="505FD291">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常用特效</w:t>
            </w:r>
          </w:p>
          <w:p w14:paraId="2715C187">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音频增益</w:t>
            </w:r>
          </w:p>
          <w:p w14:paraId="19A437E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点击视频增益，这里会出现一个小框 ，我们只需要根据峰值振幅去调整就行。比如现在这个为-0.2 那么我们就在调整增益值改为0.2，峰值振幅为正，就写负，为负就写正。</w:t>
            </w:r>
          </w:p>
          <w:p w14:paraId="6871EABE">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2879725" cy="1687195"/>
                  <wp:effectExtent l="0" t="0" r="635" b="4445"/>
                  <wp:docPr id="24" name="图片 24"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02"/>
                          <pic:cNvPicPr>
                            <a:picLocks noChangeAspect="1"/>
                          </pic:cNvPicPr>
                        </pic:nvPicPr>
                        <pic:blipFill>
                          <a:blip r:embed="rId23"/>
                          <a:stretch>
                            <a:fillRect/>
                          </a:stretch>
                        </pic:blipFill>
                        <pic:spPr>
                          <a:xfrm>
                            <a:off x="0" y="0"/>
                            <a:ext cx="2879725" cy="1687195"/>
                          </a:xfrm>
                          <a:prstGeom prst="rect">
                            <a:avLst/>
                          </a:prstGeom>
                        </pic:spPr>
                      </pic:pic>
                    </a:graphicData>
                  </a:graphic>
                </wp:inline>
              </w:drawing>
            </w:r>
          </w:p>
          <w:p w14:paraId="60EB1C68">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降噪</w:t>
            </w:r>
          </w:p>
          <w:p w14:paraId="6D85E57E">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选择音频，然后左下侧选择效果，搜索降噪，上边会有几个参数给你去调整，一般情况下使用默认即可。</w:t>
            </w:r>
          </w:p>
          <w:p w14:paraId="29E6FE38">
            <w:pPr>
              <w:pStyle w:val="10"/>
              <w:kinsoku w:val="0"/>
              <w:overflowPunct w:val="0"/>
              <w:spacing w:before="4" w:line="276" w:lineRule="auto"/>
              <w:ind w:left="108" w:right="95" w:firstLine="480"/>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5039995" cy="2470785"/>
                  <wp:effectExtent l="0" t="0" r="4445" b="5715"/>
                  <wp:docPr id="25" name="图片 25"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03"/>
                          <pic:cNvPicPr>
                            <a:picLocks noChangeAspect="1"/>
                          </pic:cNvPicPr>
                        </pic:nvPicPr>
                        <pic:blipFill>
                          <a:blip r:embed="rId24"/>
                          <a:srcRect r="5147" b="5365"/>
                          <a:stretch>
                            <a:fillRect/>
                          </a:stretch>
                        </pic:blipFill>
                        <pic:spPr>
                          <a:xfrm>
                            <a:off x="0" y="0"/>
                            <a:ext cx="5039995" cy="2470785"/>
                          </a:xfrm>
                          <a:prstGeom prst="rect">
                            <a:avLst/>
                          </a:prstGeom>
                        </pic:spPr>
                      </pic:pic>
                    </a:graphicData>
                  </a:graphic>
                </wp:inline>
              </w:drawing>
            </w:r>
          </w:p>
          <w:p w14:paraId="757CDAD1">
            <w:pPr>
              <w:pStyle w:val="10"/>
              <w:kinsoku w:val="0"/>
              <w:overflowPunct w:val="0"/>
              <w:spacing w:before="4" w:line="276" w:lineRule="auto"/>
              <w:ind w:left="108" w:right="95" w:firstLine="480"/>
              <w:jc w:val="both"/>
              <w:rPr>
                <w:rFonts w:hint="eastAsia" w:ascii="黑体" w:hAnsi="黑体" w:eastAsia="黑体" w:cs="宋体"/>
                <w:sz w:val="24"/>
                <w:lang w:val="en-US" w:eastAsia="zh-CN"/>
              </w:rPr>
            </w:pPr>
          </w:p>
          <w:p w14:paraId="2A3F8A6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Premiere Pro 用于视频过渡效果的预设可分为四大类：</w:t>
            </w:r>
          </w:p>
          <w:p w14:paraId="5127021F">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1、Pr自带的八组视频过渡效果：效果面板/视频过渡。</w:t>
            </w:r>
          </w:p>
          <w:p w14:paraId="5C8F754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2、Pr自带的几个视频效果也可用于过渡：效果面板/视频效果/过渡。</w:t>
            </w:r>
          </w:p>
          <w:p w14:paraId="2B789216">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3、第三方转场预设，一般可带来更炫酷的转场效果。网络上有大量第三方预设，比较有名的是FilmImpact的转场插件。</w:t>
            </w:r>
          </w:p>
          <w:p w14:paraId="4CDDA4D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4、自定义预设，可通过导入、导出的方法来处理自定义预设或第三方预设。</w:t>
            </w:r>
          </w:p>
          <w:p w14:paraId="1FA747E7">
            <w:pPr>
              <w:pStyle w:val="10"/>
              <w:kinsoku w:val="0"/>
              <w:overflowPunct w:val="0"/>
              <w:spacing w:before="4" w:line="276" w:lineRule="auto"/>
              <w:ind w:right="95"/>
              <w:jc w:val="center"/>
              <w:rPr>
                <w:rFonts w:hint="eastAsia" w:ascii="黑体" w:hAnsi="黑体" w:eastAsia="黑体" w:cs="宋体"/>
                <w:sz w:val="24"/>
                <w:lang w:val="en-US" w:eastAsia="zh-CN"/>
              </w:rPr>
            </w:pPr>
            <w:r>
              <w:rPr>
                <w:rFonts w:hint="eastAsia" w:ascii="黑体" w:hAnsi="黑体" w:eastAsia="黑体" w:cs="宋体"/>
                <w:sz w:val="24"/>
                <w:lang w:val="en-US" w:eastAsia="zh-CN"/>
              </w:rPr>
              <w:drawing>
                <wp:inline distT="0" distB="0" distL="114300" distR="114300">
                  <wp:extent cx="5039995" cy="1633220"/>
                  <wp:effectExtent l="0" t="0" r="4445" b="5080"/>
                  <wp:docPr id="26" name="图片 26"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01"/>
                          <pic:cNvPicPr>
                            <a:picLocks noChangeAspect="1"/>
                          </pic:cNvPicPr>
                        </pic:nvPicPr>
                        <pic:blipFill>
                          <a:blip r:embed="rId25"/>
                          <a:stretch>
                            <a:fillRect/>
                          </a:stretch>
                        </pic:blipFill>
                        <pic:spPr>
                          <a:xfrm>
                            <a:off x="0" y="0"/>
                            <a:ext cx="5039995" cy="1633220"/>
                          </a:xfrm>
                          <a:prstGeom prst="rect">
                            <a:avLst/>
                          </a:prstGeom>
                        </pic:spPr>
                      </pic:pic>
                    </a:graphicData>
                  </a:graphic>
                </wp:inline>
              </w:drawing>
            </w:r>
          </w:p>
          <w:p w14:paraId="030A9B3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Pr滤镜预设文件扩展名为.prfpset。</w:t>
            </w:r>
          </w:p>
          <w:p w14:paraId="7D11FE27">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3D运动（3D Motion）：包括：立方体旋转（Cube Spin）、翻转（Flip Over）等。</w:t>
            </w:r>
          </w:p>
          <w:p w14:paraId="528B616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立方体旋转（Cube Spin）：剪辑A旋转以显示剪辑B，两幅图像映射到立方体的两个面。</w:t>
            </w:r>
          </w:p>
          <w:p w14:paraId="7C10D736">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翻转（Flip Over）：剪辑A翻转到所选颜色后，显示剪辑B。</w:t>
            </w:r>
          </w:p>
          <w:p w14:paraId="48114D46">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内滑（Slide）：包括：中心拆分（Center Split）、内滑（Slide）、带状内滑（Band Slide）、拆分（Split）、推（Push）等。</w:t>
            </w:r>
          </w:p>
          <w:p w14:paraId="4BC1E3C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中心拆分（Center Split）：剪辑A分成四部分，并内滑到角落以显示剪辑B。</w:t>
            </w:r>
          </w:p>
          <w:p w14:paraId="4E2E48CA">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内滑（Slide）：剪辑B内滑到剪辑A上面。</w:t>
            </w:r>
          </w:p>
          <w:p w14:paraId="234D47B9">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带状内滑（Band Slide）：剪辑B在水平、垂直或对角线方向上以条形滑入，逐渐覆盖剪辑A。</w:t>
            </w:r>
          </w:p>
          <w:p w14:paraId="6F74561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拆分（Split）：剪辑A拆分并内滑到两边，以显示剪辑B。</w:t>
            </w:r>
          </w:p>
          <w:p w14:paraId="7A23923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推（Push）：剪辑B将剪辑A推到一边。</w:t>
            </w:r>
          </w:p>
          <w:p w14:paraId="65BE9BF0">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划像（Iris）：包括：交叉划像（Iris Cross）圆划像（Iris Round）、盒形划像（Iris Box）、菱形划像（Iris Diamond）等。</w:t>
            </w:r>
          </w:p>
          <w:p w14:paraId="65D44E43">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交叉划像（Iris Cross）：打开交叉形状擦除，以显示剪辑A下面的剪辑B。</w:t>
            </w:r>
          </w:p>
          <w:p w14:paraId="6681788B">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圆划像（Iris Round）：打开圆圈擦除，以显示剪辑A下面的剪辑B。</w:t>
            </w:r>
          </w:p>
          <w:p w14:paraId="2777781F">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盒形划像（Iris Box）：打开矩形擦除，以显示剪辑A下面的剪辑B。</w:t>
            </w:r>
          </w:p>
          <w:p w14:paraId="49BC92AA">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菱形划像（Iris Diamond）：打开菱形擦除，以显示剪辑A下面的剪辑B。</w:t>
            </w:r>
          </w:p>
          <w:p w14:paraId="34B22ECE">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擦除（Wipe）：包括：划出（Wipe）、双侧平推门（Barn Doors）、带状擦除（Band Wipe）、径向擦除（Radial Wipe）、插入（Inset）、时钟式擦除（Clock Wipe）、棋盘（CheckerBoard）、棋盘擦除（Checker Wipe）、楔形擦除（Wedge Wipe）、水波块（Zig-Zag Blocks）、油漆飞溅（Paint Splatter）、渐变擦除（Gradient Wipe）、百叶窗（Venetian Blinds）、螺旋框（Spiral Boxes）、随机块（Random Blocks）、随机擦除（Random Wipe）、风车（Pinwheel）等。</w:t>
            </w:r>
          </w:p>
          <w:p w14:paraId="32A6131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划出（Wipe）：移动擦除以显示剪辑A下面的剪辑B。</w:t>
            </w:r>
          </w:p>
          <w:p w14:paraId="0905996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双侧平推门（Barn Doors）：剪辑B由中央向外打开的方式从剪辑A下面显示出来。</w:t>
            </w:r>
          </w:p>
          <w:p w14:paraId="760DDE1B">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带状擦除（Band Wipe）：剪辑B在水平、垂直或对角线方向上呈条形扫除剪辑A。</w:t>
            </w:r>
          </w:p>
          <w:p w14:paraId="6AE9CD59">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径向擦除（Radial Wipe）：扫掠擦除剪辑A，以显示剪辑A下面的剪辑B。</w:t>
            </w:r>
          </w:p>
          <w:p w14:paraId="464954EA">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插入（Inset）：角擦除以显示剪辑A下面的剪辑B。</w:t>
            </w:r>
          </w:p>
          <w:p w14:paraId="63224C1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时钟式擦除（Clock Wipe）：从剪辑A的中心开始擦除，以显示剪辑B。</w:t>
            </w:r>
          </w:p>
          <w:p w14:paraId="50F9D9E6">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棋盘（CheckerBoard）：两组框交替擦除，以显示剪辑A下面的剪辑B。</w:t>
            </w:r>
          </w:p>
          <w:p w14:paraId="31718D81">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棋盘擦除（Checker Wipe）：棋盘显示剪辑A下面的剪辑B。</w:t>
            </w:r>
          </w:p>
          <w:p w14:paraId="6141F1C3">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楔形擦除（Wedge Wipe）：从剪辑A的中心开始擦除，以显示剪辑B。</w:t>
            </w:r>
          </w:p>
          <w:p w14:paraId="5E637BD8">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水波块（Zig-Zag Blocks）：来回进行块擦除以显示剪辑A下面的剪辑B。</w:t>
            </w:r>
          </w:p>
          <w:p w14:paraId="6D5D0F7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油漆飞溅（Paint Splatter）：“油漆”飞溅，以显示剪辑A下面的剪辑B。</w:t>
            </w:r>
          </w:p>
          <w:p w14:paraId="17E7396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渐变擦除（Gradient Wipe）：按照用户选定图像的渐变柔和擦除。</w:t>
            </w:r>
          </w:p>
          <w:p w14:paraId="33A856F7">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百叶窗（Venetian Blinds）：水平擦除以显示剪辑A下面的剪辑B。</w:t>
            </w:r>
          </w:p>
          <w:p w14:paraId="3F6AE09C">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螺旋框（Spiral Boxes）：以螺旋框形状擦除，以显示剪辑A下面的剪辑B。</w:t>
            </w:r>
          </w:p>
          <w:p w14:paraId="363DE86B">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随机块（Random Blocks）：出现随机框，以显示剪辑A下面的剪辑B。</w:t>
            </w:r>
          </w:p>
          <w:p w14:paraId="1B4675B1">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随机擦除（Random Wipe）：用随机边缘对剪辑A进行移动擦除，以显示剪辑A下面的剪辑B。</w:t>
            </w:r>
          </w:p>
          <w:p w14:paraId="3CB23885">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风车（Pinwheel）：从剪辑A的中心进行多次扫掠擦除，以显示剪辑B。</w:t>
            </w:r>
          </w:p>
          <w:p w14:paraId="711B24EA">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沉浸式视频（Immersive Video）：包括：VR光圈擦除（VR Iris Wipe）、VR光线（VR Light Rays）、VR渐变擦除（VR Gradient Wipe）、VR漏光（VR Light Leaks）、VR环形模糊（VR Spherical Blur）、VR色度泄漏（VR Chroma Leaks）、VR随机块（VR Random Blocks）、VR默比乌斯缩放（VR Mobius Zoom）等。</w:t>
            </w:r>
          </w:p>
          <w:p w14:paraId="439687E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说明：本类过渡主要用于全景视频、VR视频中。用于普通视频的过渡也有特殊效果。请读者先行尝试，以后专题讨论。</w:t>
            </w:r>
          </w:p>
          <w:p w14:paraId="47F2B6B1">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溶解（Dissolve）包括：MorphCut（Morph Cut）、交叉溶解（Cross Dissolve）、叠加溶解（Additive Dissolve）、白场过渡（Dip to White）、胶片溶解（Film Dissolve）、非叠加溶解（Non-Additive Dissolve）、黑场过渡（Dip to Black）等。</w:t>
            </w:r>
          </w:p>
          <w:p w14:paraId="1F99FEE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MorphCut（Morph Cut）：解决视频剪辑跳帧或断帧，并保持局部连贯性的效果。有特定的运用场景，比如单背景单人物的采访视频，中间剪去一段之后就可以添加Morph Cut效果让过渡更加自然。</w:t>
            </w:r>
          </w:p>
          <w:p w14:paraId="2BA7986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交叉溶解（Cross Dissolve）：在淡入剪辑 B 的同时淡出剪辑 A。如果希望从黑色淡入或淡出，也很适合在剪辑的开头和结尾采用“交叉溶解”。</w:t>
            </w:r>
          </w:p>
          <w:p w14:paraId="5FC804AB">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叠加溶解（Additive Dissolve）：将来自剪辑 B 的颜色信息添加到剪辑 A，然后从剪辑 B 中减去剪辑 A 的颜色信息。</w:t>
            </w:r>
          </w:p>
          <w:p w14:paraId="21599266">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白场过渡（Dip to White）使剪辑 A 淡化到白色，然后从白色淡化到剪辑 B。</w:t>
            </w:r>
          </w:p>
          <w:p w14:paraId="28335898">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胶片溶解（Film Dissolve）：是混合在线性色彩空间中的溶解过渡（灰度系数 = 1.0）。“胶片溶解”过渡以更现实的方式进行混合；基本上，溶解呈现应有的外观。</w:t>
            </w:r>
          </w:p>
          <w:p w14:paraId="510E6744">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非叠加溶解（Non-Additive Dissolve）：将剪辑 A 的明亮度映射到剪辑B。</w:t>
            </w:r>
          </w:p>
          <w:p w14:paraId="63099A3F">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黑场过渡（Dip to Black）：使剪辑 A 淡化到黑色，然后从黑色淡化到剪辑 B。</w:t>
            </w:r>
          </w:p>
          <w:p w14:paraId="65704598">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注意：在剪辑的开头或结尾使用“黑场过渡”也将影响下方轨道上的视频，因此当希望获得简单的目标剪辑淡入/淡出结果时，有时会出现意外结果。此交叉溶解过渡可能更适合此用途。</w:t>
            </w:r>
          </w:p>
          <w:p w14:paraId="1D9370FA">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缩放（Zoom）：包括：交叉缩放（Cross Zoom）等。</w:t>
            </w:r>
          </w:p>
          <w:p w14:paraId="0A5A35D7">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交叉缩放（Cross Zoom）：剪辑A放大，然后剪辑B缩小。</w:t>
            </w:r>
          </w:p>
          <w:p w14:paraId="290FF496">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页面剥落（Page Peel）：包括：翻页（Page Turn）、页面剥落（Page Peel）等。</w:t>
            </w:r>
          </w:p>
          <w:p w14:paraId="50180C4A">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翻页（Page Turn）：剪辑A卷曲以显示下面的剪辑B。</w:t>
            </w:r>
          </w:p>
          <w:p w14:paraId="526B4EDB">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页面剥落（Page Peel）：剪辑A卷曲并在后面留下阴影，以显示下面的剪辑B。</w:t>
            </w:r>
          </w:p>
          <w:p w14:paraId="07664F0C">
            <w:pPr>
              <w:pStyle w:val="10"/>
              <w:kinsoku w:val="0"/>
              <w:overflowPunct w:val="0"/>
              <w:spacing w:before="4" w:line="276" w:lineRule="auto"/>
              <w:ind w:left="108" w:right="95" w:firstLine="480"/>
              <w:jc w:val="both"/>
              <w:rPr>
                <w:rFonts w:hint="eastAsia" w:ascii="黑体" w:hAnsi="黑体" w:eastAsia="黑体" w:cs="宋体"/>
                <w:sz w:val="24"/>
                <w:lang w:val="en-US" w:eastAsia="zh-CN"/>
              </w:rPr>
            </w:pPr>
          </w:p>
          <w:p w14:paraId="1A086E3D">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视频效果中的过渡</w:t>
            </w:r>
          </w:p>
          <w:p w14:paraId="317EBF1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视频效果中也有一个过渡文件夹，虽然是运用到剪辑上而非两个剪辑的边缘处，如果将两个剪辑上下轨道摆放，实际上也可起到过渡效果。</w:t>
            </w:r>
          </w:p>
          <w:p w14:paraId="626E0892">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包括：块溶解（Block Dissolve）、径向擦除（Radial Wipe）、渐变擦除（Gradient Wipe）、百叶窗（Venetian Blinds）、线性擦除（Linear Wipe）等。</w:t>
            </w:r>
          </w:p>
          <w:p w14:paraId="7D2E7218">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块溶解（Block Dissolve）：块溶解效果使剪辑在随机块中消失。可以单独设置块的宽度和高度，以像素为单位。</w:t>
            </w:r>
          </w:p>
          <w:p w14:paraId="010DF33F">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径向擦除（Radial Wipe）：径向擦除效果使用围绕指定点的擦除来显示底层剪辑。</w:t>
            </w:r>
          </w:p>
          <w:p w14:paraId="6AD60DDA">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渐变擦除（Gradient Wipe）：渐变擦除效果使剪辑中的像素根据另一视频轨道（称为渐变图层）中的相应像素的明亮度值变透明。渐变图层中的暗像素使相应的像素以较低的“过渡完成”值变透明。例如，从左边黑色变为右边白色的简单灰度渐变图层可使底层剪辑在“过渡完成”值增加的过程中从左到右显示出来。</w:t>
            </w:r>
          </w:p>
          <w:p w14:paraId="2D1E06AE">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百叶窗（Venetian Blinds）：百叶窗效果使用指定方向和宽度的条纹来显示底层剪辑。</w:t>
            </w:r>
          </w:p>
          <w:p w14:paraId="40F503C7">
            <w:pPr>
              <w:pStyle w:val="10"/>
              <w:kinsoku w:val="0"/>
              <w:overflowPunct w:val="0"/>
              <w:spacing w:before="4" w:line="276" w:lineRule="auto"/>
              <w:ind w:left="108" w:right="95" w:firstLine="480"/>
              <w:jc w:val="both"/>
              <w:rPr>
                <w:rFonts w:hint="eastAsia" w:ascii="黑体" w:hAnsi="黑体" w:eastAsia="黑体" w:cs="宋体"/>
                <w:sz w:val="24"/>
                <w:lang w:val="en-US" w:eastAsia="zh-CN"/>
              </w:rPr>
            </w:pPr>
            <w:r>
              <w:rPr>
                <w:rFonts w:hint="eastAsia" w:ascii="黑体" w:hAnsi="黑体" w:eastAsia="黑体" w:cs="宋体"/>
                <w:sz w:val="24"/>
                <w:lang w:val="en-US" w:eastAsia="zh-CN"/>
              </w:rPr>
              <w:t>线性擦除（Linear Wipe）：线性擦除效果在指定的方向对剪辑执行简单的线性擦除。</w:t>
            </w:r>
          </w:p>
          <w:p w14:paraId="7EB1BA4A">
            <w:pPr>
              <w:pStyle w:val="10"/>
              <w:kinsoku w:val="0"/>
              <w:overflowPunct w:val="0"/>
              <w:spacing w:before="4" w:line="276" w:lineRule="auto"/>
              <w:ind w:left="108" w:right="95" w:firstLine="480"/>
              <w:jc w:val="both"/>
              <w:rPr>
                <w:rFonts w:hint="eastAsia" w:ascii="黑体" w:hAnsi="黑体" w:eastAsia="黑体" w:cs="宋体"/>
                <w:sz w:val="24"/>
                <w:lang w:val="en-US" w:eastAsia="zh-CN"/>
              </w:rPr>
            </w:pPr>
          </w:p>
          <w:p w14:paraId="24C383A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圆形划像 </w:t>
            </w:r>
          </w:p>
          <w:p w14:paraId="0D97A49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1、功能：使片段B以圆形在屏幕上逐渐放大从而将片段A覆盖或在片段A中以画中画的形式播放。 </w:t>
            </w:r>
          </w:p>
          <w:p w14:paraId="58D4529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2、属性设置</w:t>
            </w:r>
          </w:p>
          <w:p w14:paraId="6352B05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[边框]：可以为切换效果设置一个边缘，并调整边缘的宽度。 </w:t>
            </w:r>
          </w:p>
          <w:p w14:paraId="241545B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[边色]：设置边缘的颜色。 </w:t>
            </w:r>
          </w:p>
          <w:p w14:paraId="7393C14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[抗锯齿品质]在抗锯齿品质中可以选择产生一个锐利或柔化的边缘。 </w:t>
            </w:r>
          </w:p>
          <w:p w14:paraId="19C5DAB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另外，圆形的出现点位置也可通过对话框开始画面的小圆圈进行调整。</w:t>
            </w:r>
          </w:p>
          <w:p w14:paraId="5DDD2AC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步骤1：新建一个项目文件“画中画”，导入两段素材，分别将两个素材拖到两个视频轨道上。 </w:t>
            </w:r>
          </w:p>
          <w:p w14:paraId="3E14649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步骤2：执行[效果]---[视频切换效果]---[划像]---[圆形划像]将其拖放到视频2轨道上。加入切换效果，然后进入[特效控制]面板，将它的出点调整到和视频1 出点等长，还可以在面板的小窗口中移动画面的开始位置，以及通过调整边框宽度给画面</w:t>
            </w:r>
          </w:p>
          <w:p w14:paraId="681D601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添加边框和颜色。</w:t>
            </w:r>
          </w:p>
          <w:p w14:paraId="0FBA3A2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步骤3：还可以将上面的画面大小固定而不是让它逐渐出现，可以通过[效果控制]面板调节素材的[开始]和[结束]数值来实现。 </w:t>
            </w:r>
          </w:p>
          <w:p w14:paraId="3A38047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步骤4：预演效果，保存文件。 </w:t>
            </w:r>
          </w:p>
          <w:p w14:paraId="09D68313">
            <w:pPr>
              <w:pStyle w:val="10"/>
              <w:kinsoku w:val="0"/>
              <w:overflowPunct w:val="0"/>
              <w:spacing w:before="4" w:line="276" w:lineRule="auto"/>
              <w:ind w:left="108" w:right="95" w:firstLine="480"/>
              <w:jc w:val="both"/>
              <w:rPr>
                <w:rFonts w:hint="eastAsia" w:ascii="黑体" w:hAnsi="黑体" w:eastAsia="黑体"/>
              </w:rPr>
            </w:pPr>
          </w:p>
          <w:p w14:paraId="7547FB0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音频特效用法</w:t>
            </w:r>
          </w:p>
          <w:p w14:paraId="147D06F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平衡（Balance）：改变左右声道的音量大小。 </w:t>
            </w:r>
          </w:p>
          <w:p w14:paraId="7AD7703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中心频率（center）：Q值:Q= center / bandwidth,主要用来限定某些频率音频的输出 </w:t>
            </w:r>
          </w:p>
          <w:p w14:paraId="3115C5B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低音（Bass）：调节音频中的低音部分，消弱高频部分的影响 </w:t>
            </w:r>
          </w:p>
          <w:p w14:paraId="643900A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推子（boost）：增大音频中低音（低频）部分的影响（音量） </w:t>
            </w:r>
          </w:p>
          <w:p w14:paraId="0CB7055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通道音量（Channel Volume）：用来调节左右声道的音量的大小，参数只有Left和Right </w:t>
            </w:r>
          </w:p>
          <w:p w14:paraId="791BF96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合唱（Chorus）：用来模拟产生大环境合唱的效果。模拟很多声音和乐器同时工作，带有 </w:t>
            </w:r>
          </w:p>
          <w:p w14:paraId="17B8989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一定的延迟和回声 </w:t>
            </w:r>
          </w:p>
          <w:p w14:paraId="29E5A58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消音器（Declicker）：去除喀嚓声 </w:t>
            </w:r>
          </w:p>
          <w:p w14:paraId="0BA7178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Deesser：去除唇齿音，去咝咝音 </w:t>
            </w:r>
          </w:p>
          <w:p w14:paraId="4C8C990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DeHummer：去除嗡嗡声 </w:t>
            </w:r>
          </w:p>
          <w:p w14:paraId="5DA7193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Denoiser：去或降低噪音 </w:t>
            </w:r>
          </w:p>
          <w:p w14:paraId="5435906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延迟（Delay）：delay：设置延迟时、feedback：设置回响、Mix：设置延迟声音的混合度 </w:t>
            </w:r>
          </w:p>
          <w:p w14:paraId="52815D9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动态调整（Dynamics）：以不同的模式调整音频  </w:t>
            </w:r>
          </w:p>
          <w:p w14:paraId="4391396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均衡器（EQ）：通过控制音频中的频率成分在调整音频输出效果。</w:t>
            </w:r>
          </w:p>
          <w:p w14:paraId="7BC3CF97">
            <w:pPr>
              <w:pStyle w:val="10"/>
              <w:kinsoku w:val="0"/>
              <w:overflowPunct w:val="0"/>
              <w:spacing w:before="4" w:line="276" w:lineRule="auto"/>
              <w:ind w:left="108" w:right="95" w:firstLine="480"/>
              <w:jc w:val="both"/>
              <w:rPr>
                <w:rFonts w:hint="eastAsia" w:ascii="黑体" w:hAnsi="黑体" w:eastAsia="黑体"/>
              </w:rPr>
            </w:pPr>
          </w:p>
          <w:p w14:paraId="5CE8622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主要将音频的频率分成五个段落来调节。 </w:t>
            </w:r>
          </w:p>
          <w:p w14:paraId="55B8BC7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Fill right/Fill left：向左或者向右填充音频声道。立体声中， 利用左（右）声道去填充或覆盖右（左）声道里的音频。 </w:t>
            </w:r>
          </w:p>
          <w:p w14:paraId="5F57BCB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flanger:声音的延迟和叠加（就是产生一个与原音频一样的音频带有一定的延迟与原音频混合。 </w:t>
            </w:r>
          </w:p>
          <w:p w14:paraId="5A72FDA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Hightpass(高通滤波器)：控制在一个数值之上的所有频率能够输出。 </w:t>
            </w:r>
          </w:p>
          <w:p w14:paraId="595FB35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Cutoff设置一个频率值。 </w:t>
            </w:r>
          </w:p>
          <w:p w14:paraId="1A59317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倒置（Invert）：将音频所有通道的相位（Phase）倒转。 </w:t>
            </w:r>
          </w:p>
          <w:p w14:paraId="23132B3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低通滤波器（Lowpass）：与HP相对 </w:t>
            </w:r>
          </w:p>
          <w:p w14:paraId="48FC9CA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多频带压缩（Multibandcompressor）：把音频中的频率分成多段，通过改变某一段或者多</w:t>
            </w:r>
          </w:p>
          <w:p w14:paraId="6D434F7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段，从而来影响音频的输出效果。 可以使用该效果模拟电话中的人声等。 </w:t>
            </w:r>
          </w:p>
          <w:p w14:paraId="111FEAC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多重延迟（Multitap Delay）：对音频添加多个级别Delay的效果。 </w:t>
            </w:r>
          </w:p>
          <w:p w14:paraId="7C133D5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V形滤波器（Notch）：类似于Bandpass </w:t>
            </w:r>
          </w:p>
          <w:p w14:paraId="49DDBD4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参数均衡器（Parameticra EQ）：类似于EQ，但是功能和参数都比EQ少，只控制某一频段的音频。 </w:t>
            </w:r>
          </w:p>
          <w:p w14:paraId="6CE1F701">
            <w:pPr>
              <w:pStyle w:val="10"/>
              <w:kinsoku w:val="0"/>
              <w:overflowPunct w:val="0"/>
              <w:spacing w:before="4" w:line="276" w:lineRule="auto"/>
              <w:ind w:left="108" w:right="95" w:firstLine="480"/>
              <w:jc w:val="both"/>
              <w:rPr>
                <w:rFonts w:hint="eastAsia" w:ascii="黑体" w:hAnsi="黑体" w:eastAsia="黑体"/>
              </w:rPr>
            </w:pPr>
          </w:p>
          <w:p w14:paraId="4AFBF93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相位器(Phaser)：将音频某部分频率的相位发生反转，并与原音频混合。（sin &amp; rect&amp; Tri等</w:t>
            </w:r>
          </w:p>
          <w:p w14:paraId="7771742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低频震荡方式） </w:t>
            </w:r>
          </w:p>
          <w:p w14:paraId="5D3166A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声音变调（Pitch Shifter）：改变声音的音调。可以模拟卡通鼠等声音  </w:t>
            </w:r>
          </w:p>
          <w:p w14:paraId="5C34815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混响（Reverb）：模拟声音在房间里的效果和氛围。 </w:t>
            </w:r>
          </w:p>
          <w:p w14:paraId="338D3F9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频谱降噪(Spectral Noise Reduction)：使用特殊的算法来消除素材片段中的噪声。 </w:t>
            </w:r>
          </w:p>
          <w:p w14:paraId="5728A98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交换声道（Swap Channels）：交换左右声道的音频信息。 </w:t>
            </w:r>
          </w:p>
          <w:p w14:paraId="54E2169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高音（Treble）：调节音频中的高音部分，消弱低频部分的影响 </w:t>
            </w:r>
          </w:p>
          <w:p w14:paraId="1D9F7D4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音量（Volume）：调节音量。正值增加，负值减少。 </w:t>
            </w:r>
          </w:p>
          <w:p w14:paraId="5F63B8B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 注：有些特效的“reset”图标处，有下拉菜单，可以在这些菜单里选择一些预置效果 </w:t>
            </w:r>
          </w:p>
          <w:p w14:paraId="5115865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Bandp音频滤镜效果组中共包括3种[wiki]视频[/wiki]滤镜效果。 </w:t>
            </w:r>
          </w:p>
          <w:p w14:paraId="11604B1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 高音频通过（High Pa）：这一音频滤镜效果可以将低频部分从声音中滤除，其参数设置对话框与Low Pa 音频滤镜效</w:t>
            </w:r>
          </w:p>
          <w:p w14:paraId="1FAA404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果一样。 </w:t>
            </w:r>
          </w:p>
          <w:p w14:paraId="5150F31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2．低音频通过（Low Pa）：这一音频滤镜效果可将高频部分滤除。Mix参数可以设定原始声音与效果声混合的比例，其中Dry对应原始声音，默认情况是放置在对应效果声的Effect 处。Cutoff frequency 参数可以设定一个频率值，对于 High Pa 音频滤镜效果来说，低于此值的声音被滤除，而对于LowPa 音频滤镜效果来说，高于此值的声音被滤除，勾选Preview Sound可以预听设置声音效果。 </w:t>
            </w:r>
          </w:p>
          <w:p w14:paraId="27C2208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High Pa 和Low Pa 音频滤镜效果，可用于以下几种情况。</w:t>
            </w:r>
          </w:p>
          <w:p w14:paraId="4CFE1A6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1、增强声音；</w:t>
            </w:r>
          </w:p>
          <w:p w14:paraId="21120C2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2、避免设备超出能够安全使用的频率范围；</w:t>
            </w:r>
          </w:p>
          <w:p w14:paraId="5BB79FB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3、创造特殊效果；</w:t>
            </w:r>
          </w:p>
          <w:p w14:paraId="78A8F62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4、为具有特定频率要求的设备</w:t>
            </w:r>
          </w:p>
          <w:p w14:paraId="54A98C0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xml:space="preserve">输入精确的特定频率，比如用Low Pa 音频滤镜效果为超低音喇叭输入特定频率的声音。 </w:t>
            </w:r>
          </w:p>
        </w:tc>
      </w:tr>
      <w:tr w14:paraId="51D20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9F7E980">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616D6744">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938A163">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章  视频添加特效</w:t>
            </w:r>
          </w:p>
        </w:tc>
        <w:tc>
          <w:tcPr>
            <w:tcW w:w="1352" w:type="dxa"/>
            <w:vAlign w:val="center"/>
          </w:tcPr>
          <w:p w14:paraId="625C5D77">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FAB4429">
            <w:pPr>
              <w:spacing w:line="276" w:lineRule="auto"/>
              <w:jc w:val="center"/>
              <w:rPr>
                <w:rFonts w:ascii="黑体" w:hAnsi="黑体" w:eastAsia="黑体"/>
                <w:sz w:val="24"/>
              </w:rPr>
            </w:pPr>
          </w:p>
        </w:tc>
      </w:tr>
      <w:tr w14:paraId="716F2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98E3CFD">
            <w:pPr>
              <w:spacing w:line="276" w:lineRule="auto"/>
              <w:rPr>
                <w:rFonts w:ascii="黑体" w:hAnsi="黑体" w:eastAsia="黑体"/>
                <w:sz w:val="24"/>
              </w:rPr>
            </w:pPr>
          </w:p>
        </w:tc>
        <w:tc>
          <w:tcPr>
            <w:tcW w:w="1662" w:type="dxa"/>
            <w:vAlign w:val="center"/>
          </w:tcPr>
          <w:p w14:paraId="35D17BE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C96348A">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关键帧动画</w:t>
            </w:r>
          </w:p>
        </w:tc>
        <w:tc>
          <w:tcPr>
            <w:tcW w:w="1352" w:type="dxa"/>
            <w:vAlign w:val="center"/>
          </w:tcPr>
          <w:p w14:paraId="34523F43">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D133B71">
            <w:pPr>
              <w:spacing w:line="276" w:lineRule="auto"/>
              <w:jc w:val="center"/>
              <w:rPr>
                <w:rFonts w:ascii="黑体" w:hAnsi="黑体" w:eastAsia="黑体"/>
                <w:sz w:val="24"/>
              </w:rPr>
            </w:pPr>
          </w:p>
        </w:tc>
      </w:tr>
      <w:tr w14:paraId="27621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A4A114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B8C02AB">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778F311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C7E6594">
            <w:pPr>
              <w:spacing w:line="276" w:lineRule="auto"/>
              <w:jc w:val="center"/>
              <w:rPr>
                <w:rFonts w:ascii="黑体" w:hAnsi="黑体" w:eastAsia="黑体"/>
                <w:sz w:val="24"/>
              </w:rPr>
            </w:pPr>
            <w:r>
              <w:rPr>
                <w:rFonts w:hint="eastAsia" w:ascii="黑体" w:hAnsi="黑体" w:eastAsia="黑体"/>
                <w:sz w:val="24"/>
              </w:rPr>
              <w:t>讲授+上机</w:t>
            </w:r>
          </w:p>
        </w:tc>
      </w:tr>
      <w:tr w14:paraId="146B5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19A009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5CDB625">
            <w:pPr>
              <w:spacing w:line="276" w:lineRule="auto"/>
              <w:jc w:val="left"/>
              <w:rPr>
                <w:rFonts w:hint="eastAsia" w:ascii="黑体" w:hAnsi="黑体" w:eastAsia="黑体" w:cs="黑体"/>
                <w:sz w:val="24"/>
                <w:szCs w:val="24"/>
                <w:lang w:val="en-US"/>
              </w:rPr>
            </w:pPr>
            <w:r>
              <w:rPr>
                <w:rFonts w:hint="eastAsia" w:ascii="黑体" w:hAnsi="黑体" w:eastAsia="黑体" w:cs="黑体"/>
                <w:sz w:val="24"/>
                <w:szCs w:val="24"/>
                <w:lang w:val="en-US" w:eastAsia="zh-CN"/>
              </w:rPr>
              <w:t>添加关键帧</w:t>
            </w:r>
          </w:p>
        </w:tc>
      </w:tr>
      <w:tr w14:paraId="0362AB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4A4167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2ADA0F5">
            <w:pPr>
              <w:spacing w:line="276" w:lineRule="auto"/>
              <w:jc w:val="left"/>
              <w:rPr>
                <w:rFonts w:hint="eastAsia" w:ascii="黑体" w:hAnsi="黑体" w:eastAsia="黑体" w:cs="黑体"/>
                <w:sz w:val="24"/>
                <w:szCs w:val="24"/>
              </w:rPr>
            </w:pPr>
            <w:r>
              <w:rPr>
                <w:rFonts w:hint="eastAsia" w:ascii="黑体" w:hAnsi="黑体" w:eastAsia="黑体" w:cs="黑体"/>
                <w:sz w:val="24"/>
                <w:szCs w:val="24"/>
                <w:lang w:val="en-US" w:eastAsia="zh-CN"/>
              </w:rPr>
              <w:t>关键帧动画</w:t>
            </w:r>
          </w:p>
        </w:tc>
      </w:tr>
      <w:tr w14:paraId="4C035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8F1115F">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294F6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53F675D">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关键帧动</w:t>
            </w:r>
          </w:p>
          <w:p w14:paraId="6BCEE8D7">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图片的特效编辑和关键帧的添加 </w:t>
            </w:r>
          </w:p>
          <w:p w14:paraId="695058BD">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我们按照之前的方法，向素材框中导入一个图片文件，并将其拖动到视频轨上。单击素材，然后我们在中间的监视器调板选择效果控制。</w:t>
            </w:r>
          </w:p>
          <w:p w14:paraId="16C3185A">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我们点开“运动”，此时可以对图片的位置，大小比例的参数进行调整</w:t>
            </w:r>
          </w:p>
          <w:p w14:paraId="277F2285">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当然，我们点中“运动”，也能在右侧监视器中直接对素材进行大小和位置的调整在效果控制的调板下，我们可以建立关键帧，来实现一些特殊的效果变化。我们以最简单的运动特效来做举例。首先我们将时间梭放置在需要进行特效变化的起始位置，点击然后我们将时间梭移动到我们希望特效结束的位置，直接对图片的参数进行修改，系统会自动生成一个关键帧，此时就完成了关键帧的建立我们将时间梭放到起始位置，在右侧监视器中点击播放键，就可以观察到图片的运动特效了</w:t>
            </w:r>
          </w:p>
          <w:p w14:paraId="7228EA3B">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素材的调整和关键帧的建立使用，可以应用在视频、音频、图片以及特效的修改上，而且可以同时建立起不同类型的关键帧，做出非常华丽的特效，不过这些都是要靠大家自己多多尝试的了。</w:t>
            </w:r>
          </w:p>
          <w:p w14:paraId="23C78A3B">
            <w:pPr>
              <w:pStyle w:val="10"/>
              <w:kinsoku w:val="0"/>
              <w:overflowPunct w:val="0"/>
              <w:spacing w:before="3" w:line="276" w:lineRule="auto"/>
              <w:ind w:firstLine="480" w:firstLineChars="200"/>
              <w:rPr>
                <w:rFonts w:hint="eastAsia" w:ascii="黑体" w:hAnsi="黑体" w:eastAsia="黑体"/>
              </w:rPr>
            </w:pPr>
          </w:p>
          <w:p w14:paraId="23455802">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关键帧速率调整</w:t>
            </w:r>
          </w:p>
          <w:p w14:paraId="7791D22B">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这里面有“素材关键帧”和“轨道关键帧”，这两个有什么区别呢： </w:t>
            </w:r>
          </w:p>
          <w:p w14:paraId="677C41B8">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素材关键帧是针对素材的，素材关键帧是影响素材本身，就算这个素材拖动到1、 2、 3等任意一个轨道，素材关键帧仍旧不变。 </w:t>
            </w:r>
          </w:p>
          <w:p w14:paraId="4EE6550D">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轨道关键帧是针对轨道的，就算a、b、 c等不同素材拖到此轨道，关键帧也有效。</w:t>
            </w:r>
          </w:p>
          <w:p w14:paraId="0B9329DA">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在调音台上用“锁存、触动、写入”这些方式，在音频上产生的是轨道关键帧，要显示轨道关键帧，需要在图1弹出菜单中选中“显示轨道关键帧”。 </w:t>
            </w:r>
          </w:p>
          <w:p w14:paraId="5E8B1563">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前面说了，轨道关键帧是针对轨道的，因此即便你把音频删除了，轨道关键帧还在，此时再拖入其他音频素材到这个轨道，它还是起作用的。 </w:t>
            </w:r>
          </w:p>
          <w:p w14:paraId="21D0E200">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要删除单个轨道关键帧，就用鼠标点一下某个关键帧，右键菜单“删除”或del键。如果想批量删除怎么办呢，可以用工具栏中的“钢笔工具”，框选一批关键帧，再右键-“删除”或del键。有时删了看还在就需要刷新一下（如，滚动或调整面板大小等）。 </w:t>
            </w:r>
          </w:p>
          <w:p w14:paraId="720224B8">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有一点要注意的是，在“显示轨道关键帧”状态下，工具栏中的一些工具不能使用，比如用箭头选择工具点音频也不能选中，想用切刀工具切掉一段也不行。要想用这些工具，要先切换到“显示素材关键帧”状态。 </w:t>
            </w:r>
          </w:p>
          <w:p w14:paraId="01615F43">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下面再简单解释一下“锁存、触动、写入”的区别：</w:t>
            </w:r>
          </w:p>
          <w:p w14:paraId="52A8469F">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触动与写入比较，写入从播放时即开始记录关键帧，而触动在播放后如果数值没有改变则不做记录，从有数值改变处才开始记录。另外，在记录过程中释放鼠标时，写入的数值保持不变，而触动的数值会自动返回到原来的数值。返回过程的时间可以在菜单命令/编辑/参数(首选项)/音频，打开参数窗口，在音频下的自动匹配时间后有默认的预设值。 </w:t>
            </w:r>
          </w:p>
          <w:p w14:paraId="207F88F6">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锁存和写入比较，写入从播放即开始记录关键帧，而锁存和触动一样是从有数值改变处开始记录。在记录过程中释放开鼠标，锁存又与写入一样，数值持续不变，不同于触动会自动返回到原来的数值。 </w:t>
            </w:r>
          </w:p>
          <w:p w14:paraId="72508BD3">
            <w:pPr>
              <w:pStyle w:val="10"/>
              <w:kinsoku w:val="0"/>
              <w:overflowPunct w:val="0"/>
              <w:spacing w:before="3" w:line="276" w:lineRule="auto"/>
              <w:ind w:firstLine="480" w:firstLineChars="200"/>
              <w:rPr>
                <w:rFonts w:ascii="黑体" w:hAnsi="黑体" w:eastAsia="黑体"/>
              </w:rPr>
            </w:pPr>
            <w:r>
              <w:rPr>
                <w:rFonts w:hint="eastAsia" w:ascii="黑体" w:hAnsi="黑体" w:eastAsia="黑体"/>
              </w:rPr>
              <w:t>写入方式和锁存方式下，在调音台记录动画时，到序列播放结束处，会产生一个阶梯状跳跃(两个关键帧在一条竖直线上)。如果在播放过程中停止播放，就会在停止的地方产生这个阶梯。如果轨道上已有关键帧了，再记录动画，将覆盖原来的关键帧，也就是播放的这一时间段原来关键帧全部没有了。当然没播放的时间段还保持原来的关键帧。</w:t>
            </w:r>
          </w:p>
          <w:p w14:paraId="6AEFFCEF">
            <w:pPr>
              <w:pStyle w:val="10"/>
              <w:kinsoku w:val="0"/>
              <w:overflowPunct w:val="0"/>
              <w:spacing w:before="3" w:line="276" w:lineRule="auto"/>
              <w:rPr>
                <w:rFonts w:ascii="黑体" w:hAnsi="黑体" w:eastAsia="黑体"/>
              </w:rPr>
            </w:pPr>
          </w:p>
        </w:tc>
      </w:tr>
      <w:tr w14:paraId="50C9F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DDA7904">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649E04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D2181D6">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  文字编辑</w:t>
            </w:r>
          </w:p>
        </w:tc>
        <w:tc>
          <w:tcPr>
            <w:tcW w:w="1352" w:type="dxa"/>
            <w:vAlign w:val="center"/>
          </w:tcPr>
          <w:p w14:paraId="7C69A36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AA8E4FC">
            <w:pPr>
              <w:spacing w:line="276" w:lineRule="auto"/>
              <w:jc w:val="center"/>
              <w:rPr>
                <w:rFonts w:ascii="黑体" w:hAnsi="黑体" w:eastAsia="黑体"/>
                <w:sz w:val="24"/>
              </w:rPr>
            </w:pPr>
          </w:p>
        </w:tc>
      </w:tr>
      <w:tr w14:paraId="456AF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051B8CF3">
            <w:pPr>
              <w:spacing w:line="276" w:lineRule="auto"/>
              <w:rPr>
                <w:rFonts w:ascii="黑体" w:hAnsi="黑体" w:eastAsia="黑体"/>
                <w:b/>
                <w:bCs/>
                <w:sz w:val="24"/>
              </w:rPr>
            </w:pPr>
          </w:p>
        </w:tc>
        <w:tc>
          <w:tcPr>
            <w:tcW w:w="1662" w:type="dxa"/>
            <w:vAlign w:val="center"/>
          </w:tcPr>
          <w:p w14:paraId="10914AA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17B025A">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r>
              <w:rPr>
                <w:rFonts w:hint="eastAsia" w:ascii="黑体" w:hAnsi="黑体" w:eastAsia="黑体" w:cs="宋体"/>
                <w:sz w:val="24"/>
                <w:szCs w:val="24"/>
                <w:lang w:val="en-US" w:eastAsia="zh-CN"/>
              </w:rPr>
              <w:t>创建文字与</w:t>
            </w:r>
            <w:r>
              <w:rPr>
                <w:rFonts w:hint="eastAsia" w:ascii="黑体" w:hAnsi="黑体" w:eastAsia="黑体"/>
              </w:rPr>
              <w:t>字幕设计窗口</w:t>
            </w:r>
          </w:p>
        </w:tc>
        <w:tc>
          <w:tcPr>
            <w:tcW w:w="1352" w:type="dxa"/>
            <w:vAlign w:val="center"/>
          </w:tcPr>
          <w:p w14:paraId="2EFAEDAD">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D1A8D28">
            <w:pPr>
              <w:spacing w:line="276" w:lineRule="auto"/>
              <w:jc w:val="center"/>
              <w:rPr>
                <w:rFonts w:ascii="黑体" w:hAnsi="黑体" w:eastAsia="黑体"/>
                <w:sz w:val="24"/>
              </w:rPr>
            </w:pPr>
          </w:p>
        </w:tc>
      </w:tr>
      <w:tr w14:paraId="39DC4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2EB42D8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4383F5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5B67E12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A224FCA">
            <w:pPr>
              <w:spacing w:line="276" w:lineRule="auto"/>
              <w:jc w:val="center"/>
              <w:rPr>
                <w:rFonts w:ascii="黑体" w:hAnsi="黑体" w:eastAsia="黑体"/>
                <w:sz w:val="24"/>
              </w:rPr>
            </w:pPr>
            <w:r>
              <w:rPr>
                <w:rFonts w:hint="eastAsia" w:ascii="黑体" w:hAnsi="黑体" w:eastAsia="黑体"/>
                <w:sz w:val="24"/>
              </w:rPr>
              <w:t>讲授+上机</w:t>
            </w:r>
          </w:p>
        </w:tc>
      </w:tr>
      <w:tr w14:paraId="49305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0D928E80">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0521A74A">
            <w:pPr>
              <w:spacing w:line="276" w:lineRule="auto"/>
              <w:jc w:val="left"/>
              <w:rPr>
                <w:rFonts w:ascii="黑体" w:hAnsi="黑体" w:eastAsia="黑体"/>
                <w:sz w:val="24"/>
              </w:rPr>
            </w:pPr>
            <w:r>
              <w:rPr>
                <w:rFonts w:hint="eastAsia" w:ascii="黑体" w:hAnsi="黑体" w:eastAsia="黑体"/>
                <w:sz w:val="24"/>
                <w:szCs w:val="24"/>
              </w:rPr>
              <w:t>字幕设计窗口</w:t>
            </w:r>
            <w:r>
              <w:rPr>
                <w:rFonts w:hint="eastAsia" w:ascii="黑体" w:hAnsi="黑体" w:eastAsia="黑体"/>
                <w:sz w:val="24"/>
                <w:szCs w:val="24"/>
                <w:lang w:val="en-US" w:eastAsia="zh-CN"/>
              </w:rPr>
              <w:t>的设置</w:t>
            </w:r>
          </w:p>
        </w:tc>
      </w:tr>
      <w:tr w14:paraId="489DB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857FF9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F043C05">
            <w:pPr>
              <w:spacing w:line="276" w:lineRule="auto"/>
              <w:jc w:val="left"/>
              <w:rPr>
                <w:rFonts w:ascii="黑体" w:hAnsi="黑体" w:eastAsia="黑体"/>
                <w:sz w:val="24"/>
              </w:rPr>
            </w:pPr>
            <w:r>
              <w:rPr>
                <w:rFonts w:hint="eastAsia" w:ascii="黑体" w:hAnsi="黑体" w:eastAsia="黑体" w:cs="宋体"/>
                <w:sz w:val="24"/>
                <w:lang w:val="en-US" w:eastAsia="zh-CN"/>
              </w:rPr>
              <w:t>字幕调整</w:t>
            </w:r>
          </w:p>
        </w:tc>
      </w:tr>
      <w:tr w14:paraId="38B0F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2F4A529">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6C08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B1F200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影视节目中都离不开字幕，如片头片尾的片名、演职员表、对白、歌词的提示等都需要大量的字幕。</w:t>
            </w:r>
          </w:p>
          <w:p w14:paraId="2526C493">
            <w:pPr>
              <w:pStyle w:val="10"/>
              <w:kinsoku w:val="0"/>
              <w:overflowPunct w:val="0"/>
              <w:spacing w:before="4" w:line="276" w:lineRule="auto"/>
              <w:ind w:left="108" w:right="95" w:firstLine="480"/>
              <w:jc w:val="both"/>
              <w:rPr>
                <w:rFonts w:hint="eastAsia" w:ascii="黑体" w:hAnsi="黑体" w:eastAsia="黑体"/>
              </w:rPr>
            </w:pPr>
          </w:p>
          <w:p w14:paraId="687C7DF4">
            <w:pPr>
              <w:pStyle w:val="10"/>
              <w:kinsoku w:val="0"/>
              <w:overflowPunct w:val="0"/>
              <w:spacing w:before="4" w:line="276" w:lineRule="auto"/>
              <w:ind w:left="108" w:right="95" w:firstLine="480"/>
              <w:jc w:val="both"/>
              <w:rPr>
                <w:rFonts w:hint="default" w:ascii="黑体" w:hAnsi="黑体" w:eastAsia="黑体"/>
                <w:lang w:val="en-US" w:eastAsia="zh-CN"/>
              </w:rPr>
            </w:pPr>
            <w:r>
              <w:rPr>
                <w:rFonts w:hint="eastAsia" w:ascii="黑体" w:hAnsi="黑体" w:eastAsia="黑体"/>
                <w:lang w:val="en-US" w:eastAsia="zh-CN"/>
              </w:rPr>
              <w:t>创建字幕</w:t>
            </w:r>
          </w:p>
          <w:p w14:paraId="2ADDDE5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首先，打开pr之后，菜单栏字幕下拉找到字幕或在项目面板里面单击鼠标右键，然后选择“新建分项”。</w:t>
            </w:r>
          </w:p>
          <w:p w14:paraId="0CE62528">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257550" cy="1299210"/>
                  <wp:effectExtent l="0" t="0" r="3810" b="3810"/>
                  <wp:docPr id="27" name="图片 2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IMG_256"/>
                          <pic:cNvPicPr>
                            <a:picLocks noChangeAspect="1"/>
                          </pic:cNvPicPr>
                        </pic:nvPicPr>
                        <pic:blipFill>
                          <a:blip r:embed="rId26"/>
                          <a:srcRect l="21129" t="59918" r="9919" b="12131"/>
                          <a:stretch>
                            <a:fillRect/>
                          </a:stretch>
                        </pic:blipFill>
                        <pic:spPr>
                          <a:xfrm>
                            <a:off x="0" y="0"/>
                            <a:ext cx="3257550" cy="1299210"/>
                          </a:xfrm>
                          <a:prstGeom prst="rect">
                            <a:avLst/>
                          </a:prstGeom>
                          <a:noFill/>
                          <a:ln w="9525">
                            <a:noFill/>
                          </a:ln>
                        </pic:spPr>
                      </pic:pic>
                    </a:graphicData>
                  </a:graphic>
                </wp:inline>
              </w:drawing>
            </w:r>
          </w:p>
          <w:p w14:paraId="0EA2B2F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然后选择“新建分项”的“字幕”。</w:t>
            </w:r>
          </w:p>
          <w:p w14:paraId="29C00F3E">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749040" cy="1687830"/>
                  <wp:effectExtent l="0" t="0" r="0" b="3810"/>
                  <wp:docPr id="28" name="图片 3"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 descr="IMG_257"/>
                          <pic:cNvPicPr>
                            <a:picLocks noChangeAspect="1"/>
                          </pic:cNvPicPr>
                        </pic:nvPicPr>
                        <pic:blipFill>
                          <a:blip r:embed="rId27"/>
                          <a:srcRect l="16129" t="50667" r="4516" b="12417"/>
                          <a:stretch>
                            <a:fillRect/>
                          </a:stretch>
                        </pic:blipFill>
                        <pic:spPr>
                          <a:xfrm>
                            <a:off x="0" y="0"/>
                            <a:ext cx="3749040" cy="1687830"/>
                          </a:xfrm>
                          <a:prstGeom prst="rect">
                            <a:avLst/>
                          </a:prstGeom>
                          <a:noFill/>
                          <a:ln w="9525">
                            <a:noFill/>
                          </a:ln>
                        </pic:spPr>
                      </pic:pic>
                    </a:graphicData>
                  </a:graphic>
                </wp:inline>
              </w:drawing>
            </w:r>
          </w:p>
          <w:p w14:paraId="0303F63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接着会弹出一个窗口，我们可以给字幕文件起一个名字，然后点击确定。</w:t>
            </w:r>
          </w:p>
          <w:p w14:paraId="39FE23F9">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705225" cy="2609850"/>
                  <wp:effectExtent l="0" t="0" r="5715" b="3810"/>
                  <wp:docPr id="29" name="图片 4"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4" descr="IMG_258"/>
                          <pic:cNvPicPr>
                            <a:picLocks noChangeAspect="1"/>
                          </pic:cNvPicPr>
                        </pic:nvPicPr>
                        <pic:blipFill>
                          <a:blip r:embed="rId28"/>
                          <a:srcRect l="12040" t="24762" r="9374" b="15931"/>
                          <a:stretch>
                            <a:fillRect/>
                          </a:stretch>
                        </pic:blipFill>
                        <pic:spPr>
                          <a:xfrm>
                            <a:off x="0" y="0"/>
                            <a:ext cx="3705225" cy="2609850"/>
                          </a:xfrm>
                          <a:prstGeom prst="rect">
                            <a:avLst/>
                          </a:prstGeom>
                          <a:noFill/>
                          <a:ln w="9525">
                            <a:noFill/>
                          </a:ln>
                        </pic:spPr>
                      </pic:pic>
                    </a:graphicData>
                  </a:graphic>
                </wp:inline>
              </w:drawing>
            </w:r>
          </w:p>
          <w:p w14:paraId="6011F33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接着就会打开字幕面板，如图，在字幕面板的左上角有文字工具，分别是横排文字工具和竖排文字工具。</w:t>
            </w:r>
          </w:p>
          <w:p w14:paraId="205900C3">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040505" cy="1188720"/>
                  <wp:effectExtent l="0" t="0" r="5715" b="0"/>
                  <wp:docPr id="30"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5" descr="IMG_259"/>
                          <pic:cNvPicPr>
                            <a:picLocks noChangeAspect="1"/>
                          </pic:cNvPicPr>
                        </pic:nvPicPr>
                        <pic:blipFill>
                          <a:blip r:embed="rId29"/>
                          <a:srcRect t="7983" r="13955" b="65236"/>
                          <a:stretch>
                            <a:fillRect/>
                          </a:stretch>
                        </pic:blipFill>
                        <pic:spPr>
                          <a:xfrm>
                            <a:off x="0" y="0"/>
                            <a:ext cx="4040505" cy="1188720"/>
                          </a:xfrm>
                          <a:prstGeom prst="rect">
                            <a:avLst/>
                          </a:prstGeom>
                          <a:noFill/>
                          <a:ln w="9525">
                            <a:noFill/>
                          </a:ln>
                        </pic:spPr>
                      </pic:pic>
                    </a:graphicData>
                  </a:graphic>
                </wp:inline>
              </w:drawing>
            </w:r>
          </w:p>
          <w:p w14:paraId="2F5F4B8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选择好文字工具之后，在中间黑色部分点一下，就会出现一个写字的光标。</w:t>
            </w:r>
          </w:p>
          <w:p w14:paraId="151DC276">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004310" cy="1329690"/>
                  <wp:effectExtent l="0" t="0" r="3810" b="3810"/>
                  <wp:docPr id="31" name="图片 6"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6" descr="IMG_260"/>
                          <pic:cNvPicPr>
                            <a:picLocks noChangeAspect="1"/>
                          </pic:cNvPicPr>
                        </pic:nvPicPr>
                        <pic:blipFill>
                          <a:blip r:embed="rId30"/>
                          <a:srcRect l="5703" t="53304" r="9880" b="16348"/>
                          <a:stretch>
                            <a:fillRect/>
                          </a:stretch>
                        </pic:blipFill>
                        <pic:spPr>
                          <a:xfrm>
                            <a:off x="0" y="0"/>
                            <a:ext cx="4004310" cy="1329690"/>
                          </a:xfrm>
                          <a:prstGeom prst="rect">
                            <a:avLst/>
                          </a:prstGeom>
                          <a:noFill/>
                          <a:ln w="9525">
                            <a:noFill/>
                          </a:ln>
                        </pic:spPr>
                      </pic:pic>
                    </a:graphicData>
                  </a:graphic>
                </wp:inline>
              </w:drawing>
            </w:r>
          </w:p>
          <w:p w14:paraId="3D2035D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接着就可以输入文字了，这里我就随便输入</w:t>
            </w:r>
            <w:r>
              <w:rPr>
                <w:rFonts w:hint="eastAsia" w:ascii="黑体" w:hAnsi="黑体" w:eastAsia="黑体"/>
                <w:lang w:eastAsia="zh-CN"/>
              </w:rPr>
              <w:t>【</w:t>
            </w:r>
            <w:r>
              <w:rPr>
                <w:rFonts w:hint="eastAsia" w:ascii="黑体" w:hAnsi="黑体" w:eastAsia="黑体"/>
                <w:lang w:val="en-US" w:eastAsia="zh-CN"/>
              </w:rPr>
              <w:t>阳光</w:t>
            </w:r>
            <w:r>
              <w:rPr>
                <w:rFonts w:hint="eastAsia" w:ascii="黑体" w:hAnsi="黑体" w:eastAsia="黑体"/>
                <w:lang w:eastAsia="zh-CN"/>
              </w:rPr>
              <w:t>】</w:t>
            </w:r>
            <w:r>
              <w:rPr>
                <w:rFonts w:hint="eastAsia" w:ascii="黑体" w:hAnsi="黑体" w:eastAsia="黑体"/>
              </w:rPr>
              <w:t>了。</w:t>
            </w:r>
          </w:p>
          <w:p w14:paraId="6E27B54E">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3783330" cy="2236470"/>
                  <wp:effectExtent l="0" t="0" r="3810" b="3810"/>
                  <wp:docPr id="32" name="图片 7"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 descr="IMG_261"/>
                          <pic:cNvPicPr>
                            <a:picLocks noChangeAspect="1"/>
                          </pic:cNvPicPr>
                        </pic:nvPicPr>
                        <pic:blipFill>
                          <a:blip r:embed="rId31"/>
                          <a:srcRect l="9268" t="34771" r="10000" b="11376"/>
                          <a:stretch>
                            <a:fillRect/>
                          </a:stretch>
                        </pic:blipFill>
                        <pic:spPr>
                          <a:xfrm>
                            <a:off x="0" y="0"/>
                            <a:ext cx="3783330" cy="2236470"/>
                          </a:xfrm>
                          <a:prstGeom prst="rect">
                            <a:avLst/>
                          </a:prstGeom>
                          <a:noFill/>
                          <a:ln w="9525">
                            <a:noFill/>
                          </a:ln>
                        </pic:spPr>
                      </pic:pic>
                    </a:graphicData>
                  </a:graphic>
                </wp:inline>
              </w:drawing>
            </w:r>
          </w:p>
          <w:p w14:paraId="2D9D4DD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如果觉得位置不合适可以点击左上角的选择工具来移动文字的位置。</w:t>
            </w:r>
          </w:p>
          <w:p w14:paraId="037ACF9F">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2541270" cy="1586865"/>
                  <wp:effectExtent l="0" t="0" r="3810" b="5715"/>
                  <wp:docPr id="33" name="图片 8"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8" descr="IMG_262"/>
                          <pic:cNvPicPr>
                            <a:picLocks noChangeAspect="1"/>
                          </pic:cNvPicPr>
                        </pic:nvPicPr>
                        <pic:blipFill>
                          <a:blip r:embed="rId32"/>
                          <a:srcRect r="46210" b="63545"/>
                          <a:stretch>
                            <a:fillRect/>
                          </a:stretch>
                        </pic:blipFill>
                        <pic:spPr>
                          <a:xfrm>
                            <a:off x="0" y="0"/>
                            <a:ext cx="2541270" cy="1586865"/>
                          </a:xfrm>
                          <a:prstGeom prst="rect">
                            <a:avLst/>
                          </a:prstGeom>
                          <a:noFill/>
                          <a:ln w="9525">
                            <a:noFill/>
                          </a:ln>
                        </pic:spPr>
                      </pic:pic>
                    </a:graphicData>
                  </a:graphic>
                </wp:inline>
              </w:drawing>
            </w:r>
          </w:p>
          <w:p w14:paraId="6976DAC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而在右边，则可以调节文字的字体大小，字体样式，以及文字的颜色等等。</w:t>
            </w:r>
          </w:p>
          <w:p w14:paraId="445D7C45">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2002155" cy="3568065"/>
                  <wp:effectExtent l="0" t="0" r="1905" b="5715"/>
                  <wp:docPr id="34" name="图片 9"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9" descr="IMG_263"/>
                          <pic:cNvPicPr>
                            <a:picLocks noChangeAspect="1"/>
                          </pic:cNvPicPr>
                        </pic:nvPicPr>
                        <pic:blipFill>
                          <a:blip r:embed="rId33"/>
                          <a:srcRect l="32162" t="18266" r="25374" b="2537"/>
                          <a:stretch>
                            <a:fillRect/>
                          </a:stretch>
                        </pic:blipFill>
                        <pic:spPr>
                          <a:xfrm>
                            <a:off x="0" y="0"/>
                            <a:ext cx="2002155" cy="3568065"/>
                          </a:xfrm>
                          <a:prstGeom prst="rect">
                            <a:avLst/>
                          </a:prstGeom>
                          <a:noFill/>
                          <a:ln w="9525">
                            <a:noFill/>
                          </a:ln>
                        </pic:spPr>
                      </pic:pic>
                    </a:graphicData>
                  </a:graphic>
                </wp:inline>
              </w:drawing>
            </w:r>
          </w:p>
          <w:p w14:paraId="036EFC2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最后，直接关闭掉字幕面板就可以了。</w:t>
            </w:r>
          </w:p>
          <w:p w14:paraId="4527F579">
            <w:pPr>
              <w:pStyle w:val="10"/>
              <w:kinsoku w:val="0"/>
              <w:overflowPunct w:val="0"/>
              <w:spacing w:before="4" w:line="276" w:lineRule="auto"/>
              <w:ind w:left="108" w:right="95" w:firstLine="480"/>
              <w:jc w:val="center"/>
              <w:rPr>
                <w:rFonts w:hint="eastAsia" w:ascii="黑体" w:hAnsi="黑体" w:eastAsia="黑体"/>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676775" cy="1674495"/>
                  <wp:effectExtent l="0" t="0" r="1905" b="1905"/>
                  <wp:docPr id="35" name="图片 11" descr="IMG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1" descr="IMG_265"/>
                          <pic:cNvPicPr>
                            <a:picLocks noChangeAspect="1"/>
                          </pic:cNvPicPr>
                        </pic:nvPicPr>
                        <pic:blipFill>
                          <a:blip r:embed="rId34"/>
                          <a:srcRect t="3715" b="58315"/>
                          <a:stretch>
                            <a:fillRect/>
                          </a:stretch>
                        </pic:blipFill>
                        <pic:spPr>
                          <a:xfrm>
                            <a:off x="0" y="0"/>
                            <a:ext cx="4676775" cy="1674495"/>
                          </a:xfrm>
                          <a:prstGeom prst="rect">
                            <a:avLst/>
                          </a:prstGeom>
                          <a:noFill/>
                          <a:ln w="9525">
                            <a:noFill/>
                          </a:ln>
                        </pic:spPr>
                      </pic:pic>
                    </a:graphicData>
                  </a:graphic>
                </wp:inline>
              </w:drawing>
            </w:r>
          </w:p>
          <w:p w14:paraId="29C8696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如图，这就是刚才制作好的字幕文件。</w:t>
            </w:r>
          </w:p>
          <w:p w14:paraId="5C3D7C16">
            <w:pPr>
              <w:pStyle w:val="10"/>
              <w:kinsoku w:val="0"/>
              <w:overflowPunct w:val="0"/>
              <w:spacing w:before="4" w:line="276" w:lineRule="auto"/>
              <w:ind w:left="108" w:right="95" w:firstLine="48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r>
              <w:rPr>
                <w:rFonts w:hint="eastAsia" w:ascii="黑体" w:hAnsi="黑体" w:eastAsia="黑体" w:cs="黑体"/>
                <w:i w:val="0"/>
                <w:iCs w:val="0"/>
                <w:caps w:val="0"/>
                <w:color w:val="2D64B3"/>
                <w:spacing w:val="0"/>
                <w:kern w:val="0"/>
                <w:sz w:val="24"/>
                <w:szCs w:val="24"/>
                <w:u w:val="none"/>
                <w:shd w:val="clear" w:fill="FFFFFF"/>
                <w:lang w:val="en-US" w:eastAsia="zh-CN" w:bidi="ar"/>
              </w:rPr>
              <w:drawing>
                <wp:inline distT="0" distB="0" distL="114300" distR="114300">
                  <wp:extent cx="4676775" cy="1724025"/>
                  <wp:effectExtent l="0" t="0" r="1905" b="5715"/>
                  <wp:docPr id="36" name="图片 12" descr="IMG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2" descr="IMG_266"/>
                          <pic:cNvPicPr>
                            <a:picLocks noChangeAspect="1"/>
                          </pic:cNvPicPr>
                        </pic:nvPicPr>
                        <pic:blipFill>
                          <a:blip r:embed="rId35"/>
                          <a:srcRect t="42989" b="17231"/>
                          <a:stretch>
                            <a:fillRect/>
                          </a:stretch>
                        </pic:blipFill>
                        <pic:spPr>
                          <a:xfrm>
                            <a:off x="0" y="0"/>
                            <a:ext cx="4676775" cy="1724025"/>
                          </a:xfrm>
                          <a:prstGeom prst="rect">
                            <a:avLst/>
                          </a:prstGeom>
                          <a:noFill/>
                          <a:ln w="9525">
                            <a:noFill/>
                          </a:ln>
                        </pic:spPr>
                      </pic:pic>
                    </a:graphicData>
                  </a:graphic>
                </wp:inline>
              </w:drawing>
            </w:r>
          </w:p>
          <w:p w14:paraId="1E2227DA">
            <w:pPr>
              <w:pStyle w:val="10"/>
              <w:kinsoku w:val="0"/>
              <w:overflowPunct w:val="0"/>
              <w:spacing w:before="4" w:line="276" w:lineRule="auto"/>
              <w:ind w:left="108" w:right="95" w:firstLine="480"/>
              <w:jc w:val="center"/>
              <w:rPr>
                <w:rFonts w:hint="eastAsia" w:ascii="黑体" w:hAnsi="黑体" w:eastAsia="黑体" w:cs="黑体"/>
                <w:i w:val="0"/>
                <w:iCs w:val="0"/>
                <w:caps w:val="0"/>
                <w:color w:val="2D64B3"/>
                <w:spacing w:val="0"/>
                <w:kern w:val="0"/>
                <w:sz w:val="24"/>
                <w:szCs w:val="24"/>
                <w:u w:val="none"/>
                <w:shd w:val="clear" w:fill="FFFFFF"/>
                <w:lang w:val="en-US" w:eastAsia="zh-CN" w:bidi="ar"/>
              </w:rPr>
            </w:pPr>
          </w:p>
          <w:p w14:paraId="23D6CDE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在Premiere中，字幕制作有单独的字幕设计窗口。在这个窗口里，可以制作出各种常用字幕类型，不但可以制作普通的文本字幕，还可以制作简单的图形字幕。 </w:t>
            </w:r>
          </w:p>
          <w:p w14:paraId="49C0B148">
            <w:pPr>
              <w:pStyle w:val="10"/>
              <w:kinsoku w:val="0"/>
              <w:overflowPunct w:val="0"/>
              <w:spacing w:before="4" w:line="276" w:lineRule="auto"/>
              <w:ind w:left="108" w:right="95" w:firstLine="480"/>
              <w:jc w:val="both"/>
              <w:rPr>
                <w:rFonts w:hint="eastAsia" w:ascii="黑体" w:hAnsi="黑体" w:eastAsia="黑体"/>
              </w:rPr>
            </w:pPr>
          </w:p>
          <w:p w14:paraId="6DB169F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字幕设计窗口  </w:t>
            </w:r>
          </w:p>
          <w:p w14:paraId="7331907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在Premiere 中进行字幕编辑的主要工具是字幕设计窗口，在该窗口中，能够完成字幕的创建和修饰、运动字幕的制作以及图形字幕的制作等功能。  </w:t>
            </w:r>
          </w:p>
          <w:p w14:paraId="0847DA3B">
            <w:pPr>
              <w:pStyle w:val="10"/>
              <w:kinsoku w:val="0"/>
              <w:overflowPunct w:val="0"/>
              <w:spacing w:before="4" w:line="276" w:lineRule="auto"/>
              <w:ind w:left="108" w:right="95" w:firstLine="480"/>
              <w:jc w:val="both"/>
              <w:rPr>
                <w:rFonts w:hint="eastAsia" w:ascii="黑体" w:hAnsi="黑体" w:eastAsia="黑体"/>
                <w:lang w:eastAsia="zh-CN"/>
              </w:rPr>
            </w:pPr>
            <w:r>
              <w:rPr>
                <w:rFonts w:hint="eastAsia" w:ascii="黑体" w:hAnsi="黑体" w:eastAsia="黑体"/>
              </w:rPr>
              <w:t>在项目窗口素材栏的空白处，点击鼠标右键，在弹出的菜单中选择菜单命令【新建分类】/【字幕„】，弹出字幕设计窗口。或者在项目窗口的最下方点击“新建分类”图标右下角的小三角，在弹出的菜单中点击【字幕„】菜单命令，弹出字幕设计窗口。最直接的方法是按“F9”键，打开字幕设计窗口。  </w:t>
            </w:r>
          </w:p>
          <w:p w14:paraId="5D405400">
            <w:pPr>
              <w:pStyle w:val="10"/>
              <w:kinsoku w:val="0"/>
              <w:overflowPunct w:val="0"/>
              <w:spacing w:before="4" w:line="276" w:lineRule="auto"/>
              <w:ind w:right="95"/>
              <w:jc w:val="center"/>
              <w:rPr>
                <w:rFonts w:hint="eastAsia" w:ascii="黑体" w:hAnsi="黑体" w:eastAsia="黑体"/>
              </w:rPr>
            </w:pPr>
            <w:r>
              <w:rPr>
                <w:rFonts w:hint="eastAsia" w:ascii="黑体" w:hAnsi="黑体" w:eastAsia="黑体"/>
                <w:lang w:eastAsia="zh-CN"/>
              </w:rPr>
              <w:drawing>
                <wp:inline distT="0" distB="0" distL="114300" distR="114300">
                  <wp:extent cx="5039995" cy="3380740"/>
                  <wp:effectExtent l="0" t="0" r="4445" b="2540"/>
                  <wp:docPr id="37" name="图片 37" descr="aHR0cHM6Ly9tbWJpei5xcGljLmNuL21tYml6X2pwZy9OTmRuRzE3ZFdvT0c4ZUJUTGI3U242QkpLRzkxT0xaaWNYSXVpYzFVQWljaWMycEpSZUtFaEpZa0lTekFKemdaRkZyc1JxWVVvd2JKV2liRXZrcGliOVh1TW5XQS82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aHR0cHM6Ly9tbWJpei5xcGljLmNuL21tYml6X2pwZy9OTmRuRzE3ZFdvT0c4ZUJUTGI3U242QkpLRzkxT0xaaWNYSXVpYzFVQWljaWMycEpSZUtFaEpZa0lTekFKemdaRkZyc1JxWVVvd2JKV2liRXZrcGliOVh1TW5XQS82NDA"/>
                          <pic:cNvPicPr>
                            <a:picLocks noChangeAspect="1"/>
                          </pic:cNvPicPr>
                        </pic:nvPicPr>
                        <pic:blipFill>
                          <a:blip r:embed="rId36"/>
                          <a:srcRect b="9209"/>
                          <a:stretch>
                            <a:fillRect/>
                          </a:stretch>
                        </pic:blipFill>
                        <pic:spPr>
                          <a:xfrm>
                            <a:off x="0" y="0"/>
                            <a:ext cx="5039995" cy="3380740"/>
                          </a:xfrm>
                          <a:prstGeom prst="rect">
                            <a:avLst/>
                          </a:prstGeom>
                        </pic:spPr>
                      </pic:pic>
                    </a:graphicData>
                  </a:graphic>
                </wp:inline>
              </w:drawing>
            </w:r>
          </w:p>
          <w:p w14:paraId="5B3F72B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字幕设计窗口主要分为6个区域:</w:t>
            </w:r>
          </w:p>
          <w:p w14:paraId="7D00094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正中间的是编辑区，字幕的制作就是在编辑区域里完成。</w:t>
            </w:r>
          </w:p>
          <w:p w14:paraId="07639CB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左边是工具箱，里面有制作字幕、图形的20种工具按钮以及对字幕、图形进行的排列和分布的相关按钮。</w:t>
            </w:r>
          </w:p>
          <w:p w14:paraId="2E8AF40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窗口下方是风格区，风格库中有系统设置好的22种文字风格，也可以将自己设置好的文字风格存入风格库中。</w:t>
            </w:r>
          </w:p>
          <w:p w14:paraId="63113D5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右边是对象风格区，里面有对字幕、图形设置的属性、填充、描边、阴影等栏目。其中在属性栏目里，用户可以设置字幕文字的字体、大小、字间距等;在填充栏目里，可以设置文字的颜色、透明度、光效等;在描边栏目里，可以设置文字内部、外部描边;在阴影栏目里，可以设置文字阴影的颜色、透明度、角度、距离和大小等。</w:t>
            </w:r>
          </w:p>
          <w:p w14:paraId="57AFF3E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在窗口的右下角是转换区，可以对文字的透明度、位置、宽度、高度以及旋转进行设置。</w:t>
            </w:r>
          </w:p>
          <w:p w14:paraId="32DD0B9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在窗口的上方是其他工具区，有设置字幕运动或其他设置的一些工具按钮。</w:t>
            </w:r>
          </w:p>
          <w:p w14:paraId="07CA8098">
            <w:pPr>
              <w:pStyle w:val="10"/>
              <w:kinsoku w:val="0"/>
              <w:overflowPunct w:val="0"/>
              <w:spacing w:before="4" w:line="276" w:lineRule="auto"/>
              <w:ind w:right="95"/>
              <w:jc w:val="both"/>
              <w:rPr>
                <w:rFonts w:hint="eastAsia" w:ascii="黑体" w:hAnsi="黑体" w:eastAsia="黑体"/>
              </w:rPr>
            </w:pPr>
          </w:p>
          <w:p w14:paraId="19B8E61B">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认识工具箱</w:t>
            </w:r>
          </w:p>
          <w:p w14:paraId="379D7CDB">
            <w:pPr>
              <w:pStyle w:val="10"/>
              <w:kinsoku w:val="0"/>
              <w:overflowPunct w:val="0"/>
              <w:spacing w:before="4" w:line="276" w:lineRule="auto"/>
              <w:ind w:right="95"/>
              <w:jc w:val="center"/>
              <w:rPr>
                <w:rFonts w:hint="eastAsia" w:ascii="黑体" w:hAnsi="黑体" w:eastAsia="黑体"/>
                <w:lang w:val="en-US" w:eastAsia="zh-CN"/>
              </w:rPr>
            </w:pPr>
          </w:p>
          <w:p w14:paraId="1B72DB3E">
            <w:pPr>
              <w:pStyle w:val="10"/>
              <w:kinsoku w:val="0"/>
              <w:overflowPunct w:val="0"/>
              <w:spacing w:before="4" w:line="276" w:lineRule="auto"/>
              <w:ind w:right="95"/>
              <w:jc w:val="center"/>
              <w:rPr>
                <w:rFonts w:hint="eastAsia" w:ascii="黑体" w:hAnsi="黑体" w:eastAsia="黑体"/>
                <w:lang w:val="en-US" w:eastAsia="zh-CN"/>
              </w:rPr>
            </w:pPr>
            <w:r>
              <w:rPr>
                <w:rFonts w:hint="eastAsia" w:ascii="黑体" w:hAnsi="黑体" w:eastAsia="黑体"/>
                <w:lang w:val="en-US" w:eastAsia="zh-CN"/>
              </w:rPr>
              <w:drawing>
                <wp:inline distT="0" distB="0" distL="114300" distR="114300">
                  <wp:extent cx="4048125" cy="2286000"/>
                  <wp:effectExtent l="0" t="0" r="5715" b="0"/>
                  <wp:docPr id="38" name="图片 38" descr="aHR0cHM6Ly9tbWJpei5xcGljLmNuL21tYml6X3BuZy9OTmRuRzE3ZFdvT0c4ZUJUTGI3U242QkpLRzkxT0xaaWNzUTN1TG1UTm5Xd2dxWVcxNWxCOXRpY1ZaSFBKS3E3RmFwWDR4eE5naWFvdloybkFDRktxcGhlQS82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aHR0cHM6Ly9tbWJpei5xcGljLmNuL21tYml6X3BuZy9OTmRuRzE3ZFdvT0c4ZUJUTGI3U242QkpLRzkxT0xaaWNzUTN1TG1UTm5Xd2dxWVcxNWxCOXRpY1ZaSFBKS3E3RmFwWDR4eE5naWFvdloybkFDRktxcGhlQS82NDA"/>
                          <pic:cNvPicPr>
                            <a:picLocks noChangeAspect="1"/>
                          </pic:cNvPicPr>
                        </pic:nvPicPr>
                        <pic:blipFill>
                          <a:blip r:embed="rId37"/>
                          <a:srcRect b="8397"/>
                          <a:stretch>
                            <a:fillRect/>
                          </a:stretch>
                        </pic:blipFill>
                        <pic:spPr>
                          <a:xfrm>
                            <a:off x="0" y="0"/>
                            <a:ext cx="4048125" cy="2286000"/>
                          </a:xfrm>
                          <a:prstGeom prst="rect">
                            <a:avLst/>
                          </a:prstGeom>
                        </pic:spPr>
                      </pic:pic>
                    </a:graphicData>
                  </a:graphic>
                </wp:inline>
              </w:drawing>
            </w:r>
          </w:p>
          <w:p w14:paraId="53865990">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设置标题属性</w:t>
            </w:r>
          </w:p>
          <w:p w14:paraId="77403053">
            <w:pPr>
              <w:pStyle w:val="10"/>
              <w:kinsoku w:val="0"/>
              <w:overflowPunct w:val="0"/>
              <w:spacing w:before="4" w:line="276" w:lineRule="auto"/>
              <w:ind w:right="95" w:firstLine="480" w:firstLineChars="200"/>
              <w:jc w:val="both"/>
              <w:rPr>
                <w:rFonts w:hint="eastAsia" w:ascii="黑体" w:hAnsi="黑体" w:eastAsia="黑体"/>
                <w:lang w:eastAsia="zh-CN"/>
              </w:rPr>
            </w:pPr>
            <w:r>
              <w:rPr>
                <w:rFonts w:hint="eastAsia" w:ascii="黑体" w:hAnsi="黑体" w:eastAsia="黑体"/>
              </w:rPr>
              <w:t>可以设置的标题属性主要包括：变换、属性、填充、描边、阴影和背景等。</w:t>
            </w:r>
          </w:p>
          <w:p w14:paraId="02F7D8DE">
            <w:pPr>
              <w:pStyle w:val="10"/>
              <w:kinsoku w:val="0"/>
              <w:overflowPunct w:val="0"/>
              <w:spacing w:before="4" w:line="276" w:lineRule="auto"/>
              <w:ind w:right="95"/>
              <w:jc w:val="center"/>
              <w:rPr>
                <w:rFonts w:hint="eastAsia" w:ascii="黑体" w:hAnsi="黑体" w:eastAsia="黑体"/>
              </w:rPr>
            </w:pPr>
            <w:r>
              <w:rPr>
                <w:rFonts w:hint="eastAsia" w:ascii="黑体" w:hAnsi="黑体" w:eastAsia="黑体"/>
                <w:lang w:eastAsia="zh-CN"/>
              </w:rPr>
              <w:drawing>
                <wp:inline distT="0" distB="0" distL="114300" distR="114300">
                  <wp:extent cx="2352675" cy="1794510"/>
                  <wp:effectExtent l="0" t="0" r="1905" b="3810"/>
                  <wp:docPr id="39" name="图片 39" descr="aHR0cHM6Ly9tbWJpei5xcGljLmNuL21tYml6X2pwZy9OTmRuRzE3ZFdvT0c4ZUJUTGI3U242QkpLRzkxT0xaaWN6ZUViVDRUTU1UeGhxM1JqSDVYOVBBaWJsTDl2TWRFN2lhOElvcVdUenN2Tngxc2owV1ZhNWtXZy82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aHR0cHM6Ly9tbWJpei5xcGljLmNuL21tYml6X2pwZy9OTmRuRzE3ZFdvT0c4ZUJUTGI3U242QkpLRzkxT0xaaWN6ZUViVDRUTU1UeGhxM1JqSDVYOVBBaWJsTDl2TWRFN2lhOElvcVdUenN2Tngxc2owV1ZhNWtXZy82NDA"/>
                          <pic:cNvPicPr>
                            <a:picLocks noChangeAspect="1"/>
                          </pic:cNvPicPr>
                        </pic:nvPicPr>
                        <pic:blipFill>
                          <a:blip r:embed="rId38"/>
                          <a:srcRect b="11132"/>
                          <a:stretch>
                            <a:fillRect/>
                          </a:stretch>
                        </pic:blipFill>
                        <pic:spPr>
                          <a:xfrm>
                            <a:off x="0" y="0"/>
                            <a:ext cx="2352675" cy="1794510"/>
                          </a:xfrm>
                          <a:prstGeom prst="rect">
                            <a:avLst/>
                          </a:prstGeom>
                        </pic:spPr>
                      </pic:pic>
                    </a:graphicData>
                  </a:graphic>
                </wp:inline>
              </w:drawing>
            </w:r>
          </w:p>
          <w:p w14:paraId="388426F9">
            <w:pPr>
              <w:pStyle w:val="10"/>
              <w:kinsoku w:val="0"/>
              <w:overflowPunct w:val="0"/>
              <w:spacing w:before="4" w:line="276" w:lineRule="auto"/>
              <w:ind w:right="95" w:firstLine="480" w:firstLineChars="200"/>
              <w:jc w:val="both"/>
              <w:rPr>
                <w:rFonts w:hint="eastAsia" w:ascii="黑体" w:hAnsi="黑体" w:eastAsia="黑体"/>
                <w:lang w:eastAsia="zh-CN"/>
              </w:rPr>
            </w:pPr>
            <w:r>
              <w:rPr>
                <w:rFonts w:hint="eastAsia" w:ascii="黑体" w:hAnsi="黑体" w:eastAsia="黑体"/>
              </w:rPr>
              <w:t>其中：</w:t>
            </w:r>
          </w:p>
          <w:p w14:paraId="1BA6331C">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（1）变换 里主要有不透明度、位置、缩放及旋转等设置；</w:t>
            </w:r>
          </w:p>
          <w:p w14:paraId="56DFADA9">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（2）可在 属性 里设置字体、大小、字间距、行间距等，当然，这些也可在主工具选项栏里进行设置。</w:t>
            </w:r>
          </w:p>
          <w:p w14:paraId="0C5BEE2F">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（3）字体系列等带下拉列表框的选项，可以通过鼠标滚轮来切换。</w:t>
            </w:r>
          </w:p>
          <w:p w14:paraId="1CF3EE25">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（4）填充 主要用于设置文字的颜色，包括渐变色、光泽与纹理等的设置。</w:t>
            </w:r>
          </w:p>
          <w:p w14:paraId="7493A9D0">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（5）描边 可以添加多层描边。</w:t>
            </w:r>
          </w:p>
          <w:p w14:paraId="4F4D4187">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（6）对于白字，通常加黑色描边；对于黑字，通常加白色描边，以便文字能在各种亮度的画面里被辨识。</w:t>
            </w:r>
          </w:p>
          <w:p w14:paraId="077C3BF2">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（7）阴影 的设置有助于文字立体感的呈现。</w:t>
            </w:r>
          </w:p>
          <w:p w14:paraId="7B31DAC1">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（8）勾选 背景 后，文字所在的画面背景就与视频剪辑的当前画面无关了。比如，黑色背景常用在片尾字幕上。</w:t>
            </w:r>
          </w:p>
          <w:p w14:paraId="479C4F76">
            <w:pPr>
              <w:pStyle w:val="10"/>
              <w:kinsoku w:val="0"/>
              <w:overflowPunct w:val="0"/>
              <w:spacing w:before="4" w:line="276" w:lineRule="auto"/>
              <w:ind w:left="108" w:right="95" w:firstLine="480"/>
              <w:jc w:val="both"/>
              <w:rPr>
                <w:rFonts w:hint="eastAsia" w:ascii="黑体" w:hAnsi="黑体" w:eastAsia="黑体"/>
              </w:rPr>
            </w:pPr>
          </w:p>
          <w:p w14:paraId="7BDFF3D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字幕样式</w:t>
            </w:r>
          </w:p>
          <w:p w14:paraId="2ACFF06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字幕面板为文字和图形提供保存和载入预置样式的功能。因此，不用在每次创建标题字幕时都选择字体、大小和颜色，只需为文字选择一个样式，就可以立即应用所有的属性。</w:t>
            </w:r>
          </w:p>
          <w:p w14:paraId="7C42C3D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默认样式只提供了英文字体样式的效果。用户如果要使用中文字体样式效果，可以创建（窗格菜单里）一个新的标题样式效果，供以后使用</w:t>
            </w:r>
          </w:p>
          <w:p w14:paraId="094BC421">
            <w:pPr>
              <w:pStyle w:val="10"/>
              <w:kinsoku w:val="0"/>
              <w:overflowPunct w:val="0"/>
              <w:spacing w:before="4" w:line="276" w:lineRule="auto"/>
              <w:ind w:right="95"/>
              <w:jc w:val="center"/>
              <w:rPr>
                <w:rFonts w:hint="eastAsia" w:ascii="黑体" w:hAnsi="黑体" w:eastAsia="黑体"/>
                <w:lang w:val="en-US" w:eastAsia="zh-CN"/>
              </w:rPr>
            </w:pPr>
          </w:p>
          <w:p w14:paraId="04D1DE23">
            <w:pPr>
              <w:pStyle w:val="10"/>
              <w:kinsoku w:val="0"/>
              <w:overflowPunct w:val="0"/>
              <w:spacing w:before="4" w:line="276" w:lineRule="auto"/>
              <w:ind w:right="95"/>
              <w:jc w:val="center"/>
              <w:rPr>
                <w:rFonts w:hint="eastAsia" w:ascii="黑体" w:hAnsi="黑体" w:eastAsia="黑体"/>
                <w:lang w:val="en-US" w:eastAsia="zh-CN"/>
              </w:rPr>
            </w:pPr>
            <w:r>
              <w:rPr>
                <w:rFonts w:hint="eastAsia" w:ascii="黑体" w:hAnsi="黑体" w:eastAsia="黑体"/>
                <w:lang w:val="en-US" w:eastAsia="zh-CN"/>
              </w:rPr>
              <w:drawing>
                <wp:inline distT="0" distB="0" distL="114300" distR="114300">
                  <wp:extent cx="5039995" cy="3541395"/>
                  <wp:effectExtent l="0" t="0" r="4445" b="1905"/>
                  <wp:docPr id="40" name="图片 40" descr="aHR0cHM6Ly9tbWJpei5xcGljLmNuL21tYml6X2pwZy9OTmRuRzE3ZFdvT0c4ZUJUTGI3U242QkpLRzkxT0xaaWNpYlZWM21TaHVMNVhHMEh5bHB6d2pFV05OaWNQWFVUWlp3V1ppYVlkNm9MenRZc0dvNkpWaWJaUUhBLzY0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aHR0cHM6Ly9tbWJpei5xcGljLmNuL21tYml6X2pwZy9OTmRuRzE3ZFdvT0c4ZUJUTGI3U242QkpLRzkxT0xaaWNpYlZWM21TaHVMNVhHMEh5bHB6d2pFV05OaWNQWFVUWlp3V1ppYVlkNm9MenRZc0dvNkpWaWJaUUhBLzY0MA"/>
                          <pic:cNvPicPr>
                            <a:picLocks noChangeAspect="1"/>
                          </pic:cNvPicPr>
                        </pic:nvPicPr>
                        <pic:blipFill>
                          <a:blip r:embed="rId39"/>
                          <a:srcRect b="9361"/>
                          <a:stretch>
                            <a:fillRect/>
                          </a:stretch>
                        </pic:blipFill>
                        <pic:spPr>
                          <a:xfrm>
                            <a:off x="0" y="0"/>
                            <a:ext cx="5039995" cy="3541395"/>
                          </a:xfrm>
                          <a:prstGeom prst="rect">
                            <a:avLst/>
                          </a:prstGeom>
                        </pic:spPr>
                      </pic:pic>
                    </a:graphicData>
                  </a:graphic>
                </wp:inline>
              </w:drawing>
            </w:r>
          </w:p>
          <w:p w14:paraId="315B663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不仅可以新建样式、载入样式，还可以复制、重命名和删除样式，也可以修改样式样本在字幕窗口中的显示方式。</w:t>
            </w:r>
          </w:p>
          <w:p w14:paraId="1060982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提示：在字幕类型按钮右侧的“基于当前字幕新建字幕”按钮，常用于将第一个设置好的字幕复制出来，从而快速创建更多样式相同的字幕。</w:t>
            </w:r>
          </w:p>
          <w:p w14:paraId="2175259D">
            <w:pPr>
              <w:pStyle w:val="10"/>
              <w:kinsoku w:val="0"/>
              <w:overflowPunct w:val="0"/>
              <w:spacing w:before="4" w:line="276" w:lineRule="auto"/>
              <w:ind w:left="108" w:right="95" w:firstLine="480"/>
              <w:jc w:val="both"/>
              <w:rPr>
                <w:rFonts w:hint="eastAsia" w:ascii="黑体" w:hAnsi="黑体" w:eastAsia="黑体"/>
              </w:rPr>
            </w:pPr>
          </w:p>
          <w:p w14:paraId="228ED2C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多个对象操作</w:t>
            </w:r>
          </w:p>
          <w:p w14:paraId="151B43A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当画面有除了文字，还有矩形等图形时，可进行以下操作：</w:t>
            </w:r>
          </w:p>
          <w:p w14:paraId="4B0C79B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（1）有关文字在文字框内对齐，可在 主工具选项栏 中进行设置。如果要基于画面对齐或分布，应该在窗口右下角的 对齐与分布选项区 中进行设置。</w:t>
            </w:r>
          </w:p>
          <w:p w14:paraId="088A298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（2）框选多个对象后，可进行对齐、中心、分布的排列。</w:t>
            </w:r>
          </w:p>
          <w:p w14:paraId="45EF261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（3）在对象上右击选择“排列”，可改变对象的上下顺序。</w:t>
            </w:r>
          </w:p>
          <w:p w14:paraId="7D4B259D">
            <w:pPr>
              <w:pStyle w:val="10"/>
              <w:kinsoku w:val="0"/>
              <w:overflowPunct w:val="0"/>
              <w:spacing w:before="4" w:line="276" w:lineRule="auto"/>
              <w:ind w:left="108" w:right="95" w:firstLine="480"/>
              <w:jc w:val="both"/>
              <w:rPr>
                <w:rFonts w:hint="eastAsia" w:ascii="黑体" w:hAnsi="黑体" w:eastAsia="黑体"/>
              </w:rPr>
            </w:pPr>
          </w:p>
          <w:p w14:paraId="7AA3888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在视频里加入字幕</w:t>
            </w:r>
          </w:p>
          <w:p w14:paraId="1256822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（1）直接关闭标题字幕设计器，建好的字幕就存在项目面板中。</w:t>
            </w:r>
          </w:p>
          <w:p w14:paraId="5C0DBAF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（2）双击项目面板中的字幕，不会打开源面板，而是又进入旧版标题字幕设计器。</w:t>
            </w:r>
          </w:p>
          <w:p w14:paraId="493D7DA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（3）将项目面板中的字幕拖入时间轴面板，确定好位置与时长。再次调整字幕时，时间轴面板上的字幕会实时更新。</w:t>
            </w:r>
          </w:p>
          <w:p w14:paraId="6321EB7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（4）还可以在效果面板里给字幕添加 视频过渡 效果。</w:t>
            </w:r>
          </w:p>
          <w:p w14:paraId="42A3B68D">
            <w:pPr>
              <w:pStyle w:val="10"/>
              <w:kinsoku w:val="0"/>
              <w:overflowPunct w:val="0"/>
              <w:spacing w:before="4" w:line="276" w:lineRule="auto"/>
              <w:ind w:left="108" w:right="95" w:firstLine="480"/>
              <w:jc w:val="both"/>
              <w:rPr>
                <w:rFonts w:ascii="黑体" w:hAnsi="黑体" w:eastAsia="黑体"/>
              </w:rPr>
            </w:pPr>
          </w:p>
        </w:tc>
      </w:tr>
      <w:tr w14:paraId="41B06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847EE21">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A3078F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7B5AE34">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四</w:t>
            </w:r>
            <w:r>
              <w:rPr>
                <w:rFonts w:hint="eastAsia" w:ascii="黑体" w:hAnsi="黑体" w:eastAsia="黑体" w:cs="宋体"/>
                <w:sz w:val="24"/>
              </w:rPr>
              <w:t>章</w:t>
            </w:r>
            <w:r>
              <w:rPr>
                <w:rFonts w:hint="eastAsia" w:ascii="黑体" w:hAnsi="黑体" w:eastAsia="黑体" w:cs="宋体"/>
                <w:sz w:val="24"/>
                <w:lang w:val="en-US" w:eastAsia="zh-CN"/>
              </w:rPr>
              <w:t xml:space="preserve"> </w:t>
            </w:r>
            <w:r>
              <w:rPr>
                <w:rFonts w:hint="eastAsia" w:ascii="黑体" w:hAnsi="黑体" w:eastAsia="黑体" w:cs="宋体"/>
                <w:sz w:val="24"/>
              </w:rPr>
              <w:t xml:space="preserve"> 文字编辑</w:t>
            </w:r>
          </w:p>
        </w:tc>
        <w:tc>
          <w:tcPr>
            <w:tcW w:w="1352" w:type="dxa"/>
            <w:vAlign w:val="center"/>
          </w:tcPr>
          <w:p w14:paraId="5AC5CE6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1BA688A">
            <w:pPr>
              <w:spacing w:line="276" w:lineRule="auto"/>
              <w:jc w:val="center"/>
              <w:rPr>
                <w:rFonts w:ascii="黑体" w:hAnsi="黑体" w:eastAsia="黑体"/>
                <w:sz w:val="24"/>
              </w:rPr>
            </w:pPr>
          </w:p>
        </w:tc>
      </w:tr>
      <w:tr w14:paraId="18559E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CB12916">
            <w:pPr>
              <w:spacing w:line="276" w:lineRule="auto"/>
              <w:rPr>
                <w:rFonts w:ascii="黑体" w:hAnsi="黑体" w:eastAsia="黑体"/>
                <w:sz w:val="24"/>
              </w:rPr>
            </w:pPr>
          </w:p>
        </w:tc>
        <w:tc>
          <w:tcPr>
            <w:tcW w:w="1662" w:type="dxa"/>
            <w:vAlign w:val="center"/>
          </w:tcPr>
          <w:p w14:paraId="26B5BB67">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B4BEE85">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r>
              <w:rPr>
                <w:rFonts w:hint="eastAsia" w:ascii="黑体" w:hAnsi="黑体" w:eastAsia="黑体" w:cs="宋体"/>
                <w:sz w:val="24"/>
                <w:lang w:val="en-US" w:eastAsia="zh-CN"/>
              </w:rPr>
              <w:t>动静态字幕</w:t>
            </w:r>
          </w:p>
        </w:tc>
        <w:tc>
          <w:tcPr>
            <w:tcW w:w="1352" w:type="dxa"/>
            <w:vAlign w:val="center"/>
          </w:tcPr>
          <w:p w14:paraId="782D3457">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3698872A">
            <w:pPr>
              <w:spacing w:line="276" w:lineRule="auto"/>
              <w:jc w:val="center"/>
              <w:rPr>
                <w:rFonts w:ascii="黑体" w:hAnsi="黑体" w:eastAsia="黑体"/>
                <w:sz w:val="24"/>
              </w:rPr>
            </w:pPr>
          </w:p>
        </w:tc>
      </w:tr>
      <w:tr w14:paraId="7F5BE5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DCECC10">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2EBA4E49">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72D82FC9">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16E369C">
            <w:pPr>
              <w:spacing w:line="276" w:lineRule="auto"/>
              <w:jc w:val="center"/>
              <w:rPr>
                <w:rFonts w:ascii="黑体" w:hAnsi="黑体" w:eastAsia="黑体"/>
                <w:sz w:val="24"/>
              </w:rPr>
            </w:pPr>
            <w:r>
              <w:rPr>
                <w:rFonts w:hint="eastAsia" w:ascii="黑体" w:hAnsi="黑体" w:eastAsia="黑体"/>
                <w:sz w:val="24"/>
              </w:rPr>
              <w:t>讲授+上机</w:t>
            </w:r>
          </w:p>
        </w:tc>
      </w:tr>
      <w:tr w14:paraId="53EF2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0D7D7CD">
            <w:pPr>
              <w:spacing w:line="276" w:lineRule="auto"/>
              <w:jc w:val="left"/>
              <w:rPr>
                <w:rFonts w:ascii="黑体" w:hAnsi="黑体" w:eastAsia="黑体"/>
                <w:b/>
                <w:bCs/>
                <w:sz w:val="24"/>
                <w:szCs w:val="24"/>
              </w:rPr>
            </w:pPr>
            <w:r>
              <w:rPr>
                <w:rFonts w:hint="eastAsia" w:ascii="黑体" w:hAnsi="黑体" w:eastAsia="黑体"/>
                <w:b/>
                <w:bCs/>
                <w:sz w:val="24"/>
                <w:szCs w:val="24"/>
              </w:rPr>
              <w:t>教学重点</w:t>
            </w:r>
          </w:p>
        </w:tc>
        <w:tc>
          <w:tcPr>
            <w:tcW w:w="8585" w:type="dxa"/>
            <w:gridSpan w:val="5"/>
            <w:vAlign w:val="center"/>
          </w:tcPr>
          <w:p w14:paraId="5C40F7A1">
            <w:pPr>
              <w:spacing w:line="276" w:lineRule="auto"/>
              <w:jc w:val="left"/>
              <w:rPr>
                <w:rFonts w:ascii="黑体" w:hAnsi="黑体" w:eastAsia="黑体"/>
                <w:sz w:val="24"/>
                <w:szCs w:val="24"/>
              </w:rPr>
            </w:pPr>
            <w:r>
              <w:rPr>
                <w:rFonts w:hint="eastAsia" w:ascii="黑体" w:hAnsi="黑体" w:eastAsia="黑体" w:cs="宋体"/>
                <w:sz w:val="24"/>
                <w:lang w:val="en-US" w:eastAsia="zh-CN"/>
              </w:rPr>
              <w:t>动静态字幕</w:t>
            </w:r>
            <w:r>
              <w:rPr>
                <w:rFonts w:hint="eastAsia" w:ascii="黑体" w:hAnsi="黑体" w:eastAsia="黑体"/>
                <w:sz w:val="24"/>
                <w:szCs w:val="24"/>
                <w:lang w:val="en-US" w:eastAsia="zh-CN"/>
              </w:rPr>
              <w:t>设置</w:t>
            </w:r>
          </w:p>
        </w:tc>
      </w:tr>
      <w:tr w14:paraId="2D439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C9D3274">
            <w:pPr>
              <w:spacing w:line="276" w:lineRule="auto"/>
              <w:jc w:val="left"/>
              <w:rPr>
                <w:rFonts w:ascii="黑体" w:hAnsi="黑体" w:eastAsia="黑体"/>
                <w:b/>
                <w:bCs/>
                <w:sz w:val="24"/>
                <w:szCs w:val="24"/>
              </w:rPr>
            </w:pPr>
            <w:r>
              <w:rPr>
                <w:rFonts w:hint="eastAsia" w:ascii="黑体" w:hAnsi="黑体" w:eastAsia="黑体"/>
                <w:b/>
                <w:bCs/>
                <w:sz w:val="24"/>
                <w:szCs w:val="24"/>
              </w:rPr>
              <w:t>教学难点</w:t>
            </w:r>
          </w:p>
        </w:tc>
        <w:tc>
          <w:tcPr>
            <w:tcW w:w="8585" w:type="dxa"/>
            <w:gridSpan w:val="5"/>
            <w:vAlign w:val="center"/>
          </w:tcPr>
          <w:p w14:paraId="77D91C8E">
            <w:pPr>
              <w:spacing w:line="276" w:lineRule="auto"/>
              <w:jc w:val="left"/>
              <w:rPr>
                <w:rFonts w:ascii="黑体" w:hAnsi="黑体" w:eastAsia="黑体"/>
                <w:sz w:val="24"/>
                <w:szCs w:val="24"/>
              </w:rPr>
            </w:pPr>
            <w:r>
              <w:rPr>
                <w:rFonts w:hint="eastAsia" w:ascii="黑体" w:hAnsi="黑体" w:eastAsia="黑体" w:cs="宋体"/>
                <w:sz w:val="24"/>
                <w:lang w:val="en-US" w:eastAsia="zh-CN"/>
              </w:rPr>
              <w:t>动静态字幕调整</w:t>
            </w:r>
          </w:p>
        </w:tc>
      </w:tr>
      <w:tr w14:paraId="6F0F2A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CA44521">
            <w:pPr>
              <w:spacing w:line="276" w:lineRule="auto"/>
              <w:jc w:val="center"/>
              <w:rPr>
                <w:rFonts w:ascii="黑体" w:hAnsi="黑体" w:eastAsia="黑体"/>
                <w:b/>
                <w:bCs/>
                <w:sz w:val="24"/>
                <w:szCs w:val="24"/>
              </w:rPr>
            </w:pPr>
            <w:r>
              <w:rPr>
                <w:rFonts w:hint="eastAsia" w:ascii="黑体" w:hAnsi="黑体" w:eastAsia="黑体"/>
                <w:b/>
                <w:bCs/>
                <w:sz w:val="24"/>
                <w:szCs w:val="24"/>
              </w:rPr>
              <w:t>教学内容、方法及过程</w:t>
            </w:r>
          </w:p>
        </w:tc>
      </w:tr>
      <w:tr w14:paraId="00116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6BEC43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字幕类型</w:t>
            </w:r>
          </w:p>
          <w:p w14:paraId="4096783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Premiere Pro中的字幕包括静态字幕、滚动字幕和游动（向左、向右）字幕等类型</w:t>
            </w:r>
          </w:p>
          <w:p w14:paraId="4B2AABB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静态字幕默认字幕，常用于呈现介绍说明类文字。</w:t>
            </w:r>
          </w:p>
          <w:p w14:paraId="6CB9360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滚动字幕常用于制作片尾字幕。</w:t>
            </w:r>
          </w:p>
          <w:p w14:paraId="3D1404F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游动字幕也就是常说的飞字幕。</w:t>
            </w:r>
          </w:p>
          <w:p w14:paraId="4115EE7F">
            <w:pPr>
              <w:pStyle w:val="10"/>
              <w:kinsoku w:val="0"/>
              <w:overflowPunct w:val="0"/>
              <w:spacing w:before="4" w:line="276" w:lineRule="auto"/>
              <w:ind w:left="108" w:right="95" w:firstLine="480"/>
              <w:jc w:val="both"/>
              <w:rPr>
                <w:rFonts w:hint="eastAsia" w:ascii="黑体" w:hAnsi="黑体" w:eastAsia="黑体"/>
                <w:lang w:eastAsia="zh-CN"/>
              </w:rPr>
            </w:pPr>
            <w:r>
              <w:rPr>
                <w:rFonts w:hint="eastAsia" w:ascii="黑体" w:hAnsi="黑体" w:eastAsia="黑体"/>
              </w:rPr>
              <w:t>预卷与过卷的设置实际上指的是前后留空白。同缓入、缓出一样，数值单位是“帧”。</w:t>
            </w:r>
          </w:p>
          <w:p w14:paraId="7C3B12E2">
            <w:pPr>
              <w:pStyle w:val="10"/>
              <w:kinsoku w:val="0"/>
              <w:overflowPunct w:val="0"/>
              <w:spacing w:before="4" w:line="276" w:lineRule="auto"/>
              <w:ind w:right="95"/>
              <w:jc w:val="center"/>
              <w:rPr>
                <w:rFonts w:hint="eastAsia" w:ascii="黑体" w:hAnsi="黑体" w:eastAsia="黑体"/>
                <w:lang w:eastAsia="zh-CN"/>
              </w:rPr>
            </w:pPr>
            <w:r>
              <w:rPr>
                <w:rFonts w:hint="eastAsia" w:ascii="黑体" w:hAnsi="黑体" w:eastAsia="黑体"/>
                <w:lang w:eastAsia="zh-CN"/>
              </w:rPr>
              <w:drawing>
                <wp:inline distT="0" distB="0" distL="114300" distR="114300">
                  <wp:extent cx="5039995" cy="2171065"/>
                  <wp:effectExtent l="0" t="0" r="4445" b="635"/>
                  <wp:docPr id="41" name="图片 41" descr="aHR0cHM6Ly9tbWJpei5xcGljLmNuL21tYml6X2pwZy9OTmRuRzE3ZFdvT0c4ZUJUTGI3U242QkpLRzkxT0xaaWNnNFVHaWFWNm1MeGxobFNWUnBUSEl4cWlhWUprbGlieFZxS3FtVGljWHpiVnRuN0l1TXJpY2VKNnNHQS82N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aHR0cHM6Ly9tbWJpei5xcGljLmNuL21tYml6X2pwZy9OTmRuRzE3ZFdvT0c4ZUJUTGI3U242QkpLRzkxT0xaaWNnNFVHaWFWNm1MeGxobFNWUnBUSEl4cWlhWUprbGlieFZxS3FtVGljWHpiVnRuN0l1TXJpY2VKNnNHQS82NDA"/>
                          <pic:cNvPicPr>
                            <a:picLocks noChangeAspect="1"/>
                          </pic:cNvPicPr>
                        </pic:nvPicPr>
                        <pic:blipFill>
                          <a:blip r:embed="rId40"/>
                          <a:srcRect b="12580"/>
                          <a:stretch>
                            <a:fillRect/>
                          </a:stretch>
                        </pic:blipFill>
                        <pic:spPr>
                          <a:xfrm>
                            <a:off x="0" y="0"/>
                            <a:ext cx="5039995" cy="2171065"/>
                          </a:xfrm>
                          <a:prstGeom prst="rect">
                            <a:avLst/>
                          </a:prstGeom>
                        </pic:spPr>
                      </pic:pic>
                    </a:graphicData>
                  </a:graphic>
                </wp:inline>
              </w:drawing>
            </w:r>
          </w:p>
          <w:p w14:paraId="3D6ACE17">
            <w:pPr>
              <w:pStyle w:val="10"/>
              <w:kinsoku w:val="0"/>
              <w:overflowPunct w:val="0"/>
              <w:spacing w:before="4" w:line="276" w:lineRule="auto"/>
              <w:ind w:right="95"/>
              <w:jc w:val="center"/>
              <w:rPr>
                <w:rFonts w:hint="eastAsia" w:ascii="黑体" w:hAnsi="黑体" w:eastAsia="黑体"/>
                <w:lang w:eastAsia="zh-CN"/>
              </w:rPr>
            </w:pPr>
          </w:p>
          <w:p w14:paraId="5E440E4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静态字幕素材 </w:t>
            </w:r>
          </w:p>
          <w:p w14:paraId="5DA6398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w:t>
            </w:r>
            <w:r>
              <w:rPr>
                <w:rFonts w:hint="eastAsia" w:ascii="黑体" w:hAnsi="黑体" w:eastAsia="黑体"/>
                <w:lang w:val="en-US" w:eastAsia="zh-CN"/>
              </w:rPr>
              <w:t>、</w:t>
            </w:r>
            <w:r>
              <w:rPr>
                <w:rFonts w:hint="eastAsia" w:ascii="黑体" w:hAnsi="黑体" w:eastAsia="黑体"/>
              </w:rPr>
              <w:t>新建一素材夹“字幕”，再单击“文件”→新建→字幕，启动字幕设计器。 </w:t>
            </w:r>
          </w:p>
          <w:p w14:paraId="50AD0C8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w:t>
            </w:r>
            <w:r>
              <w:rPr>
                <w:rFonts w:hint="eastAsia" w:ascii="黑体" w:hAnsi="黑体" w:eastAsia="黑体"/>
                <w:lang w:val="en-US" w:eastAsia="zh-CN"/>
              </w:rPr>
              <w:t>、</w:t>
            </w:r>
            <w:r>
              <w:rPr>
                <w:rFonts w:hint="eastAsia" w:ascii="黑体" w:hAnsi="黑体" w:eastAsia="黑体"/>
              </w:rPr>
              <w:t>选中窗口左边的“t”工具，单击编辑区，此时窗口右边的各设置项变为有效。 </w:t>
            </w:r>
          </w:p>
          <w:p w14:paraId="7A59CAA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3</w:t>
            </w:r>
            <w:r>
              <w:rPr>
                <w:rFonts w:hint="eastAsia" w:ascii="黑体" w:hAnsi="黑体" w:eastAsia="黑体"/>
                <w:lang w:val="en-US" w:eastAsia="zh-CN"/>
              </w:rPr>
              <w:t>、</w:t>
            </w:r>
            <w:r>
              <w:rPr>
                <w:rFonts w:hint="eastAsia" w:ascii="黑体" w:hAnsi="黑体" w:eastAsia="黑体"/>
              </w:rPr>
              <w:t>单击Font右边的下拉按钮，选中“Fzshuti下Regular”，设置Fontsize（字体大小）为60，slant（倾斜）为3。 </w:t>
            </w:r>
          </w:p>
          <w:p w14:paraId="7CDAF2B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4</w:t>
            </w:r>
            <w:r>
              <w:rPr>
                <w:rFonts w:hint="eastAsia" w:ascii="黑体" w:hAnsi="黑体" w:eastAsia="黑体"/>
                <w:lang w:val="en-US" w:eastAsia="zh-CN"/>
              </w:rPr>
              <w:t>、</w:t>
            </w:r>
            <w:r>
              <w:rPr>
                <w:rFonts w:hint="eastAsia" w:ascii="黑体" w:hAnsi="黑体" w:eastAsia="黑体"/>
              </w:rPr>
              <w:t>可试着再设置字体颜色（Fill下color）、阴影（shadow）、不透明度（Fill下opacity）等。 </w:t>
            </w:r>
          </w:p>
          <w:p w14:paraId="2AF77A9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5</w:t>
            </w:r>
            <w:r>
              <w:rPr>
                <w:rFonts w:hint="eastAsia" w:ascii="黑体" w:hAnsi="黑体" w:eastAsia="黑体"/>
                <w:lang w:val="en-US" w:eastAsia="zh-CN"/>
              </w:rPr>
              <w:t>、</w:t>
            </w:r>
            <w:r>
              <w:rPr>
                <w:rFonts w:hint="eastAsia" w:ascii="黑体" w:hAnsi="黑体" w:eastAsia="黑体"/>
              </w:rPr>
              <w:t>输入第一句歌词内容，再选中左边的移动按钮，移到下方位置。</w:t>
            </w:r>
          </w:p>
          <w:p w14:paraId="58F0536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6</w:t>
            </w:r>
            <w:r>
              <w:rPr>
                <w:rFonts w:hint="eastAsia" w:ascii="黑体" w:hAnsi="黑体" w:eastAsia="黑体"/>
                <w:lang w:val="en-US" w:eastAsia="zh-CN"/>
              </w:rPr>
              <w:t>、</w:t>
            </w:r>
            <w:r>
              <w:rPr>
                <w:rFonts w:hint="eastAsia" w:ascii="黑体" w:hAnsi="黑体" w:eastAsia="黑体"/>
              </w:rPr>
              <w:t>单击菜单“文件”→保存，确定保存位置，并输入文件名，扩展名自动为prtl。 </w:t>
            </w:r>
          </w:p>
          <w:p w14:paraId="6CFD59F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7</w:t>
            </w:r>
            <w:r>
              <w:rPr>
                <w:rFonts w:hint="eastAsia" w:ascii="黑体" w:hAnsi="黑体" w:eastAsia="黑体"/>
                <w:lang w:val="en-US" w:eastAsia="zh-CN"/>
              </w:rPr>
              <w:t>、</w:t>
            </w:r>
            <w:r>
              <w:rPr>
                <w:rFonts w:hint="eastAsia" w:ascii="黑体" w:hAnsi="黑体" w:eastAsia="黑体"/>
              </w:rPr>
              <w:t>修改文字内容为第二句歌词“留一段距离”，其他参数均不用改变。 </w:t>
            </w:r>
          </w:p>
          <w:p w14:paraId="4BC0268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8</w:t>
            </w:r>
            <w:r>
              <w:rPr>
                <w:rFonts w:hint="eastAsia" w:ascii="黑体" w:hAnsi="黑体" w:eastAsia="黑体"/>
                <w:lang w:val="en-US" w:eastAsia="zh-CN"/>
              </w:rPr>
              <w:t>、</w:t>
            </w:r>
            <w:r>
              <w:rPr>
                <w:rFonts w:hint="eastAsia" w:ascii="黑体" w:hAnsi="黑体" w:eastAsia="黑体"/>
              </w:rPr>
              <w:t>文件→另存为，输入文件名。 </w:t>
            </w:r>
          </w:p>
          <w:p w14:paraId="616D26B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注意：为方便识别，歌词字幕文件的文件名最好能有规律，如gc01、gc02等。 </w:t>
            </w:r>
          </w:p>
          <w:p w14:paraId="68F0BE7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9</w:t>
            </w:r>
            <w:r>
              <w:rPr>
                <w:rFonts w:hint="eastAsia" w:ascii="黑体" w:hAnsi="黑体" w:eastAsia="黑体"/>
                <w:lang w:val="en-US" w:eastAsia="zh-CN"/>
              </w:rPr>
              <w:t>、</w:t>
            </w:r>
            <w:r>
              <w:rPr>
                <w:rFonts w:hint="eastAsia" w:ascii="黑体" w:hAnsi="黑体" w:eastAsia="黑体"/>
              </w:rPr>
              <w:t>以相同的方法依次建立其他歌词字幕文件，并按规。</w:t>
            </w:r>
          </w:p>
          <w:p w14:paraId="6223B6B8">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注意：自己制作的全部歌词字幕文件自行备份，后面实验中需使用。 </w:t>
            </w:r>
          </w:p>
          <w:p w14:paraId="013FA539">
            <w:pPr>
              <w:pStyle w:val="10"/>
              <w:kinsoku w:val="0"/>
              <w:overflowPunct w:val="0"/>
              <w:spacing w:before="4" w:line="276" w:lineRule="auto"/>
              <w:ind w:right="95" w:firstLine="480" w:firstLineChars="200"/>
              <w:jc w:val="both"/>
              <w:rPr>
                <w:rFonts w:hint="eastAsia" w:ascii="黑体" w:hAnsi="黑体" w:eastAsia="黑体"/>
              </w:rPr>
            </w:pPr>
          </w:p>
          <w:p w14:paraId="0251CFD4">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动态字幕素材 </w:t>
            </w:r>
          </w:p>
          <w:p w14:paraId="7DCDF956">
            <w:pPr>
              <w:pStyle w:val="10"/>
              <w:numPr>
                <w:ilvl w:val="0"/>
                <w:numId w:val="0"/>
              </w:numPr>
              <w:kinsoku w:val="0"/>
              <w:overflowPunct w:val="0"/>
              <w:spacing w:before="4" w:line="276" w:lineRule="auto"/>
              <w:ind w:right="95" w:rightChars="0" w:firstLine="480" w:firstLineChars="200"/>
              <w:jc w:val="both"/>
              <w:rPr>
                <w:rFonts w:hint="eastAsia" w:ascii="黑体" w:hAnsi="黑体" w:eastAsia="黑体"/>
              </w:rPr>
            </w:pPr>
            <w:r>
              <w:rPr>
                <w:rFonts w:hint="eastAsia" w:ascii="黑体" w:hAnsi="黑体" w:eastAsia="黑体"/>
                <w:lang w:val="en-US" w:eastAsia="zh-CN"/>
              </w:rPr>
              <w:t>1、</w:t>
            </w:r>
            <w:r>
              <w:rPr>
                <w:rFonts w:hint="eastAsia" w:ascii="黑体" w:hAnsi="黑体" w:eastAsia="黑体"/>
              </w:rPr>
              <w:t>文件→新建→字幕，在字幕类型中选择Roll（滚动）；</w:t>
            </w:r>
          </w:p>
          <w:p w14:paraId="41F9A5D0">
            <w:pPr>
              <w:pStyle w:val="10"/>
              <w:numPr>
                <w:ilvl w:val="0"/>
                <w:numId w:val="0"/>
              </w:numPr>
              <w:kinsoku w:val="0"/>
              <w:overflowPunct w:val="0"/>
              <w:spacing w:before="4" w:line="276" w:lineRule="auto"/>
              <w:ind w:right="95" w:rightChars="0" w:firstLine="480" w:firstLineChars="200"/>
              <w:jc w:val="both"/>
              <w:rPr>
                <w:rFonts w:hint="eastAsia" w:ascii="黑体" w:hAnsi="黑体" w:eastAsia="黑体"/>
              </w:rPr>
            </w:pPr>
            <w:r>
              <w:rPr>
                <w:rFonts w:hint="eastAsia" w:ascii="黑体" w:hAnsi="黑体" w:eastAsia="黑体"/>
              </w:rPr>
              <w:t>2</w:t>
            </w:r>
            <w:r>
              <w:rPr>
                <w:rFonts w:hint="eastAsia" w:ascii="黑体" w:hAnsi="黑体" w:eastAsia="黑体"/>
                <w:lang w:val="en-US" w:eastAsia="zh-CN"/>
              </w:rPr>
              <w:t>、</w:t>
            </w:r>
            <w:r>
              <w:rPr>
                <w:rFonts w:hint="eastAsia" w:ascii="黑体" w:hAnsi="黑体" w:eastAsia="黑体"/>
              </w:rPr>
              <w:t>单击t工具，设置Font、size及color，输入内容，并保存。 </w:t>
            </w:r>
          </w:p>
          <w:p w14:paraId="05BDEC43">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lang w:val="en-US" w:eastAsia="zh-CN"/>
              </w:rPr>
              <w:t>3、</w:t>
            </w:r>
            <w:r>
              <w:rPr>
                <w:rFonts w:hint="eastAsia" w:ascii="黑体" w:hAnsi="黑体" w:eastAsia="黑体"/>
              </w:rPr>
              <w:t>再在字幕类型中选择crawl（爬行），同样输入文字内容并设置，保存。</w:t>
            </w:r>
          </w:p>
          <w:p w14:paraId="316D1503">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4</w:t>
            </w:r>
            <w:r>
              <w:rPr>
                <w:rFonts w:hint="eastAsia" w:ascii="黑体" w:hAnsi="黑体" w:eastAsia="黑体"/>
                <w:lang w:val="en-US" w:eastAsia="zh-CN"/>
              </w:rPr>
              <w:t>、</w:t>
            </w:r>
            <w:r>
              <w:rPr>
                <w:rFonts w:hint="eastAsia" w:ascii="黑体" w:hAnsi="黑体" w:eastAsia="黑体"/>
              </w:rPr>
              <w:t>关闭字幕设计器。</w:t>
            </w:r>
          </w:p>
          <w:p w14:paraId="740F21AA">
            <w:pPr>
              <w:pStyle w:val="10"/>
              <w:kinsoku w:val="0"/>
              <w:overflowPunct w:val="0"/>
              <w:spacing w:before="3" w:line="276" w:lineRule="auto"/>
              <w:ind w:firstLine="480" w:firstLineChars="200"/>
              <w:rPr>
                <w:rFonts w:hint="eastAsia" w:ascii="黑体" w:hAnsi="黑体" w:eastAsia="黑体"/>
              </w:rPr>
            </w:pPr>
          </w:p>
          <w:p w14:paraId="3E31085D">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lang w:val="en-US" w:eastAsia="zh-CN"/>
              </w:rPr>
              <w:t>动态歌词</w:t>
            </w:r>
            <w:r>
              <w:rPr>
                <w:rFonts w:hint="eastAsia" w:ascii="黑体" w:hAnsi="黑体" w:eastAsia="黑体"/>
              </w:rPr>
              <w:t>字幕制作步骤：   </w:t>
            </w:r>
          </w:p>
          <w:p w14:paraId="1C899039">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1、制作背景字幕 </w:t>
            </w:r>
          </w:p>
          <w:p w14:paraId="631B5065">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选择字幕－新建字幕－默认整屏，新建一个“字幕”。此字幕作为“背景字幕层”中的第一句歌词字幕，该字幕名字我们就按照第一句的歌词内容叫作“因为你是我最爱的人01”。选择好合适的字体，字体尺寸设为30，笔划选项中把外部笔划中的两项都勾上，阴影选项也勾上，角度设为159，距离设为4。</w:t>
            </w:r>
          </w:p>
          <w:p w14:paraId="55ECD97C">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2、制作滚动字幕 </w:t>
            </w:r>
          </w:p>
          <w:p w14:paraId="56ACA944">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在素材窗口中把我们刚才制作的字幕“因为你是我最爱的人01”再复制一个，名字改为“因为你是我最爱的人02”，把这个字幕作为滚动字幕。双击“因为你是我最爱的人02”字幕，我们要对这个字幕进行设置。把填充项中的色彩改为醒目的明黄色，把笔划中的外部笔划两个选项的勾给去掉，阴影选项的勾也给去掉，其他设置不用动。 这样这句歌词的两个字幕就设置好了，下一步我们要把这两个字幕“组装”起来。   </w:t>
            </w:r>
          </w:p>
          <w:p w14:paraId="77CEF613">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3、组装 </w:t>
            </w:r>
          </w:p>
          <w:p w14:paraId="3AAB0EBE">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把“因为你是我最爱的人01”字幕拖入时间线窗口的“视频2”中，把“因为你是我最爱的人02”字幕拖入时间线窗口的“视频3”中，如下图，并且使这两个字幕的长度跟音频1中演唱者演出这一句的长度相对应。然后选择特效中的视频转换－Page Peel－Roll Away，把“Roll Away”特效拖拽到“因为你是我最爱的人02”字幕上，并且调整其长度使之覆盖整个“因为你是我最爱的人02”字幕。然后双击“因为你是我最爱的人02”字幕上的“Roll Away”特效，在Premiere上部的“特效控制”窗口会出现“Roll Away”特效的选项，默认的开始和结束分别为0和100，我们在这里要字幕滚动开始提前，滚动结束推后，因为按默认设置会跟不上演唱者的节奏，所以把开始设为20，结束设为80。具体制作时可以根据需要进行设置。 </w:t>
            </w:r>
          </w:p>
          <w:p w14:paraId="167FD77B">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  该滚动字幕的用处不仅可以用在MTV的歌词显示上，也可以用在会议、讲座等专业视频中。</w:t>
            </w:r>
          </w:p>
          <w:p w14:paraId="50038DC4">
            <w:pPr>
              <w:pStyle w:val="10"/>
              <w:kinsoku w:val="0"/>
              <w:overflowPunct w:val="0"/>
              <w:spacing w:before="3" w:line="276" w:lineRule="auto"/>
              <w:ind w:firstLine="480" w:firstLineChars="200"/>
              <w:rPr>
                <w:rFonts w:hint="eastAsia" w:ascii="黑体" w:hAnsi="黑体" w:eastAsia="黑体"/>
              </w:rPr>
            </w:pPr>
          </w:p>
          <w:p w14:paraId="0E3E208E">
            <w:pPr>
              <w:pStyle w:val="10"/>
              <w:kinsoku w:val="0"/>
              <w:overflowPunct w:val="0"/>
              <w:spacing w:before="3" w:line="276" w:lineRule="auto"/>
              <w:ind w:firstLine="480" w:firstLineChars="200"/>
              <w:rPr>
                <w:rFonts w:hint="eastAsia" w:ascii="黑体" w:hAnsi="黑体" w:eastAsia="黑体"/>
              </w:rPr>
            </w:pPr>
          </w:p>
          <w:p w14:paraId="14A61307">
            <w:pPr>
              <w:pStyle w:val="10"/>
              <w:kinsoku w:val="0"/>
              <w:overflowPunct w:val="0"/>
              <w:spacing w:before="3" w:line="276" w:lineRule="auto"/>
              <w:rPr>
                <w:rFonts w:ascii="黑体" w:hAnsi="黑体" w:eastAsia="黑体"/>
              </w:rPr>
            </w:pPr>
          </w:p>
        </w:tc>
      </w:tr>
      <w:tr w14:paraId="07EF6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98C2EE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2F61F04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45916CB5">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音频编辑</w:t>
            </w:r>
          </w:p>
        </w:tc>
        <w:tc>
          <w:tcPr>
            <w:tcW w:w="1352" w:type="dxa"/>
            <w:vAlign w:val="center"/>
          </w:tcPr>
          <w:p w14:paraId="2A7A099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087EA6D">
            <w:pPr>
              <w:spacing w:line="276" w:lineRule="auto"/>
              <w:jc w:val="center"/>
              <w:rPr>
                <w:rFonts w:ascii="黑体" w:hAnsi="黑体" w:eastAsia="黑体"/>
                <w:sz w:val="24"/>
              </w:rPr>
            </w:pPr>
          </w:p>
        </w:tc>
      </w:tr>
      <w:tr w14:paraId="2BF226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77B588D">
            <w:pPr>
              <w:spacing w:line="276" w:lineRule="auto"/>
              <w:rPr>
                <w:rFonts w:ascii="黑体" w:hAnsi="黑体" w:eastAsia="黑体"/>
                <w:b/>
                <w:bCs/>
                <w:sz w:val="24"/>
              </w:rPr>
            </w:pPr>
          </w:p>
        </w:tc>
        <w:tc>
          <w:tcPr>
            <w:tcW w:w="1662" w:type="dxa"/>
            <w:vAlign w:val="center"/>
          </w:tcPr>
          <w:p w14:paraId="7197D1C0">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4A9DABA4">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音频文件建立与处理</w:t>
            </w:r>
          </w:p>
        </w:tc>
        <w:tc>
          <w:tcPr>
            <w:tcW w:w="1352" w:type="dxa"/>
            <w:vAlign w:val="center"/>
          </w:tcPr>
          <w:p w14:paraId="762CDDF2">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4A19DB8">
            <w:pPr>
              <w:spacing w:line="276" w:lineRule="auto"/>
              <w:jc w:val="center"/>
              <w:rPr>
                <w:rFonts w:ascii="黑体" w:hAnsi="黑体" w:eastAsia="黑体"/>
                <w:sz w:val="24"/>
              </w:rPr>
            </w:pPr>
          </w:p>
        </w:tc>
      </w:tr>
      <w:tr w14:paraId="4A462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508BF82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05FB4EF">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66F2937F">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6CABB6A1">
            <w:pPr>
              <w:spacing w:line="276" w:lineRule="auto"/>
              <w:jc w:val="center"/>
              <w:rPr>
                <w:rFonts w:ascii="黑体" w:hAnsi="黑体" w:eastAsia="黑体"/>
                <w:sz w:val="24"/>
              </w:rPr>
            </w:pPr>
            <w:r>
              <w:rPr>
                <w:rFonts w:hint="eastAsia" w:ascii="黑体" w:hAnsi="黑体" w:eastAsia="黑体"/>
                <w:sz w:val="24"/>
              </w:rPr>
              <w:t>讲授+上机</w:t>
            </w:r>
          </w:p>
        </w:tc>
      </w:tr>
      <w:tr w14:paraId="36DEF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E3B6EBE">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7CCB054">
            <w:pPr>
              <w:spacing w:line="276" w:lineRule="auto"/>
              <w:jc w:val="left"/>
              <w:rPr>
                <w:rFonts w:ascii="黑体" w:hAnsi="黑体" w:eastAsia="黑体"/>
                <w:sz w:val="24"/>
              </w:rPr>
            </w:pPr>
            <w:r>
              <w:rPr>
                <w:rFonts w:hint="eastAsia" w:ascii="黑体" w:hAnsi="黑体" w:eastAsia="黑体" w:cs="宋体"/>
                <w:sz w:val="24"/>
                <w:lang w:val="en-US" w:eastAsia="zh-CN"/>
              </w:rPr>
              <w:t>音频文件建立</w:t>
            </w:r>
          </w:p>
        </w:tc>
      </w:tr>
      <w:tr w14:paraId="256E5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0494B58">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E023A76">
            <w:pPr>
              <w:spacing w:line="276" w:lineRule="auto"/>
              <w:jc w:val="left"/>
              <w:rPr>
                <w:rFonts w:hint="default" w:ascii="黑体" w:hAnsi="黑体" w:eastAsia="黑体"/>
                <w:sz w:val="24"/>
                <w:lang w:val="en-US" w:eastAsia="zh-CN"/>
              </w:rPr>
            </w:pPr>
            <w:r>
              <w:rPr>
                <w:rFonts w:hint="eastAsia" w:ascii="黑体" w:hAnsi="黑体" w:eastAsia="黑体"/>
                <w:sz w:val="24"/>
              </w:rPr>
              <w:t>音频</w:t>
            </w:r>
            <w:r>
              <w:rPr>
                <w:rFonts w:hint="eastAsia" w:ascii="黑体" w:hAnsi="黑体" w:eastAsia="黑体"/>
                <w:sz w:val="24"/>
                <w:lang w:val="en-US" w:eastAsia="zh-CN"/>
              </w:rPr>
              <w:t>处理技术</w:t>
            </w:r>
          </w:p>
        </w:tc>
      </w:tr>
      <w:tr w14:paraId="0C00CF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26C846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199E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B722E6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我们在开发多媒体体课件时，经常要对声音进行处理，好的声音效果能激发学生的学习兴趣。如果声音处理得不好。可能结果会适得其反。所以声音的处理在多媒体课件的开发中显得尤为重要。 </w:t>
            </w:r>
          </w:p>
          <w:p w14:paraId="401AD20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处理声音的工具软件有很多。如：Goldwave、AudioEditor、Wavedit等。但笔者今天要向大家介绍的是用Adobe公司的Premiere来处理声音。Premiere是功能强大的专业非线性编辑软件，其在声音的处理上也可谓是无所不能，而且操作简单。不信，请往下看： </w:t>
            </w:r>
          </w:p>
          <w:p w14:paraId="35A69B32">
            <w:pPr>
              <w:pStyle w:val="10"/>
              <w:kinsoku w:val="0"/>
              <w:overflowPunct w:val="0"/>
              <w:spacing w:before="4" w:line="276" w:lineRule="auto"/>
              <w:ind w:left="108" w:right="95" w:firstLine="480"/>
              <w:jc w:val="both"/>
              <w:rPr>
                <w:rFonts w:hint="eastAsia" w:ascii="黑体" w:hAnsi="黑体" w:eastAsia="黑体"/>
              </w:rPr>
            </w:pPr>
          </w:p>
          <w:p w14:paraId="4865CCD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导入声音文件 </w:t>
            </w:r>
          </w:p>
          <w:p w14:paraId="57BA07B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启动Premiere，单击 File 菜单下的import...，在弹出的对话框中找到要导入的声音文件，就可以将声音文件导入到素材窗口，</w:t>
            </w:r>
          </w:p>
          <w:p w14:paraId="744A782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然后，拖动素材窗口中的图标到下面的音频轨中就可以进行编辑加工了。Premiere支持的声音文件格式有aif、 wav、 mp3等常见的音乐格式。 </w:t>
            </w:r>
          </w:p>
          <w:p w14:paraId="441AF8E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注：1、Premiere6.0不支持话筒输入声音，只支持视频采集卡采集输入声音。所以无视频采集卡的朋友，须借助其它软件（如豪杰音乐工作室中的超级录音机等）来进行录音，并保存为标准wav格式声音文件。 </w:t>
            </w:r>
          </w:p>
          <w:p w14:paraId="5CC7C4B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用Premiere6.0处理媒体文件，必须先将文件导入到素材库中，然后拖到音轨中才可以进行处理，这是与其它音频编辑软件不同之处。虽然操作略显麻烦，但这样不会破坏源文件，而且在处理几百兆的大文件时，速度非常快，几乎没有停顿感，这也是其它的软件所不能及的。 </w:t>
            </w:r>
          </w:p>
          <w:p w14:paraId="5CDF0192">
            <w:pPr>
              <w:pStyle w:val="10"/>
              <w:kinsoku w:val="0"/>
              <w:overflowPunct w:val="0"/>
              <w:spacing w:before="4" w:line="276" w:lineRule="auto"/>
              <w:ind w:left="108" w:right="95" w:firstLine="480"/>
              <w:jc w:val="both"/>
              <w:rPr>
                <w:rFonts w:hint="eastAsia" w:ascii="黑体" w:hAnsi="黑体" w:eastAsia="黑体"/>
              </w:rPr>
            </w:pPr>
          </w:p>
          <w:p w14:paraId="3590914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精确剪辑声音文件的长度 </w:t>
            </w:r>
          </w:p>
          <w:p w14:paraId="3291A2C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好多声音文件，特别是自己录制的音乐中，经常出现长度不够精确的情况。不要紧，有Premiere6.0在此，完全可以轻松搞定。操作方法如下： </w:t>
            </w:r>
          </w:p>
          <w:p w14:paraId="1EDAD9B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1、将素材窗口中的声音文件拖放到TimeLine窗口中的Audio1轨上。 </w:t>
            </w:r>
          </w:p>
          <w:p w14:paraId="61C8567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2、点击Audio1左边的小三角，这时可以看到声音的波形了，设置TimeLine窗口左下角的查看比例列表中选择不同的查看比例，可以看到声音文件的每一个细节</w:t>
            </w:r>
          </w:p>
          <w:p w14:paraId="2858EAB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3、选择TimeLine窗口中的切割工具（Razor tools），就可以将一整段的声音文件切成多段，</w:t>
            </w:r>
          </w:p>
          <w:p w14:paraId="36A35CC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然后选择不想要的一段，按Del键就可以删除了。 </w:t>
            </w:r>
          </w:p>
          <w:p w14:paraId="08EB60B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4、最后不要忘记将后面的声音片段拖到前面，要不然中间就会出现一段一段的静音了。 </w:t>
            </w:r>
          </w:p>
          <w:p w14:paraId="0C7BECC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提示：操作过程中选择不同的查看比例，可以简化好多操作，避免反复拖动滚动条。</w:t>
            </w:r>
          </w:p>
          <w:p w14:paraId="3A62797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w:t>
            </w:r>
          </w:p>
          <w:p w14:paraId="5D8D4AA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增加淡入淡出效果 </w:t>
            </w:r>
          </w:p>
          <w:p w14:paraId="649EA11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在多媒体课件中，如果背景音乐突然出现或是突然结束，都会给人一种不舒服的感觉。所以我们在很多场合需要将声音处理成淡入淡出效果，Premiere6.0可以随意控制声音的起伏。操作如下： </w:t>
            </w:r>
          </w:p>
          <w:p w14:paraId="7337997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1、将声音文件拖放到Audio1中，单击左边的小三角，展开声音文件。在波形的中间有一根红线，用来控制音量。 </w:t>
            </w:r>
          </w:p>
          <w:p w14:paraId="5D53023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默认情况下是100%音量，选择Selection tools，单击控制线的任一部分，可增加控制点。拖动控制点即可实现音量的降低或提升，这样就可以轻松实现声音文件的淡入淡出的效果。 注：1、要删除控制点，拖动控制点到轨道处就行了。 </w:t>
            </w:r>
          </w:p>
          <w:p w14:paraId="65AE933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2、利用控制点，还可以实现在音乐文件任意处改变声音的大小，</w:t>
            </w:r>
          </w:p>
          <w:p w14:paraId="18FC920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这样就可以随意控制声音文件的音量了。  四、混合声音文件 </w:t>
            </w:r>
          </w:p>
          <w:p w14:paraId="1170E90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有时，我们在课件中需要同时播放几种声音，这在课件开发平台中实现起来是较困难的，但在Premiere6.0中，实现起来却易如反掌。操作方法： </w:t>
            </w:r>
          </w:p>
          <w:p w14:paraId="2809534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1、先导入所需的声音文件一起添加到素材库。 </w:t>
            </w:r>
          </w:p>
          <w:p w14:paraId="4ADEA78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2、将每个声音文件拖到不同的声音轨道中</w:t>
            </w:r>
          </w:p>
          <w:p w14:paraId="5CACD74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排列好位置，调节好音量即可。 </w:t>
            </w:r>
          </w:p>
          <w:p w14:paraId="3E2371F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注：1、如果某个声音文件要反复利用多次，可在轨道中进行复制、粘贴操作。 </w:t>
            </w:r>
          </w:p>
          <w:p w14:paraId="34F84C5C">
            <w:pPr>
              <w:pStyle w:val="10"/>
              <w:kinsoku w:val="0"/>
              <w:overflowPunct w:val="0"/>
              <w:spacing w:before="4" w:line="276" w:lineRule="auto"/>
              <w:ind w:left="108" w:right="95" w:firstLine="480"/>
              <w:jc w:val="both"/>
              <w:rPr>
                <w:rFonts w:ascii="黑体" w:hAnsi="黑体" w:eastAsia="黑体"/>
              </w:rPr>
            </w:pPr>
            <w:r>
              <w:rPr>
                <w:rFonts w:hint="eastAsia" w:ascii="黑体" w:hAnsi="黑体" w:eastAsia="黑体"/>
              </w:rPr>
              <w:t>2、如默认的三个音轨不够用，可以增加音乐轨道。具体操作方法：点TimeLine菜单下的Add audio track，即可以增加一个音乐轨道（最多可以再增加92个音乐轨道，功能够强大吧！）。 </w:t>
            </w:r>
          </w:p>
        </w:tc>
      </w:tr>
      <w:tr w14:paraId="6DA76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511C4922">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D65C5B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68B36262">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五</w:t>
            </w:r>
            <w:r>
              <w:rPr>
                <w:rFonts w:hint="eastAsia" w:ascii="黑体" w:hAnsi="黑体" w:eastAsia="黑体" w:cs="宋体"/>
                <w:sz w:val="24"/>
              </w:rPr>
              <w:t>章  音频编辑</w:t>
            </w:r>
          </w:p>
        </w:tc>
        <w:tc>
          <w:tcPr>
            <w:tcW w:w="1352" w:type="dxa"/>
            <w:vAlign w:val="center"/>
          </w:tcPr>
          <w:p w14:paraId="0C78A89E">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98607D4">
            <w:pPr>
              <w:spacing w:line="276" w:lineRule="auto"/>
              <w:jc w:val="center"/>
              <w:rPr>
                <w:rFonts w:ascii="黑体" w:hAnsi="黑体" w:eastAsia="黑体"/>
                <w:sz w:val="24"/>
              </w:rPr>
            </w:pPr>
          </w:p>
        </w:tc>
      </w:tr>
      <w:tr w14:paraId="48499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409A83D">
            <w:pPr>
              <w:spacing w:line="276" w:lineRule="auto"/>
              <w:rPr>
                <w:rFonts w:ascii="黑体" w:hAnsi="黑体" w:eastAsia="黑体"/>
                <w:sz w:val="24"/>
              </w:rPr>
            </w:pPr>
          </w:p>
        </w:tc>
        <w:tc>
          <w:tcPr>
            <w:tcW w:w="1662" w:type="dxa"/>
            <w:vAlign w:val="center"/>
          </w:tcPr>
          <w:p w14:paraId="2589626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4DBEEC4">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混合声音与制作特殊声音效果</w:t>
            </w:r>
          </w:p>
        </w:tc>
        <w:tc>
          <w:tcPr>
            <w:tcW w:w="1352" w:type="dxa"/>
            <w:vAlign w:val="center"/>
          </w:tcPr>
          <w:p w14:paraId="06E86D2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ED57D40">
            <w:pPr>
              <w:spacing w:line="276" w:lineRule="auto"/>
              <w:jc w:val="center"/>
              <w:rPr>
                <w:rFonts w:ascii="黑体" w:hAnsi="黑体" w:eastAsia="黑体"/>
                <w:sz w:val="24"/>
              </w:rPr>
            </w:pPr>
          </w:p>
        </w:tc>
      </w:tr>
      <w:tr w14:paraId="70FF3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256555D">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C8CB50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8</w:t>
            </w:r>
          </w:p>
        </w:tc>
        <w:tc>
          <w:tcPr>
            <w:tcW w:w="1267" w:type="dxa"/>
            <w:vAlign w:val="center"/>
          </w:tcPr>
          <w:p w14:paraId="35B2869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023A4E0">
            <w:pPr>
              <w:spacing w:line="276" w:lineRule="auto"/>
              <w:jc w:val="center"/>
              <w:rPr>
                <w:rFonts w:ascii="黑体" w:hAnsi="黑体" w:eastAsia="黑体"/>
                <w:sz w:val="24"/>
              </w:rPr>
            </w:pPr>
            <w:r>
              <w:rPr>
                <w:rFonts w:hint="eastAsia" w:ascii="黑体" w:hAnsi="黑体" w:eastAsia="黑体"/>
                <w:sz w:val="24"/>
              </w:rPr>
              <w:t>讲授+上机</w:t>
            </w:r>
          </w:p>
        </w:tc>
      </w:tr>
      <w:tr w14:paraId="65C7E3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9297AD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79F30FF">
            <w:pPr>
              <w:spacing w:line="276" w:lineRule="auto"/>
              <w:jc w:val="left"/>
              <w:rPr>
                <w:rFonts w:ascii="黑体" w:hAnsi="黑体" w:eastAsia="黑体"/>
                <w:sz w:val="24"/>
              </w:rPr>
            </w:pPr>
            <w:r>
              <w:rPr>
                <w:rFonts w:hint="eastAsia" w:ascii="黑体" w:hAnsi="黑体" w:eastAsia="黑体"/>
                <w:sz w:val="24"/>
              </w:rPr>
              <w:t>混合声音</w:t>
            </w:r>
          </w:p>
        </w:tc>
      </w:tr>
      <w:tr w14:paraId="7D5FD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4719CD9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39B784C6">
            <w:pPr>
              <w:spacing w:line="276" w:lineRule="auto"/>
              <w:jc w:val="left"/>
              <w:rPr>
                <w:rFonts w:ascii="黑体" w:hAnsi="黑体" w:eastAsia="黑体"/>
                <w:sz w:val="24"/>
              </w:rPr>
            </w:pPr>
            <w:r>
              <w:rPr>
                <w:rFonts w:hint="eastAsia" w:ascii="黑体" w:hAnsi="黑体" w:eastAsia="黑体"/>
                <w:sz w:val="24"/>
              </w:rPr>
              <w:t>制作特殊声音效果</w:t>
            </w:r>
          </w:p>
        </w:tc>
      </w:tr>
      <w:tr w14:paraId="37224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2D376F29">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04896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73D96EF5">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混合声音文件 </w:t>
            </w:r>
          </w:p>
          <w:p w14:paraId="72E1F501">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有时，我们在课件中需要同时播放几种声音，这在课件开发平台中实现起来是较困难的，但在Premiere中，实现起来却易如反掌。操作方法： </w:t>
            </w:r>
          </w:p>
          <w:p w14:paraId="539F4CE0">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1、先导入所需的声音文件一起添加到素材库。 </w:t>
            </w:r>
          </w:p>
          <w:p w14:paraId="4E6B36B8">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2、将每个声音文件拖到不同的声音轨道中， </w:t>
            </w:r>
          </w:p>
          <w:p w14:paraId="4F78CBE8">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排列好位置，调节好音量即可。 </w:t>
            </w:r>
          </w:p>
          <w:p w14:paraId="14D41EE2">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注：1、如果某个声音文件要反复利用多次，可在轨道中进行复制、粘贴操作。 </w:t>
            </w:r>
          </w:p>
          <w:p w14:paraId="1A53ADA8">
            <w:pPr>
              <w:pStyle w:val="10"/>
              <w:numPr>
                <w:ilvl w:val="0"/>
                <w:numId w:val="3"/>
              </w:numPr>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如默认的三个音轨不够用，可以增加音乐轨道。具体操作方法：点TimeLine菜单下的Add audio track，即可以增加一个音乐轨道（最多可以再增加92个音乐轨道，功能够强大吧！）。</w:t>
            </w:r>
          </w:p>
          <w:p w14:paraId="45AB1788">
            <w:pPr>
              <w:pStyle w:val="10"/>
              <w:numPr>
                <w:ilvl w:val="0"/>
                <w:numId w:val="0"/>
              </w:numPr>
              <w:kinsoku w:val="0"/>
              <w:overflowPunct w:val="0"/>
              <w:spacing w:before="2"/>
              <w:rPr>
                <w:rFonts w:hint="eastAsia" w:ascii="黑体" w:hAnsi="黑体" w:eastAsia="黑体" w:cs="黑体"/>
                <w:sz w:val="24"/>
                <w:szCs w:val="24"/>
              </w:rPr>
            </w:pPr>
          </w:p>
          <w:p w14:paraId="67768902">
            <w:pPr>
              <w:pStyle w:val="10"/>
              <w:kinsoku w:val="0"/>
              <w:overflowPunct w:val="0"/>
              <w:spacing w:before="2"/>
              <w:ind w:left="589"/>
              <w:rPr>
                <w:rFonts w:hint="eastAsia" w:ascii="黑体" w:hAnsi="黑体" w:eastAsia="黑体" w:cs="黑体"/>
                <w:sz w:val="24"/>
                <w:szCs w:val="24"/>
              </w:rPr>
            </w:pPr>
            <w:r>
              <w:rPr>
                <w:rFonts w:hint="eastAsia" w:ascii="黑体" w:hAnsi="黑体" w:eastAsia="黑体" w:cs="黑体"/>
                <w:sz w:val="24"/>
                <w:szCs w:val="24"/>
              </w:rPr>
              <w:t>制作特殊声音效果</w:t>
            </w:r>
          </w:p>
          <w:p w14:paraId="664DB95C">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Premiere共提供数十种音频特效滤镜插件（共分成了七组），几乎包括了各种常用的声音特效(如去除杂音、添加回声、倒放、和声、波浪、声道交换等等)。而且还可以到网上下载第三方制作的声音滤镜，以扩充其功能。</w:t>
            </w:r>
          </w:p>
          <w:p w14:paraId="02B4834F">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关于滤镜的使用方法，操作步骤一般如下： </w:t>
            </w:r>
          </w:p>
          <w:p w14:paraId="30D11E7E">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1、选择Windows菜单下的Show audio effect，即可看到音频滤镜窗口（默认情况，系统启动后就可以看到该窗口）。 </w:t>
            </w:r>
          </w:p>
          <w:p w14:paraId="22C8BC99">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2、点击滤镜名称组前的小三角，可以展开各组滤镜，声、波浪、声道交换等等)。而且还可以到网上下载第三方制作的声音滤镜，以扩充其功能。关于滤镜的使用方法，操作步骤一般如下： </w:t>
            </w:r>
          </w:p>
          <w:p w14:paraId="60B91459">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1、选择Windows菜单下的Show audio effect，即可看到音频滤镜窗口（默认情况，系统启动后就可以看到该窗口）。 </w:t>
            </w:r>
          </w:p>
          <w:p w14:paraId="3914A1CF">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2、点击滤镜名称组前的小三角，可以展开各组滤镜，</w:t>
            </w:r>
          </w:p>
          <w:p w14:paraId="16C44B14">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3、将滤镜名称拖放到音轨中要添加滤镜效果的声音片段文件图标上。 </w:t>
            </w:r>
          </w:p>
          <w:p w14:paraId="5536E3BB">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4、很多滤镜在此会弹出对话框，进行参数设置。(因为不同的滤镜，设置参数窗口不同，所以此步骤略) </w:t>
            </w:r>
          </w:p>
          <w:p w14:paraId="580549DF">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 </w:t>
            </w:r>
          </w:p>
          <w:p w14:paraId="1689EC62">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声音文件的输出 </w:t>
            </w:r>
          </w:p>
          <w:p w14:paraId="54A7A3AE">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这一步对于经常搞多媒体制作的朋友应该比较熟悉了。在输出声音文件前，需要对一些参数进行设置。简要操作如下： </w:t>
            </w:r>
          </w:p>
          <w:p w14:paraId="7FCF9D7F">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1、单击File菜单下的Export TimeLine →Audio，在弹出的窗口</w:t>
            </w:r>
          </w:p>
          <w:p w14:paraId="11C93F84">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中点击Setting...按钮，进行参数设置。 </w:t>
            </w:r>
          </w:p>
          <w:p w14:paraId="501A2649">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2、设置音频参数 </w:t>
            </w:r>
          </w:p>
          <w:p w14:paraId="772F0EAC">
            <w:pPr>
              <w:pStyle w:val="10"/>
              <w:kinsoku w:val="0"/>
              <w:overflowPunct w:val="0"/>
              <w:spacing w:before="2"/>
              <w:ind w:left="108" w:firstLine="481"/>
              <w:rPr>
                <w:rFonts w:hint="eastAsia" w:ascii="黑体" w:hAnsi="黑体" w:eastAsia="黑体" w:cs="黑体"/>
                <w:sz w:val="24"/>
                <w:szCs w:val="24"/>
              </w:rPr>
            </w:pPr>
            <w:r>
              <w:rPr>
                <w:rFonts w:hint="eastAsia" w:ascii="黑体" w:hAnsi="黑体" w:eastAsia="黑体" w:cs="黑体"/>
                <w:sz w:val="24"/>
                <w:szCs w:val="24"/>
              </w:rPr>
              <w:t>点击确定按钮。 </w:t>
            </w:r>
          </w:p>
          <w:p w14:paraId="1644F9E9">
            <w:pPr>
              <w:pStyle w:val="10"/>
              <w:kinsoku w:val="0"/>
              <w:overflowPunct w:val="0"/>
              <w:spacing w:before="3" w:line="276" w:lineRule="auto"/>
              <w:rPr>
                <w:rFonts w:ascii="黑体" w:hAnsi="黑体" w:eastAsia="黑体"/>
              </w:rPr>
            </w:pPr>
            <w:r>
              <w:rPr>
                <w:rFonts w:hint="eastAsia" w:ascii="黑体" w:hAnsi="黑体" w:eastAsia="黑体" w:cs="黑体"/>
                <w:sz w:val="24"/>
                <w:szCs w:val="24"/>
              </w:rPr>
              <w:t>3、输入文件名，开始生成声音文件。生成后，premiere可播放该声音文件，如不满意还可继续编辑。</w:t>
            </w:r>
          </w:p>
        </w:tc>
      </w:tr>
      <w:tr w14:paraId="1F5E1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2771108E">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692E0C9">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55CACCE">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色彩校正</w:t>
            </w:r>
          </w:p>
        </w:tc>
        <w:tc>
          <w:tcPr>
            <w:tcW w:w="1352" w:type="dxa"/>
            <w:vAlign w:val="center"/>
          </w:tcPr>
          <w:p w14:paraId="051DA00C">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397EA5E8">
            <w:pPr>
              <w:spacing w:line="276" w:lineRule="auto"/>
              <w:jc w:val="center"/>
              <w:rPr>
                <w:rFonts w:ascii="黑体" w:hAnsi="黑体" w:eastAsia="黑体"/>
                <w:sz w:val="24"/>
              </w:rPr>
            </w:pPr>
          </w:p>
        </w:tc>
      </w:tr>
      <w:tr w14:paraId="19F8C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AB4BD40">
            <w:pPr>
              <w:spacing w:line="276" w:lineRule="auto"/>
              <w:rPr>
                <w:rFonts w:ascii="黑体" w:hAnsi="黑体" w:eastAsia="黑体"/>
                <w:b/>
                <w:bCs/>
                <w:sz w:val="24"/>
              </w:rPr>
            </w:pPr>
          </w:p>
        </w:tc>
        <w:tc>
          <w:tcPr>
            <w:tcW w:w="1662" w:type="dxa"/>
            <w:vAlign w:val="center"/>
          </w:tcPr>
          <w:p w14:paraId="1E3CF3ED">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2F5205E">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什么是色彩校正</w:t>
            </w:r>
          </w:p>
        </w:tc>
        <w:tc>
          <w:tcPr>
            <w:tcW w:w="1352" w:type="dxa"/>
            <w:vAlign w:val="center"/>
          </w:tcPr>
          <w:p w14:paraId="3F87A34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6C23DC51">
            <w:pPr>
              <w:spacing w:line="276" w:lineRule="auto"/>
              <w:jc w:val="center"/>
              <w:rPr>
                <w:rFonts w:ascii="黑体" w:hAnsi="黑体" w:eastAsia="黑体"/>
                <w:sz w:val="24"/>
              </w:rPr>
            </w:pPr>
          </w:p>
        </w:tc>
      </w:tr>
      <w:tr w14:paraId="788A4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5E136E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8419184">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622CCB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4B22F74">
            <w:pPr>
              <w:spacing w:line="276" w:lineRule="auto"/>
              <w:jc w:val="center"/>
              <w:rPr>
                <w:rFonts w:ascii="黑体" w:hAnsi="黑体" w:eastAsia="黑体"/>
                <w:sz w:val="24"/>
              </w:rPr>
            </w:pPr>
            <w:r>
              <w:rPr>
                <w:rFonts w:hint="eastAsia" w:ascii="黑体" w:hAnsi="黑体" w:eastAsia="黑体"/>
                <w:sz w:val="24"/>
              </w:rPr>
              <w:t>讲授+上机</w:t>
            </w:r>
          </w:p>
        </w:tc>
      </w:tr>
      <w:tr w14:paraId="32DBB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35A06F8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5480316">
            <w:pPr>
              <w:spacing w:line="276" w:lineRule="auto"/>
              <w:jc w:val="left"/>
              <w:rPr>
                <w:rFonts w:ascii="黑体" w:hAnsi="黑体" w:eastAsia="黑体"/>
                <w:sz w:val="24"/>
              </w:rPr>
            </w:pPr>
            <w:r>
              <w:rPr>
                <w:rFonts w:hint="eastAsia" w:ascii="黑体" w:hAnsi="黑体" w:eastAsia="黑体"/>
                <w:sz w:val="24"/>
              </w:rPr>
              <w:t>色彩校正</w:t>
            </w:r>
          </w:p>
        </w:tc>
      </w:tr>
      <w:tr w14:paraId="55034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099B962F">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5CDE13A">
            <w:pPr>
              <w:spacing w:line="276" w:lineRule="auto"/>
              <w:jc w:val="left"/>
              <w:rPr>
                <w:rFonts w:hint="eastAsia" w:ascii="黑体" w:hAnsi="黑体" w:eastAsia="黑体"/>
                <w:sz w:val="24"/>
                <w:lang w:val="en-US" w:eastAsia="zh-CN"/>
              </w:rPr>
            </w:pPr>
            <w:r>
              <w:rPr>
                <w:rFonts w:hint="eastAsia" w:ascii="黑体" w:hAnsi="黑体" w:eastAsia="黑体"/>
                <w:sz w:val="24"/>
              </w:rPr>
              <w:t>色彩校正</w:t>
            </w:r>
            <w:r>
              <w:rPr>
                <w:rFonts w:hint="eastAsia" w:ascii="黑体" w:hAnsi="黑体" w:eastAsia="黑体"/>
                <w:sz w:val="24"/>
                <w:lang w:val="en-US" w:eastAsia="zh-CN"/>
              </w:rPr>
              <w:t>运用</w:t>
            </w:r>
          </w:p>
        </w:tc>
      </w:tr>
      <w:tr w14:paraId="187016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3B05C1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7C73D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4CD74C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色彩校正也称为校色（矫正偏色，又称矫色）它是一个摄影后期（胶片时期既有的暗房技术工艺）的专用技术术语，而“调色”是俗称，其概念比较含混且不是专业术语。“调色”这个词是数字影像与图像软件诞生后，尤其是Photoshop普及后的大众叫法，“调色”一词更多被个人对色调的主观喜好或艺术色调的渲染中所使用，“调色”与“校色”的本质区别在于，调色不需要懂得校色必须知道的光学理论，不需要较为准确的还原真实的颜色，调色的概念与美术的颜料调配相似，仅凭个人对颜色的喜好和感受即可很快实现，它可以是偏向某种色调的不真实的“艺术”渲染（例如所谓的心理色调氛围），而校色的要求要比调色严格的多，其目的是准确还原人眼感受的拍摄现场之色调，因此“调色”与“校色”不是一回事。</w:t>
            </w:r>
          </w:p>
          <w:p w14:paraId="6F4C78C8">
            <w:pPr>
              <w:pStyle w:val="10"/>
              <w:kinsoku w:val="0"/>
              <w:overflowPunct w:val="0"/>
              <w:spacing w:before="4" w:line="276" w:lineRule="auto"/>
              <w:ind w:left="108" w:right="95" w:firstLine="48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2427605" cy="3599815"/>
                  <wp:effectExtent l="0" t="0" r="3175" b="4445"/>
                  <wp:docPr id="42" name="图片 42"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01"/>
                          <pic:cNvPicPr>
                            <a:picLocks noChangeAspect="1"/>
                          </pic:cNvPicPr>
                        </pic:nvPicPr>
                        <pic:blipFill>
                          <a:blip r:embed="rId41"/>
                          <a:stretch>
                            <a:fillRect/>
                          </a:stretch>
                        </pic:blipFill>
                        <pic:spPr>
                          <a:xfrm>
                            <a:off x="0" y="0"/>
                            <a:ext cx="2427605" cy="3599815"/>
                          </a:xfrm>
                          <a:prstGeom prst="rect">
                            <a:avLst/>
                          </a:prstGeom>
                        </pic:spPr>
                      </pic:pic>
                    </a:graphicData>
                  </a:graphic>
                </wp:inline>
              </w:drawing>
            </w:r>
          </w:p>
          <w:p w14:paraId="5DBA4E7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色彩校正就是校正照片和图像的偏色，综上所述色彩校正并不是通常观念的个人对色调喜好的“调色”。因此校色是一种光学概念的三基色RGB与三补色CMY的互补纠色过程。无论是上述哪种偏色都必须以中性灰平衡为大原则进行，而且要照顾到摄影照片色调还原的全局，既要符合人眼现场看到的感受也要遵循摄影成像和成色的科学规律。一般来说色彩校正还是三个原则：</w:t>
            </w:r>
          </w:p>
          <w:p w14:paraId="796A169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标准色温（日光）照片的偏色以灰平衡为准，灰平衡可以是暗调、中间调与高光，因为人眼对暗部和高亮的反应较迟钝，所以中间调的灰在校色处理上基本接近1:1:1即算校正到位，比如采样参数色阶为128：124：130，一般要求不高的照片校色允许有10%之内的校色偏差。</w:t>
            </w:r>
          </w:p>
          <w:p w14:paraId="68ADF35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绝对平衡，主要指教学演示用的标准电子标板色卡的偏色处理，例如教学中将色卡故意弄偏色，然后通过讲解校色原理，例：调用Phtotshop的颜色板工具对校色工序适时检测得到采样数据进行校色，具体在标板色卡上用滴管工具点击中性灰色块后，颜色板上可看到平衡参数，通过校色工具“色彩平衡”等指令对相应基色与补色滤镜的颜色数进行调整，使得颜色检测板上的灰色数据得到平衡，偏色即可得到纠正。</w:t>
            </w:r>
          </w:p>
          <w:p w14:paraId="6A075E1C">
            <w:pPr>
              <w:pStyle w:val="10"/>
              <w:kinsoku w:val="0"/>
              <w:overflowPunct w:val="0"/>
              <w:spacing w:before="4" w:line="276" w:lineRule="auto"/>
              <w:ind w:left="108" w:right="95" w:firstLine="480"/>
              <w:jc w:val="both"/>
              <w:rPr>
                <w:rFonts w:ascii="黑体" w:hAnsi="黑体" w:eastAsia="黑体"/>
              </w:rPr>
            </w:pPr>
            <w:r>
              <w:rPr>
                <w:rFonts w:hint="eastAsia" w:ascii="黑体" w:hAnsi="黑体" w:eastAsia="黑体"/>
              </w:rPr>
              <w:t>多光源摄影照片的校色，无论拍摄文件格式是RAW还是JPG都可以在Photoshop软件的RAW解码插件程序中用调整色温来平衡照片全局的色彩，使其接近拍摄现场色人眼感受到的颜色。也可用Photoshop软件的校色工具进行校色。这些校色工具有“色彩平衡”、“色相/饱和度”、“曲线”以及“可选颜色”甚至是“通道混合器”。它们都是光学概念的正宗校色工具。严格意义上的色彩校正因该是光学规律的数据相互增减和互补关系的过程，而非使用建立多个图层使用蒙版保护，使用套绳对局部选择的PS技巧性处理。色彩校正是一个RGB与CMY互补纠色的光学物理过程，其典型的光学流程与胶片冲印设备及激光冲印设备的颜色滤镜原理完全一样，只是Photoushop把这种硬件校色流程变为软件的电子滤镜模拟玻璃滤镜而已。因校色技术是遵循三基色与三补色光学规律进行，故光学概念的色彩校正被称为校色“三板斧”而且在没有其它复杂的物件（套绳、图层和蒙版）的技巧性辅助即可快速得到效果。在感光材料的胶片校色流程中完全靠滤色镜，在计算机图像软件中则使用电子模拟滤镜完成。软件校色的过程仅需拉动校色指令的三色滑块即可。</w:t>
            </w:r>
          </w:p>
        </w:tc>
      </w:tr>
      <w:tr w14:paraId="35E43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457A715">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A90157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4074509">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色彩校正</w:t>
            </w:r>
          </w:p>
        </w:tc>
        <w:tc>
          <w:tcPr>
            <w:tcW w:w="1352" w:type="dxa"/>
            <w:vAlign w:val="center"/>
          </w:tcPr>
          <w:p w14:paraId="471FFF94">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1B2E6F52">
            <w:pPr>
              <w:spacing w:line="276" w:lineRule="auto"/>
              <w:jc w:val="center"/>
              <w:rPr>
                <w:rFonts w:ascii="黑体" w:hAnsi="黑体" w:eastAsia="黑体"/>
                <w:sz w:val="24"/>
              </w:rPr>
            </w:pPr>
          </w:p>
        </w:tc>
      </w:tr>
      <w:tr w14:paraId="7EBFC6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DE64366">
            <w:pPr>
              <w:spacing w:line="276" w:lineRule="auto"/>
              <w:rPr>
                <w:rFonts w:ascii="黑体" w:hAnsi="黑体" w:eastAsia="黑体"/>
                <w:b/>
                <w:bCs/>
                <w:sz w:val="24"/>
              </w:rPr>
            </w:pPr>
          </w:p>
        </w:tc>
        <w:tc>
          <w:tcPr>
            <w:tcW w:w="1662" w:type="dxa"/>
            <w:vAlign w:val="center"/>
          </w:tcPr>
          <w:p w14:paraId="118A77A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2826771">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色彩校正特效</w:t>
            </w:r>
          </w:p>
        </w:tc>
        <w:tc>
          <w:tcPr>
            <w:tcW w:w="1352" w:type="dxa"/>
            <w:vAlign w:val="center"/>
          </w:tcPr>
          <w:p w14:paraId="020F05A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EB1275C">
            <w:pPr>
              <w:spacing w:line="276" w:lineRule="auto"/>
              <w:jc w:val="center"/>
              <w:rPr>
                <w:rFonts w:ascii="黑体" w:hAnsi="黑体" w:eastAsia="黑体"/>
                <w:sz w:val="24"/>
              </w:rPr>
            </w:pPr>
          </w:p>
        </w:tc>
      </w:tr>
      <w:tr w14:paraId="705A3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B016DD6">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D70CA41">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43EBFC4E">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303D3A4">
            <w:pPr>
              <w:spacing w:line="276" w:lineRule="auto"/>
              <w:jc w:val="center"/>
              <w:rPr>
                <w:rFonts w:ascii="黑体" w:hAnsi="黑体" w:eastAsia="黑体"/>
                <w:sz w:val="24"/>
              </w:rPr>
            </w:pPr>
            <w:r>
              <w:rPr>
                <w:rFonts w:hint="eastAsia" w:ascii="黑体" w:hAnsi="黑体" w:eastAsia="黑体"/>
                <w:sz w:val="24"/>
              </w:rPr>
              <w:t>讲授+上机</w:t>
            </w:r>
          </w:p>
        </w:tc>
      </w:tr>
      <w:tr w14:paraId="37D2CF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02658BC">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7B5AE83E">
            <w:pPr>
              <w:spacing w:line="276" w:lineRule="auto"/>
              <w:jc w:val="left"/>
              <w:rPr>
                <w:rFonts w:ascii="黑体" w:hAnsi="黑体" w:eastAsia="黑体"/>
                <w:sz w:val="24"/>
              </w:rPr>
            </w:pPr>
            <w:r>
              <w:rPr>
                <w:rFonts w:hint="eastAsia" w:ascii="黑体" w:hAnsi="黑体" w:eastAsia="黑体"/>
                <w:sz w:val="24"/>
              </w:rPr>
              <w:t>色彩特效</w:t>
            </w:r>
          </w:p>
        </w:tc>
      </w:tr>
      <w:tr w14:paraId="0B473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CD29123">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43A0705D">
            <w:pPr>
              <w:spacing w:line="276" w:lineRule="auto"/>
              <w:jc w:val="left"/>
              <w:rPr>
                <w:rFonts w:hint="default" w:ascii="黑体" w:hAnsi="黑体" w:eastAsia="黑体"/>
                <w:sz w:val="24"/>
                <w:lang w:val="en-US" w:eastAsia="zh-CN"/>
              </w:rPr>
            </w:pPr>
            <w:r>
              <w:rPr>
                <w:rFonts w:hint="eastAsia" w:ascii="黑体" w:hAnsi="黑体" w:eastAsia="黑体"/>
                <w:sz w:val="24"/>
                <w:lang w:val="en-US" w:eastAsia="zh-CN"/>
              </w:rPr>
              <w:t>组合</w:t>
            </w:r>
            <w:r>
              <w:rPr>
                <w:rFonts w:hint="eastAsia" w:ascii="黑体" w:hAnsi="黑体" w:eastAsia="黑体"/>
                <w:sz w:val="24"/>
              </w:rPr>
              <w:t>特效</w:t>
            </w:r>
            <w:r>
              <w:rPr>
                <w:rFonts w:hint="eastAsia" w:ascii="黑体" w:hAnsi="黑体" w:eastAsia="黑体"/>
                <w:sz w:val="24"/>
                <w:lang w:eastAsia="zh-CN"/>
              </w:rPr>
              <w:t>的</w:t>
            </w:r>
            <w:r>
              <w:rPr>
                <w:rFonts w:hint="eastAsia" w:ascii="黑体" w:hAnsi="黑体" w:eastAsia="黑体"/>
                <w:sz w:val="24"/>
                <w:lang w:val="en-US" w:eastAsia="zh-CN"/>
              </w:rPr>
              <w:t>使用</w:t>
            </w:r>
          </w:p>
        </w:tc>
      </w:tr>
      <w:tr w14:paraId="2E3B84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AEC7976">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56B50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85A8BE3">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调节特效：通过调整画面亮度、对比度和色彩增强的视频特效，可以对画面的某些缺陷加以弥补和修复，还可以增强某些特殊效果。 </w:t>
            </w:r>
          </w:p>
          <w:p w14:paraId="0603024E">
            <w:pPr>
              <w:pStyle w:val="10"/>
              <w:kinsoku w:val="0"/>
              <w:overflowPunct w:val="0"/>
              <w:spacing w:before="4" w:line="276" w:lineRule="auto"/>
              <w:ind w:left="108" w:right="95" w:firstLine="480"/>
              <w:jc w:val="both"/>
              <w:rPr>
                <w:rFonts w:hint="eastAsia" w:ascii="黑体" w:hAnsi="黑体" w:eastAsia="黑体"/>
              </w:rPr>
            </w:pPr>
          </w:p>
          <w:p w14:paraId="4304F41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图像控制特效：主要用来调整图像的色彩，以弥补拍摄时造成的画面缺陷，或者调整用户想要的效果。   </w:t>
            </w:r>
          </w:p>
          <w:p w14:paraId="133EE16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1.黑&amp;白：将彩色图像转换为黑色。 </w:t>
            </w:r>
          </w:p>
          <w:p w14:paraId="70051BF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2.色彩平衡（Rgb）：通过调节R、g、b颜色数值来改变影像的颜色。 </w:t>
            </w:r>
          </w:p>
          <w:p w14:paraId="44EF88E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参数：</w:t>
            </w:r>
          </w:p>
          <w:p w14:paraId="1AB35C4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【红】拖动滑块可调整图像中的红色通道数值。</w:t>
            </w:r>
          </w:p>
          <w:p w14:paraId="350EDE5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【绿】拖动滑块可调整图像中的绿色通道数值。</w:t>
            </w:r>
          </w:p>
          <w:p w14:paraId="37AD509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【蓝】拖动滑块可调整图像中的蓝色通道数值。 </w:t>
            </w:r>
          </w:p>
          <w:p w14:paraId="2DBC174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1.回旋核心：根据数学卷积分的运算来改变素材中的每个像素的亮度值（修改图像的亮度和清晰度）。 </w:t>
            </w:r>
          </w:p>
          <w:p w14:paraId="0AB5CA5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参数：</w:t>
            </w:r>
          </w:p>
          <w:p w14:paraId="0C67A4D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【m11~m33】可理解为一个代表像素亮度增效的矩阵，中间的栅格</w:t>
            </w:r>
          </w:p>
          <w:p w14:paraId="7DB2F49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【m22】代表了用于卷积分的当前像素，周围栅格代表了当前像素周围邻接的像素，可根据比例来加入数值。</w:t>
            </w:r>
          </w:p>
          <w:p w14:paraId="5401EE2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【偏移】输入的数值将被加到计算的结果中。</w:t>
            </w:r>
          </w:p>
          <w:p w14:paraId="5A15DD1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【比例】可以输入的数值，在积分操作中包含的像素亮度总和将除以此值。 </w:t>
            </w:r>
          </w:p>
          <w:p w14:paraId="51E39BB4">
            <w:pPr>
              <w:pStyle w:val="10"/>
              <w:kinsoku w:val="0"/>
              <w:overflowPunct w:val="0"/>
              <w:spacing w:before="4" w:line="276" w:lineRule="auto"/>
              <w:ind w:left="108" w:right="95" w:firstLine="480"/>
              <w:jc w:val="both"/>
              <w:rPr>
                <w:rFonts w:hint="eastAsia" w:ascii="黑体" w:hAnsi="黑体" w:eastAsia="黑体"/>
              </w:rPr>
            </w:pPr>
          </w:p>
          <w:p w14:paraId="5CD1B20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色彩传递：可使素材图像中某种指定颜色保持不变，而把图像中的其他部分转换为灰色显示。 </w:t>
            </w:r>
          </w:p>
          <w:p w14:paraId="4EB1DCD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参数：</w:t>
            </w:r>
          </w:p>
          <w:p w14:paraId="1B559B9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【素材取样】视窗中出现滴管工具，然后单击选取需要的颜色。</w:t>
            </w:r>
          </w:p>
          <w:p w14:paraId="0F3FB881">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【相似性】滑块可以增加或减少选取颜色的范围。 </w:t>
            </w:r>
          </w:p>
          <w:p w14:paraId="2AE14A6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【反转】选项可以反转过滤效果，即除指定的颜色变为灰色显示外，其他的颜色均保持不变。 </w:t>
            </w:r>
          </w:p>
          <w:p w14:paraId="286A7AA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提取：可从视频素材中吸取颜色，然后通过设置灰色的范围控制影像的显示（允许用户将颜色素材转换成黑白色）。</w:t>
            </w:r>
          </w:p>
          <w:p w14:paraId="4CAF6CD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参数：</w:t>
            </w:r>
          </w:p>
          <w:p w14:paraId="48A384E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【输入范围】柱状图用于显示在当前画面中每个亮度值上的像素数目，拖动滑块，可以设置将变成白色或黑色的像素范围。 </w:t>
            </w:r>
          </w:p>
          <w:p w14:paraId="3E049A6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【柔化】图像的柔和程度，通过控制灰度值得到柔和程度。该值越大，灰度值越高。</w:t>
            </w:r>
          </w:p>
          <w:p w14:paraId="4AD6144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【反转】添加反转效果。   </w:t>
            </w:r>
          </w:p>
          <w:p w14:paraId="096C8913">
            <w:pPr>
              <w:pStyle w:val="10"/>
              <w:kinsoku w:val="0"/>
              <w:overflowPunct w:val="0"/>
              <w:spacing w:before="4" w:line="276" w:lineRule="auto"/>
              <w:ind w:left="108" w:right="95" w:firstLine="480"/>
              <w:jc w:val="both"/>
              <w:rPr>
                <w:rFonts w:hint="eastAsia" w:ascii="黑体" w:hAnsi="黑体" w:eastAsia="黑体"/>
              </w:rPr>
            </w:pPr>
          </w:p>
          <w:p w14:paraId="09ADCAB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色彩替换：可以指定某种颜色，然后使用一种新的颜色替换指定颜色。 </w:t>
            </w:r>
          </w:p>
          <w:p w14:paraId="3040798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  参数：</w:t>
            </w:r>
          </w:p>
          <w:p w14:paraId="41BFC6A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【素材取样】视窗中出现滴管工具，然后单击选取需要的颜色。</w:t>
            </w:r>
          </w:p>
          <w:p w14:paraId="1002EAF2">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【替换色】替换颜色块，在弹出的拾色器对话框中选取要替换的颜色（新的颜色），单击确定按钮。 </w:t>
            </w:r>
          </w:p>
          <w:p w14:paraId="1286051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【相似性】滑块增加或减少选取颜色的范围。当滑块在最左边时，不进行颜色替换；当滑块在最右边时，整个画面都将被替换颜色。 </w:t>
            </w:r>
          </w:p>
          <w:p w14:paraId="1115710F">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【实色】选项，在进行颜色替换时将不保留被替换颜色中的灰度颜色，替换颜色可以在效果中完全显示出来。   </w:t>
            </w:r>
          </w:p>
          <w:p w14:paraId="4C6199D4">
            <w:pPr>
              <w:pStyle w:val="10"/>
              <w:kinsoku w:val="0"/>
              <w:overflowPunct w:val="0"/>
              <w:spacing w:before="4" w:line="276" w:lineRule="auto"/>
              <w:ind w:left="108" w:right="95" w:firstLine="480"/>
              <w:jc w:val="both"/>
              <w:rPr>
                <w:rFonts w:hint="eastAsia" w:ascii="黑体" w:hAnsi="黑体" w:eastAsia="黑体"/>
              </w:rPr>
            </w:pPr>
          </w:p>
          <w:p w14:paraId="3787391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照明效果：模拟光源照射在图像上的效果，其变化比较复杂（为图像添加照明）。参数可分为两大类型。   </w:t>
            </w:r>
          </w:p>
          <w:p w14:paraId="563BAA2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参数：</w:t>
            </w:r>
          </w:p>
          <w:p w14:paraId="662FE1C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（1）灯光类型：主要包括方向、泛光灯、聚光灯三种类型。 </w:t>
            </w:r>
          </w:p>
          <w:p w14:paraId="06EA8695">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【方向】使光从远处照射，这样光照角度不变化，就像太阳光一样。</w:t>
            </w:r>
          </w:p>
          <w:p w14:paraId="14BA28ED">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【泛光灯】使光在图像的正上方向照射，就像一张纸上方的灯泡一样。</w:t>
            </w:r>
          </w:p>
          <w:p w14:paraId="7F84A1BB">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【聚光灯】投射一柱椭圆形的光柱。</w:t>
            </w:r>
          </w:p>
          <w:p w14:paraId="1F8DAEA6">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（2）属性：主要包括环境、光泽和曝光。 </w:t>
            </w:r>
          </w:p>
          <w:p w14:paraId="5952F41C">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【环境】表示影响光照效果的其他光源，它将与设定的光源共同决定光照的效果，就像太阳光与荧光灯共同照射时的效果。 </w:t>
            </w:r>
          </w:p>
          <w:p w14:paraId="1D222498">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【光泽】决定图像表面反射光线的多少。 </w:t>
            </w:r>
          </w:p>
          <w:p w14:paraId="7A485047">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【曝光】曝光过度使光线变亮，作用效果明显；曝光不足使光线变暗，图像的大部分区域为黑色；曝光为0时没有作用。</w:t>
            </w:r>
          </w:p>
          <w:p w14:paraId="3F6C76DC">
            <w:pPr>
              <w:pStyle w:val="10"/>
              <w:kinsoku w:val="0"/>
              <w:overflowPunct w:val="0"/>
              <w:spacing w:before="4" w:line="276" w:lineRule="auto"/>
              <w:ind w:left="108" w:right="95" w:firstLine="480"/>
              <w:jc w:val="both"/>
              <w:rPr>
                <w:rFonts w:hint="eastAsia" w:ascii="黑体" w:hAnsi="黑体" w:eastAsia="黑体"/>
              </w:rPr>
            </w:pPr>
          </w:p>
          <w:p w14:paraId="7F841C42">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gamma校正：通过改变中间色调的亮度，让图像变得更暗或更亮。 </w:t>
            </w:r>
          </w:p>
          <w:p w14:paraId="74607DE7">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参数：【gamma校正】拖动滑块调整gamma值，该值越大图像越暗，该值越小图像越亮。向左拖动滑块，减小gamma值，使中间调变亮；向右拖动滑块，增加gamma值，是中间调变暗。 </w:t>
            </w:r>
          </w:p>
          <w:p w14:paraId="582421F3">
            <w:pPr>
              <w:pStyle w:val="10"/>
              <w:tabs>
                <w:tab w:val="left" w:pos="948"/>
              </w:tabs>
              <w:kinsoku w:val="0"/>
              <w:overflowPunct w:val="0"/>
              <w:spacing w:line="288" w:lineRule="exact"/>
              <w:ind w:left="250" w:firstLine="480" w:firstLineChars="200"/>
              <w:rPr>
                <w:rFonts w:hint="eastAsia" w:ascii="黑体" w:hAnsi="黑体" w:eastAsia="黑体" w:cs="黑体"/>
              </w:rPr>
            </w:pPr>
          </w:p>
          <w:p w14:paraId="06D06BC2">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色彩校正特效：可以分别调整图像的阴影、中间色调与高光部分，可以指定这些部分的范围，同时可以使用hsl、Rgb或者曲线等多种方式来调节色调。   </w:t>
            </w:r>
          </w:p>
          <w:p w14:paraId="4B8D227B">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p>
          <w:p w14:paraId="238AB3A3">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快速色彩校正：能够快速调节素材的色彩和亮度。</w:t>
            </w:r>
          </w:p>
          <w:p w14:paraId="566E4B5E">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使用【白平衡】还能够去除白色区域中的彩色光泽。要使 用此特效，首先设置【输出】选项，然后使用【色相位平衡与角度】色轮开始校正色彩。</w:t>
            </w:r>
          </w:p>
          <w:p w14:paraId="2D6F28DA">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p>
          <w:p w14:paraId="48FF309A">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要校正亮度和对比度，可以使用色阶（电平）滑块。</w:t>
            </w:r>
          </w:p>
          <w:p w14:paraId="36D6F5E5">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参数：</w:t>
            </w:r>
          </w:p>
          <w:p w14:paraId="70B8DC05">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【显示分割视图】可以将预览视窗分割为两块，以比较调节前后的效果。</w:t>
            </w:r>
          </w:p>
          <w:p w14:paraId="014150DF">
            <w:pPr>
              <w:pStyle w:val="10"/>
              <w:numPr>
                <w:ilvl w:val="0"/>
                <w:numId w:val="0"/>
              </w:numPr>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【白平衡】用于设置白色平衡。数 值越大，画面中的白色越多。 </w:t>
            </w:r>
          </w:p>
          <w:p w14:paraId="7FFC20C6">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色相位平衡与角度】调整色调平衡和角度，可以直接使用色盘改变画面的色调。单击并拖动色轮外圈来改变色相位（该操作改变“色相位角度”的值），然后单击并拖动轮盘中央的圆圈来控制色彩强度（该操作改变“平衡幅度”值）。修改角度会改变所指方向上的色彩；单击并拖动中央的条或控件可以进行微调。 </w:t>
            </w:r>
          </w:p>
          <w:p w14:paraId="3D3E727E">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【色相角度】单击并拖动色轮外圈调节色相位。单击并向左拖动色轮外圈会旋转到绿颜色，而单击并向右拖动会旋转到红颜色。在拖动时，色相位角度的数值表示色轮上的度数。 </w:t>
            </w:r>
          </w:p>
          <w:p w14:paraId="44A7CB51">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【平衡幅度】用于设置平衡数量。单击拖动色轮中心朝向某一色相位的圆圈来控制色彩强度。向外拖动时，色彩会变得更强烈。 </w:t>
            </w:r>
          </w:p>
          <w:p w14:paraId="027E8454">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【平衡增益】使用这个控件可以微调平衡增益和平衡角度控件。向外拖动控件会产生更粗糙的效果；将控件保持在中心附近会产生更细腻的效果。（增加白色平衡）   </w:t>
            </w:r>
          </w:p>
          <w:p w14:paraId="4FC3E1F4">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【平衡角度】单击并拖动平衡角度会改变控件所指方向上的颜色。（设置白色平衡角度） </w:t>
            </w:r>
          </w:p>
          <w:p w14:paraId="52616DAC">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【饱和度】单击并拖动饱和度滑块调节色彩强度。向左拖动滑块到0.0，将会清除颜色或降低饱和度（将颜色转换成只显示亮度值的灰度颜色）。向右拖动增强饱和度。   </w:t>
            </w:r>
          </w:p>
          <w:p w14:paraId="05313CDB">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电平（色阶）：可以用于微调阴影（较暗图像区域）、中间调（明暗适中图像区域）和高光（较亮图像区域）。可以同时或单独校正红、绿和蓝色通道。</w:t>
            </w:r>
          </w:p>
          <w:p w14:paraId="3E55917F">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参数：</w:t>
            </w:r>
          </w:p>
          <w:p w14:paraId="1DF5194A">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【通道】可以选择需要调整的通道。</w:t>
            </w:r>
          </w:p>
          <w:p w14:paraId="00818856">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输入电平】当前画面帧的输入灰度级显示为柱状图。柱状图的横向x轴代表亮度数值，从左边的最黑（0）到右边的最亮（255）；纵向y轴代表某一亮度数值上总的像素数目。将柱状图下的黑三角滑块向右拖动，使影片变暗；向左拖动白色滑块增加亮度；拖动灰色滑块可以控制中间色调。</w:t>
            </w:r>
          </w:p>
          <w:p w14:paraId="01294ACC">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【输出电平】可以减少片段的对比度。向右拖动黑色滑块可减少片段中的黑色数值；向左拖动白色滑块可以减少片段中的亮度数值。 </w:t>
            </w:r>
          </w:p>
          <w:p w14:paraId="68D56A92">
            <w:pPr>
              <w:pStyle w:val="10"/>
              <w:tabs>
                <w:tab w:val="left" w:pos="948"/>
              </w:tabs>
              <w:kinsoku w:val="0"/>
              <w:overflowPunct w:val="0"/>
              <w:spacing w:line="288" w:lineRule="exact"/>
              <w:rPr>
                <w:rFonts w:hint="eastAsia" w:ascii="黑体" w:hAnsi="黑体" w:eastAsia="黑体" w:cs="黑体"/>
              </w:rPr>
            </w:pPr>
          </w:p>
          <w:p w14:paraId="2DCD78E3">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调色：可以分别调整影片的亮度、对比度、色相和饱和度。 </w:t>
            </w:r>
          </w:p>
          <w:p w14:paraId="29A69713">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参数：</w:t>
            </w:r>
          </w:p>
          <w:p w14:paraId="49A7A9FF">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【亮度】控制图像亮度。</w:t>
            </w:r>
          </w:p>
          <w:p w14:paraId="67138E36">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【对比度】控制图像对比度。</w:t>
            </w:r>
          </w:p>
          <w:p w14:paraId="45FEF8B9">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【色调】控制图像色相。   </w:t>
            </w:r>
          </w:p>
          <w:p w14:paraId="668A42EC">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【饱和度】控制图像颜色深度。 </w:t>
            </w:r>
          </w:p>
          <w:p w14:paraId="6381C1D9">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【分割百分比】该参数被激活后，可以调整范围，对比调节前后的效果。 </w:t>
            </w:r>
          </w:p>
          <w:p w14:paraId="523FBD59">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【自动黑色阶】单击自动黑电平按钮，将黑电平增加到7.6iRe以上。这将会有效地剪辑或切除较暗的电平并按比例重新分布像素值，通常会使阴影区域变亮。 </w:t>
            </w:r>
          </w:p>
          <w:p w14:paraId="0992AE15">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【自动对比度】效果与自动黑色阶、自动白色阶相同。阴影区域会变亮，而高光区域会变暗。这对增加素材的对比度很有用。 </w:t>
            </w:r>
          </w:p>
          <w:p w14:paraId="13046121">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自动白色阶】会降低白电平，是高光区域不超过100iRe。这将会有效地剪辑或切除白电平并按比例重新分布像素值，通常会使高光区域变暗。【黑色阶】、【白色阶】和【灰色阶】这些控件提供与自动对比度、自动白色阶和自动黑色阶相似的功能，只是需要单击图像或样本通过颜色拾取选择颜色来选择色阶。 </w:t>
            </w:r>
          </w:p>
          <w:p w14:paraId="75C1D170">
            <w:pPr>
              <w:pStyle w:val="10"/>
              <w:tabs>
                <w:tab w:val="left" w:pos="948"/>
              </w:tabs>
              <w:kinsoku w:val="0"/>
              <w:overflowPunct w:val="0"/>
              <w:spacing w:line="288" w:lineRule="exact"/>
              <w:ind w:firstLine="480" w:firstLineChars="200"/>
              <w:rPr>
                <w:rFonts w:hint="eastAsia" w:ascii="黑体" w:hAnsi="黑体" w:eastAsia="黑体" w:cs="黑体"/>
              </w:rPr>
            </w:pPr>
            <w:r>
              <w:rPr>
                <w:rFonts w:hint="eastAsia" w:ascii="黑体" w:hAnsi="黑体" w:eastAsia="黑体" w:cs="黑体"/>
              </w:rPr>
              <w:t>【各种输入色阶和输出色阶】调节对比度和亮度。输入和输出滑动条上的外部标记表示黑场和白场。输入滑块指定与输出色阶相关的白场和黑场。可以同时使用两个滑块一起来增加或减小图像中的对比度。拖动黑色的输入和输出滑块会反转白色输入和输出滑块产生的效果。向右拖动黑色输入滑块会使图像变暗，向右拖动黑色输出滑块会使图像变亮。如果要改变中值色调，而不影响高光和阴影，可以拖动【输入灰色阶】滑块。向右会使中间色变亮，向左会使中间色变暗。 </w:t>
            </w:r>
          </w:p>
          <w:p w14:paraId="4490219E">
            <w:pPr>
              <w:pStyle w:val="10"/>
              <w:tabs>
                <w:tab w:val="left" w:pos="948"/>
              </w:tabs>
              <w:kinsoku w:val="0"/>
              <w:overflowPunct w:val="0"/>
              <w:spacing w:line="288" w:lineRule="exact"/>
              <w:ind w:firstLine="480" w:firstLineChars="200"/>
              <w:rPr>
                <w:rFonts w:hint="eastAsia" w:ascii="黑体" w:hAnsi="黑体" w:eastAsia="黑体" w:cs="黑体"/>
              </w:rPr>
            </w:pPr>
          </w:p>
          <w:p w14:paraId="37976BF9">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cs="黑体"/>
              </w:rPr>
              <w:t>三路色彩校正：可以通过旋转3个色调盘来调节不同色相的平衡和角度。允许使用一个轮盘或者三个轮盘。第一个轮盘表示阴影，第二个轮盘表示中间调，地三个轮盘表示高光。“平衡”命令可以通过中和白色、黑色和灰色将图像中的色泽去除。它们还可以用来添加色泽。如果不希望中和黑色、白色和灰色，同时希望添加色泽，可以单击白色、黑色和灰色样本，然后在颜色拾取对话框中设置颜色。注意平衡命令能够影响素材中的所有颜色。参数：【白平衡】选择白平衡吸管工具，单击图像上希望成为白色的区域。【灰度平衡】选择灰度平衡吸管工具，单击图像上希望成为灰色的区域。【黑平衡】选择黑平衡吸管工具，单击图像上希望成为黑色的区域。</w:t>
            </w:r>
          </w:p>
        </w:tc>
      </w:tr>
      <w:tr w14:paraId="21E7C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1EE0C6B">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05B40C6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76B852FB">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章  色彩校正</w:t>
            </w:r>
          </w:p>
        </w:tc>
        <w:tc>
          <w:tcPr>
            <w:tcW w:w="1352" w:type="dxa"/>
            <w:vAlign w:val="center"/>
          </w:tcPr>
          <w:p w14:paraId="49547CF0">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101B4CC">
            <w:pPr>
              <w:spacing w:line="276" w:lineRule="auto"/>
              <w:jc w:val="center"/>
              <w:rPr>
                <w:rFonts w:ascii="黑体" w:hAnsi="黑体" w:eastAsia="黑体"/>
                <w:sz w:val="24"/>
              </w:rPr>
            </w:pPr>
          </w:p>
        </w:tc>
      </w:tr>
      <w:tr w14:paraId="20363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04EC17B">
            <w:pPr>
              <w:spacing w:line="276" w:lineRule="auto"/>
              <w:rPr>
                <w:rFonts w:ascii="黑体" w:hAnsi="黑体" w:eastAsia="黑体"/>
                <w:sz w:val="24"/>
              </w:rPr>
            </w:pPr>
          </w:p>
        </w:tc>
        <w:tc>
          <w:tcPr>
            <w:tcW w:w="1662" w:type="dxa"/>
            <w:vAlign w:val="center"/>
          </w:tcPr>
          <w:p w14:paraId="1BCE1F3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92AF528">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三</w:t>
            </w:r>
            <w:r>
              <w:rPr>
                <w:rFonts w:hint="eastAsia" w:ascii="黑体" w:hAnsi="黑体" w:eastAsia="黑体"/>
              </w:rPr>
              <w:t xml:space="preserve">节 </w:t>
            </w:r>
            <w:r>
              <w:rPr>
                <w:rFonts w:hint="eastAsia" w:ascii="黑体" w:hAnsi="黑体" w:eastAsia="黑体"/>
                <w:lang w:val="en-US" w:eastAsia="zh-CN"/>
              </w:rPr>
              <w:t xml:space="preserve"> Lumetri Color校色</w:t>
            </w:r>
          </w:p>
        </w:tc>
        <w:tc>
          <w:tcPr>
            <w:tcW w:w="1352" w:type="dxa"/>
            <w:vAlign w:val="center"/>
          </w:tcPr>
          <w:p w14:paraId="1E1487B5">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0BF8F77">
            <w:pPr>
              <w:spacing w:line="276" w:lineRule="auto"/>
              <w:jc w:val="center"/>
              <w:rPr>
                <w:rFonts w:ascii="黑体" w:hAnsi="黑体" w:eastAsia="黑体"/>
                <w:sz w:val="24"/>
              </w:rPr>
            </w:pPr>
          </w:p>
        </w:tc>
      </w:tr>
      <w:tr w14:paraId="0017A9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3ADCAF7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0BA04E52">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68C543FB">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2CB15CEC">
            <w:pPr>
              <w:spacing w:line="276" w:lineRule="auto"/>
              <w:jc w:val="center"/>
              <w:rPr>
                <w:rFonts w:ascii="黑体" w:hAnsi="黑体" w:eastAsia="黑体"/>
                <w:sz w:val="24"/>
              </w:rPr>
            </w:pPr>
            <w:r>
              <w:rPr>
                <w:rFonts w:hint="eastAsia" w:ascii="黑体" w:hAnsi="黑体" w:eastAsia="黑体"/>
                <w:sz w:val="24"/>
              </w:rPr>
              <w:t>讲授+上机</w:t>
            </w:r>
          </w:p>
        </w:tc>
      </w:tr>
      <w:tr w14:paraId="24389D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97620CD">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12996D43">
            <w:pPr>
              <w:spacing w:line="276" w:lineRule="auto"/>
              <w:jc w:val="left"/>
              <w:rPr>
                <w:rFonts w:ascii="黑体" w:hAnsi="黑体" w:eastAsia="黑体"/>
                <w:sz w:val="24"/>
                <w:szCs w:val="24"/>
              </w:rPr>
            </w:pPr>
            <w:r>
              <w:rPr>
                <w:rFonts w:hint="eastAsia" w:ascii="黑体" w:hAnsi="黑体" w:eastAsia="黑体"/>
                <w:lang w:val="en-US" w:eastAsia="zh-CN"/>
              </w:rPr>
              <w:t>Lumetri Color</w:t>
            </w:r>
            <w:r>
              <w:rPr>
                <w:rFonts w:hint="eastAsia" w:ascii="黑体" w:hAnsi="黑体" w:eastAsia="黑体"/>
                <w:sz w:val="24"/>
                <w:szCs w:val="24"/>
                <w:lang w:val="en-US" w:eastAsia="zh-CN"/>
              </w:rPr>
              <w:t>板面板</w:t>
            </w:r>
          </w:p>
        </w:tc>
      </w:tr>
      <w:tr w14:paraId="0E0F15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B9F272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967B202">
            <w:pPr>
              <w:spacing w:line="276" w:lineRule="auto"/>
              <w:jc w:val="left"/>
              <w:rPr>
                <w:rFonts w:hint="eastAsia" w:ascii="黑体" w:hAnsi="黑体" w:eastAsia="黑体"/>
                <w:sz w:val="24"/>
                <w:szCs w:val="24"/>
                <w:lang w:eastAsia="zh-CN"/>
              </w:rPr>
            </w:pPr>
            <w:r>
              <w:rPr>
                <w:rFonts w:hint="eastAsia" w:ascii="黑体" w:hAnsi="黑体" w:eastAsia="黑体"/>
                <w:lang w:val="en-US" w:eastAsia="zh-CN"/>
              </w:rPr>
              <w:t>Lumetri Color</w:t>
            </w:r>
            <w:r>
              <w:rPr>
                <w:rFonts w:hint="eastAsia" w:ascii="黑体" w:hAnsi="黑体" w:eastAsia="黑体"/>
                <w:sz w:val="24"/>
                <w:szCs w:val="24"/>
                <w:lang w:val="en-US" w:eastAsia="zh-CN"/>
              </w:rPr>
              <w:t>的运用</w:t>
            </w:r>
          </w:p>
        </w:tc>
      </w:tr>
      <w:tr w14:paraId="21EF1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A03B700">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39AED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91" w:hRule="atLeast"/>
          <w:jc w:val="center"/>
        </w:trPr>
        <w:tc>
          <w:tcPr>
            <w:tcW w:w="9800" w:type="dxa"/>
            <w:gridSpan w:val="6"/>
          </w:tcPr>
          <w:p w14:paraId="47C25901">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lang w:val="en-US" w:eastAsia="zh-CN"/>
              </w:rPr>
              <w:t>Lumetri Color</w:t>
            </w:r>
            <w:r>
              <w:rPr>
                <w:rFonts w:hint="eastAsia" w:ascii="黑体" w:hAnsi="黑体" w:eastAsia="黑体"/>
              </w:rPr>
              <w:t>调色功能。</w:t>
            </w:r>
          </w:p>
          <w:p w14:paraId="34967442">
            <w:pPr>
              <w:pStyle w:val="10"/>
              <w:kinsoku w:val="0"/>
              <w:overflowPunct w:val="0"/>
              <w:spacing w:before="3" w:line="276" w:lineRule="auto"/>
              <w:rPr>
                <w:rFonts w:hint="eastAsia" w:ascii="黑体" w:hAnsi="黑体" w:eastAsia="黑体"/>
              </w:rPr>
            </w:pPr>
          </w:p>
          <w:p w14:paraId="4EF68154">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首先，打开的Pr。找到lumetri color。</w:t>
            </w:r>
          </w:p>
          <w:p w14:paraId="0EE78D6C">
            <w:pPr>
              <w:pStyle w:val="10"/>
              <w:kinsoku w:val="0"/>
              <w:overflowPunct w:val="0"/>
              <w:spacing w:before="3" w:line="276" w:lineRule="auto"/>
              <w:jc w:val="center"/>
              <w:rPr>
                <w:rFonts w:hint="eastAsia" w:ascii="黑体" w:hAnsi="黑体" w:eastAsia="黑体"/>
              </w:rPr>
            </w:pPr>
            <w:r>
              <w:rPr>
                <w:rFonts w:hint="eastAsia" w:ascii="黑体" w:hAnsi="黑体" w:eastAsia="黑体"/>
                <w:lang w:eastAsia="zh-CN"/>
              </w:rPr>
              <w:drawing>
                <wp:inline distT="0" distB="0" distL="114300" distR="114300">
                  <wp:extent cx="1622425" cy="1800225"/>
                  <wp:effectExtent l="0" t="0" r="635" b="5715"/>
                  <wp:docPr id="43" name="图片 43"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01"/>
                          <pic:cNvPicPr>
                            <a:picLocks noChangeAspect="1"/>
                          </pic:cNvPicPr>
                        </pic:nvPicPr>
                        <pic:blipFill>
                          <a:blip r:embed="rId42"/>
                          <a:srcRect t="6903" r="44345" b="15130"/>
                          <a:stretch>
                            <a:fillRect/>
                          </a:stretch>
                        </pic:blipFill>
                        <pic:spPr>
                          <a:xfrm>
                            <a:off x="0" y="0"/>
                            <a:ext cx="1622425" cy="1800225"/>
                          </a:xfrm>
                          <a:prstGeom prst="rect">
                            <a:avLst/>
                          </a:prstGeom>
                        </pic:spPr>
                      </pic:pic>
                    </a:graphicData>
                  </a:graphic>
                </wp:inline>
              </w:drawing>
            </w:r>
          </w:p>
          <w:p w14:paraId="6F8004E8">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在</w:t>
            </w:r>
            <w:r>
              <w:rPr>
                <w:rFonts w:hint="eastAsia" w:ascii="黑体" w:hAnsi="黑体" w:eastAsia="黑体"/>
                <w:lang w:val="en-US" w:eastAsia="zh-CN"/>
              </w:rPr>
              <w:t>Lumetri Color</w:t>
            </w:r>
            <w:r>
              <w:rPr>
                <w:rFonts w:hint="eastAsia" w:ascii="黑体" w:hAnsi="黑体" w:eastAsia="黑体"/>
              </w:rPr>
              <w:t>（以下简称lut）中，最常用的几个功能，分别是【基本校正】，【曲线】，【色轮】，【HSL辅助】。</w:t>
            </w:r>
          </w:p>
          <w:p w14:paraId="47983B13">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1582420" cy="3599815"/>
                  <wp:effectExtent l="0" t="0" r="2540" b="4445"/>
                  <wp:docPr id="44" name="图片 44"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04"/>
                          <pic:cNvPicPr>
                            <a:picLocks noChangeAspect="1"/>
                          </pic:cNvPicPr>
                        </pic:nvPicPr>
                        <pic:blipFill>
                          <a:blip r:embed="rId43"/>
                          <a:srcRect r="66611" b="4340"/>
                          <a:stretch>
                            <a:fillRect/>
                          </a:stretch>
                        </pic:blipFill>
                        <pic:spPr>
                          <a:xfrm>
                            <a:off x="0" y="0"/>
                            <a:ext cx="1582420" cy="3599815"/>
                          </a:xfrm>
                          <a:prstGeom prst="rect">
                            <a:avLst/>
                          </a:prstGeom>
                        </pic:spPr>
                      </pic:pic>
                    </a:graphicData>
                  </a:graphic>
                </wp:inline>
              </w:drawing>
            </w:r>
          </w:p>
          <w:p w14:paraId="5FE2F2C7">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只想尽量还原本质，并让原始素材看起来更加有质感。需求通过【基本校正】内的数值调整就能达到。</w:t>
            </w:r>
          </w:p>
          <w:p w14:paraId="5E96F2D9">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4417695" cy="2584450"/>
                  <wp:effectExtent l="0" t="0" r="1905" b="6350"/>
                  <wp:docPr id="45" name="图片 45"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07"/>
                          <pic:cNvPicPr>
                            <a:picLocks noChangeAspect="1"/>
                          </pic:cNvPicPr>
                        </pic:nvPicPr>
                        <pic:blipFill>
                          <a:blip r:embed="rId44"/>
                          <a:srcRect l="27281" t="9677" b="15726"/>
                          <a:stretch>
                            <a:fillRect/>
                          </a:stretch>
                        </pic:blipFill>
                        <pic:spPr>
                          <a:xfrm>
                            <a:off x="0" y="0"/>
                            <a:ext cx="4417695" cy="2584450"/>
                          </a:xfrm>
                          <a:prstGeom prst="rect">
                            <a:avLst/>
                          </a:prstGeom>
                        </pic:spPr>
                      </pic:pic>
                    </a:graphicData>
                  </a:graphic>
                </wp:inline>
              </w:drawing>
            </w:r>
          </w:p>
          <w:p w14:paraId="5B6D7EF4">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【创意】这项，是针对于luts存在的（即红圈内Look），长使用预设效果使用，所以掠过。</w:t>
            </w:r>
          </w:p>
          <w:p w14:paraId="33C28FBC">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【调整】项，通常微调。</w:t>
            </w:r>
          </w:p>
          <w:p w14:paraId="3393102E">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3708400" cy="3599815"/>
                  <wp:effectExtent l="0" t="0" r="2540" b="4445"/>
                  <wp:docPr id="46" name="图片 46"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08"/>
                          <pic:cNvPicPr>
                            <a:picLocks noChangeAspect="1"/>
                          </pic:cNvPicPr>
                        </pic:nvPicPr>
                        <pic:blipFill>
                          <a:blip r:embed="rId45"/>
                          <a:srcRect b="19093"/>
                          <a:stretch>
                            <a:fillRect/>
                          </a:stretch>
                        </pic:blipFill>
                        <pic:spPr>
                          <a:xfrm>
                            <a:off x="0" y="0"/>
                            <a:ext cx="3708400" cy="3599815"/>
                          </a:xfrm>
                          <a:prstGeom prst="rect">
                            <a:avLst/>
                          </a:prstGeom>
                        </pic:spPr>
                      </pic:pic>
                    </a:graphicData>
                  </a:graphic>
                </wp:inline>
              </w:drawing>
            </w:r>
          </w:p>
          <w:p w14:paraId="49122DB9">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【色轮】纵轴调整明暗，圆圈可调整高/中/暗三个区间的色彩。  常用于修正原素材的偏色，也可以给素材套上其本身没有的色彩。在第一步，推荐只调整纵轴，不调整圆圈内色彩。尽量做到调光的效果只调光，调色的效果精准监控颜色。</w:t>
            </w:r>
          </w:p>
          <w:p w14:paraId="43996FDE">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3599815" cy="3171825"/>
                  <wp:effectExtent l="0" t="0" r="4445" b="5715"/>
                  <wp:docPr id="47" name="图片 47" descr="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09"/>
                          <pic:cNvPicPr>
                            <a:picLocks noChangeAspect="1"/>
                          </pic:cNvPicPr>
                        </pic:nvPicPr>
                        <pic:blipFill>
                          <a:blip r:embed="rId46"/>
                          <a:stretch>
                            <a:fillRect/>
                          </a:stretch>
                        </pic:blipFill>
                        <pic:spPr>
                          <a:xfrm>
                            <a:off x="0" y="0"/>
                            <a:ext cx="3599815" cy="3171825"/>
                          </a:xfrm>
                          <a:prstGeom prst="rect">
                            <a:avLst/>
                          </a:prstGeom>
                        </pic:spPr>
                      </pic:pic>
                    </a:graphicData>
                  </a:graphic>
                </wp:inline>
              </w:drawing>
            </w:r>
          </w:p>
          <w:p w14:paraId="7F9A35CA">
            <w:pPr>
              <w:pStyle w:val="10"/>
              <w:kinsoku w:val="0"/>
              <w:overflowPunct w:val="0"/>
              <w:spacing w:before="3" w:line="276" w:lineRule="auto"/>
              <w:rPr>
                <w:rFonts w:hint="eastAsia" w:ascii="黑体" w:hAnsi="黑体" w:eastAsia="黑体"/>
                <w:lang w:eastAsia="zh-CN"/>
              </w:rPr>
            </w:pPr>
            <w:r>
              <w:rPr>
                <w:rFonts w:hint="eastAsia" w:ascii="黑体" w:hAnsi="黑体" w:eastAsia="黑体"/>
                <w:lang w:eastAsia="zh-CN"/>
              </w:rPr>
              <w:t>【HSL辅助】此功能很好用，但也很难用好。其使用方法，在此粗略介绍</w:t>
            </w:r>
          </w:p>
          <w:p w14:paraId="2EEABA62">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3599815" cy="3510915"/>
                  <wp:effectExtent l="0" t="0" r="4445" b="1905"/>
                  <wp:docPr id="48" name="图片 48"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10"/>
                          <pic:cNvPicPr>
                            <a:picLocks noChangeAspect="1"/>
                          </pic:cNvPicPr>
                        </pic:nvPicPr>
                        <pic:blipFill>
                          <a:blip r:embed="rId47"/>
                          <a:srcRect t="6453"/>
                          <a:stretch>
                            <a:fillRect/>
                          </a:stretch>
                        </pic:blipFill>
                        <pic:spPr>
                          <a:xfrm>
                            <a:off x="0" y="0"/>
                            <a:ext cx="3599815" cy="3510915"/>
                          </a:xfrm>
                          <a:prstGeom prst="rect">
                            <a:avLst/>
                          </a:prstGeom>
                        </pic:spPr>
                      </pic:pic>
                    </a:graphicData>
                  </a:graphic>
                </wp:inline>
              </w:drawing>
            </w:r>
          </w:p>
          <w:p w14:paraId="0C9C408E">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假设我正在做一个新的混剪，比四色东方还多几个色，那就七色吧，赤橙黄绿青蓝紫。可我手头的部分素材，达不到我想要的效果。首先，通过【基本校正】对它做第一二步调整。第一步， 减少画面的灰度， 整体提亮画面。第二步，增强对比，让少女从背后景物中凸显出来。当明暗已经达到我想要的效果后，就可以开始调整颜色了。【设置颜色】后的小吸管，可以吸取你想要修改的颜色（包括更改物体的某一处色彩，修正基本环境色调等等）【添加颜色】可以增加你选择的色彩范围，【移除颜色】相反。</w:t>
            </w:r>
          </w:p>
          <w:p w14:paraId="7298801C">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3599815" cy="1859280"/>
                  <wp:effectExtent l="0" t="0" r="4445" b="0"/>
                  <wp:docPr id="49" name="图片 49"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14"/>
                          <pic:cNvPicPr>
                            <a:picLocks noChangeAspect="1"/>
                          </pic:cNvPicPr>
                        </pic:nvPicPr>
                        <pic:blipFill>
                          <a:blip r:embed="rId48"/>
                          <a:srcRect b="7625"/>
                          <a:stretch>
                            <a:fillRect/>
                          </a:stretch>
                        </pic:blipFill>
                        <pic:spPr>
                          <a:xfrm>
                            <a:off x="0" y="0"/>
                            <a:ext cx="3599815" cy="1859280"/>
                          </a:xfrm>
                          <a:prstGeom prst="rect">
                            <a:avLst/>
                          </a:prstGeom>
                        </pic:spPr>
                      </pic:pic>
                    </a:graphicData>
                  </a:graphic>
                </wp:inline>
              </w:drawing>
            </w:r>
          </w:p>
          <w:p w14:paraId="1FCB33C1">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通过调整HSL(色相/饱和度/明度）三个维度，更精准选定范围</w:t>
            </w:r>
          </w:p>
          <w:p w14:paraId="0582669C">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2104390" cy="3599815"/>
                  <wp:effectExtent l="0" t="0" r="6350" b="4445"/>
                  <wp:docPr id="50" name="图片 50"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15"/>
                          <pic:cNvPicPr>
                            <a:picLocks noChangeAspect="1"/>
                          </pic:cNvPicPr>
                        </pic:nvPicPr>
                        <pic:blipFill>
                          <a:blip r:embed="rId49"/>
                          <a:srcRect t="3643"/>
                          <a:stretch>
                            <a:fillRect/>
                          </a:stretch>
                        </pic:blipFill>
                        <pic:spPr>
                          <a:xfrm>
                            <a:off x="0" y="0"/>
                            <a:ext cx="2104390" cy="3599815"/>
                          </a:xfrm>
                          <a:prstGeom prst="rect">
                            <a:avLst/>
                          </a:prstGeom>
                        </pic:spPr>
                      </pic:pic>
                    </a:graphicData>
                  </a:graphic>
                </wp:inline>
              </w:drawing>
            </w:r>
          </w:p>
          <w:p w14:paraId="4AA355D5">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为便于观测，可以勾选红圈内的“彩色/灰色”选项，直观看到哪些部分被包含进去。通过红圈内的“更正”项目，纵轴调整明暗，圆圈调整颜色，我们能让选中范围内的画面，都偏向于蓝/紫。</w:t>
            </w:r>
          </w:p>
          <w:p w14:paraId="677EBC83">
            <w:pPr>
              <w:pStyle w:val="10"/>
              <w:kinsoku w:val="0"/>
              <w:overflowPunct w:val="0"/>
              <w:spacing w:before="3" w:line="276" w:lineRule="auto"/>
              <w:jc w:val="center"/>
              <w:rPr>
                <w:rFonts w:hint="eastAsia" w:ascii="黑体" w:hAnsi="黑体" w:eastAsia="黑体"/>
                <w:lang w:eastAsia="zh-CN"/>
              </w:rPr>
            </w:pPr>
            <w:r>
              <w:rPr>
                <w:rFonts w:hint="eastAsia" w:ascii="黑体" w:hAnsi="黑体" w:eastAsia="黑体"/>
                <w:lang w:eastAsia="zh-CN"/>
              </w:rPr>
              <w:drawing>
                <wp:inline distT="0" distB="0" distL="114300" distR="114300">
                  <wp:extent cx="3599815" cy="1864360"/>
                  <wp:effectExtent l="0" t="0" r="4445" b="2540"/>
                  <wp:docPr id="51" name="图片 51"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17"/>
                          <pic:cNvPicPr>
                            <a:picLocks noChangeAspect="1"/>
                          </pic:cNvPicPr>
                        </pic:nvPicPr>
                        <pic:blipFill>
                          <a:blip r:embed="rId50"/>
                          <a:stretch>
                            <a:fillRect/>
                          </a:stretch>
                        </pic:blipFill>
                        <pic:spPr>
                          <a:xfrm>
                            <a:off x="0" y="0"/>
                            <a:ext cx="3599815" cy="1864360"/>
                          </a:xfrm>
                          <a:prstGeom prst="rect">
                            <a:avLst/>
                          </a:prstGeom>
                        </pic:spPr>
                      </pic:pic>
                    </a:graphicData>
                  </a:graphic>
                </wp:inline>
              </w:drawing>
            </w:r>
          </w:p>
          <w:p w14:paraId="5720CDD7">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当然，也可以让它偏向于蓝/绿，这样，整体画面已经从严重偏红/黄，纠正回了正常色调。之后还可以再回到【基本校正】，做进一步的色彩调整，让画面达到你心中期望的效果。</w:t>
            </w:r>
          </w:p>
          <w:p w14:paraId="561A29ED">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对光影的调整，可以让你调色后的画面，主题更加鲜明，人物更加突出，环境与当下情绪的表达更为融合。</w:t>
            </w:r>
          </w:p>
          <w:p w14:paraId="5C1BB420">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对色彩的调整，可以让你的画面张口说话，通过颜色的不同，表达不同的情感。</w:t>
            </w:r>
          </w:p>
          <w:p w14:paraId="1BCF926D">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lang w:eastAsia="zh-CN"/>
              </w:rPr>
              <w:t>而光影与色彩的融合，能让光在合适的位置，成为修饰颜色的辅助。让颜色在柔和的光影内铺陈地更加顺畅。</w:t>
            </w:r>
          </w:p>
        </w:tc>
      </w:tr>
      <w:tr w14:paraId="39669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0579C69">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4A49DF8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440FDF9">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六</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色彩校正</w:t>
            </w:r>
          </w:p>
        </w:tc>
        <w:tc>
          <w:tcPr>
            <w:tcW w:w="1352" w:type="dxa"/>
            <w:vAlign w:val="center"/>
          </w:tcPr>
          <w:p w14:paraId="2FF75972">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47733C6">
            <w:pPr>
              <w:spacing w:line="276" w:lineRule="auto"/>
              <w:jc w:val="center"/>
              <w:rPr>
                <w:rFonts w:ascii="黑体" w:hAnsi="黑体" w:eastAsia="黑体"/>
                <w:sz w:val="24"/>
              </w:rPr>
            </w:pPr>
          </w:p>
        </w:tc>
      </w:tr>
      <w:tr w14:paraId="5338BF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83F2252">
            <w:pPr>
              <w:spacing w:line="276" w:lineRule="auto"/>
              <w:rPr>
                <w:rFonts w:ascii="黑体" w:hAnsi="黑体" w:eastAsia="黑体"/>
                <w:sz w:val="24"/>
              </w:rPr>
            </w:pPr>
          </w:p>
        </w:tc>
        <w:tc>
          <w:tcPr>
            <w:tcW w:w="1662" w:type="dxa"/>
            <w:vAlign w:val="center"/>
          </w:tcPr>
          <w:p w14:paraId="5029A50A">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BAD37AA">
            <w:pPr>
              <w:pStyle w:val="10"/>
              <w:kinsoku w:val="0"/>
              <w:overflowPunct w:val="0"/>
              <w:spacing w:before="3" w:line="276" w:lineRule="auto"/>
              <w:rPr>
                <w:rFonts w:hint="eastAsia" w:ascii="黑体" w:hAnsi="黑体" w:eastAsia="黑体"/>
                <w:lang w:val="en-US" w:eastAsia="zh-CN"/>
              </w:rPr>
            </w:pPr>
            <w:r>
              <w:rPr>
                <w:rFonts w:hint="eastAsia" w:ascii="黑体" w:hAnsi="黑体" w:eastAsia="黑体"/>
              </w:rPr>
              <w:t>第</w:t>
            </w:r>
            <w:r>
              <w:rPr>
                <w:rFonts w:hint="eastAsia" w:ascii="黑体" w:hAnsi="黑体" w:eastAsia="黑体"/>
                <w:lang w:val="en-US" w:eastAsia="zh-CN"/>
              </w:rPr>
              <w:t>四</w:t>
            </w:r>
            <w:r>
              <w:rPr>
                <w:rFonts w:hint="eastAsia" w:ascii="黑体" w:hAnsi="黑体" w:eastAsia="黑体"/>
              </w:rPr>
              <w:t xml:space="preserve">节 </w:t>
            </w:r>
            <w:r>
              <w:rPr>
                <w:rFonts w:hint="eastAsia" w:ascii="黑体" w:hAnsi="黑体" w:eastAsia="黑体"/>
                <w:lang w:val="en-US" w:eastAsia="zh-CN"/>
              </w:rPr>
              <w:t xml:space="preserve"> 一、二级校色</w:t>
            </w:r>
          </w:p>
        </w:tc>
        <w:tc>
          <w:tcPr>
            <w:tcW w:w="1352" w:type="dxa"/>
            <w:vAlign w:val="center"/>
          </w:tcPr>
          <w:p w14:paraId="12D5F3AC">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2AA7B89">
            <w:pPr>
              <w:spacing w:line="276" w:lineRule="auto"/>
              <w:jc w:val="center"/>
              <w:rPr>
                <w:rFonts w:ascii="黑体" w:hAnsi="黑体" w:eastAsia="黑体"/>
                <w:sz w:val="24"/>
              </w:rPr>
            </w:pPr>
          </w:p>
        </w:tc>
      </w:tr>
      <w:tr w14:paraId="0E3E80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E54C73E">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FB3D6F5">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4</w:t>
            </w:r>
          </w:p>
        </w:tc>
        <w:tc>
          <w:tcPr>
            <w:tcW w:w="1267" w:type="dxa"/>
            <w:vAlign w:val="center"/>
          </w:tcPr>
          <w:p w14:paraId="733FBB98">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C928B01">
            <w:pPr>
              <w:spacing w:line="276" w:lineRule="auto"/>
              <w:jc w:val="center"/>
              <w:rPr>
                <w:rFonts w:ascii="黑体" w:hAnsi="黑体" w:eastAsia="黑体"/>
                <w:sz w:val="24"/>
              </w:rPr>
            </w:pPr>
            <w:r>
              <w:rPr>
                <w:rFonts w:hint="eastAsia" w:ascii="黑体" w:hAnsi="黑体" w:eastAsia="黑体"/>
                <w:sz w:val="24"/>
              </w:rPr>
              <w:t>讲授+上机</w:t>
            </w:r>
          </w:p>
        </w:tc>
      </w:tr>
      <w:tr w14:paraId="3DF41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07A8587">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58AAC57E">
            <w:pPr>
              <w:spacing w:line="276" w:lineRule="auto"/>
              <w:jc w:val="left"/>
              <w:rPr>
                <w:rFonts w:ascii="黑体" w:hAnsi="黑体" w:eastAsia="黑体"/>
                <w:sz w:val="24"/>
              </w:rPr>
            </w:pPr>
            <w:r>
              <w:rPr>
                <w:rFonts w:hint="eastAsia" w:ascii="黑体" w:hAnsi="黑体" w:eastAsia="黑体"/>
                <w:sz w:val="24"/>
                <w:lang w:val="en-US" w:eastAsia="zh-CN"/>
              </w:rPr>
              <w:t>什么是</w:t>
            </w:r>
            <w:r>
              <w:rPr>
                <w:rFonts w:hint="eastAsia" w:ascii="黑体" w:hAnsi="黑体" w:eastAsia="黑体"/>
                <w:sz w:val="24"/>
              </w:rPr>
              <w:t>一、二级校色</w:t>
            </w:r>
          </w:p>
        </w:tc>
      </w:tr>
      <w:tr w14:paraId="4D0F3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5A854B5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6C7FA4A">
            <w:pPr>
              <w:spacing w:line="276" w:lineRule="auto"/>
              <w:jc w:val="left"/>
              <w:rPr>
                <w:rFonts w:hint="default" w:ascii="黑体" w:hAnsi="黑体" w:eastAsia="黑体"/>
                <w:sz w:val="24"/>
                <w:lang w:val="en-US" w:eastAsia="zh-CN"/>
              </w:rPr>
            </w:pPr>
            <w:r>
              <w:rPr>
                <w:rFonts w:hint="eastAsia" w:ascii="黑体" w:hAnsi="黑体" w:eastAsia="黑体"/>
                <w:sz w:val="24"/>
              </w:rPr>
              <w:t>一、二级校色</w:t>
            </w:r>
            <w:r>
              <w:rPr>
                <w:rFonts w:hint="eastAsia" w:ascii="黑体" w:hAnsi="黑体" w:eastAsia="黑体"/>
                <w:sz w:val="24"/>
                <w:lang w:val="en-US" w:eastAsia="zh-CN"/>
              </w:rPr>
              <w:t>区别与目的</w:t>
            </w:r>
          </w:p>
        </w:tc>
      </w:tr>
      <w:tr w14:paraId="15D4F9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3BD0C931">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67F0F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9266686">
            <w:pPr>
              <w:pStyle w:val="10"/>
              <w:numPr>
                <w:ilvl w:val="0"/>
                <w:numId w:val="4"/>
              </w:numPr>
              <w:kinsoku w:val="0"/>
              <w:overflowPunct w:val="0"/>
              <w:spacing w:before="3" w:line="276" w:lineRule="auto"/>
              <w:ind w:firstLine="480" w:firstLineChars="200"/>
              <w:rPr>
                <w:rFonts w:hint="eastAsia" w:ascii="黑体" w:hAnsi="黑体" w:eastAsia="黑体"/>
              </w:rPr>
            </w:pPr>
            <w:r>
              <w:rPr>
                <w:rFonts w:hint="eastAsia" w:ascii="黑体" w:hAnsi="黑体" w:eastAsia="黑体"/>
              </w:rPr>
              <w:t>二级校色</w:t>
            </w:r>
          </w:p>
          <w:p w14:paraId="74453074">
            <w:pPr>
              <w:pStyle w:val="10"/>
              <w:widowControl w:val="0"/>
              <w:numPr>
                <w:ilvl w:val="0"/>
                <w:numId w:val="0"/>
              </w:numPr>
              <w:kinsoku w:val="0"/>
              <w:overflowPunct w:val="0"/>
              <w:autoSpaceDE w:val="0"/>
              <w:autoSpaceDN w:val="0"/>
              <w:adjustRightInd w:val="0"/>
              <w:spacing w:before="3" w:line="276" w:lineRule="auto"/>
              <w:ind w:firstLine="480" w:firstLineChars="200"/>
              <w:jc w:val="left"/>
              <w:rPr>
                <w:rFonts w:hint="eastAsia" w:ascii="黑体" w:hAnsi="黑体" w:eastAsia="黑体"/>
                <w:lang w:val="en-US" w:eastAsia="zh-CN"/>
              </w:rPr>
            </w:pPr>
            <w:r>
              <w:rPr>
                <w:rFonts w:hint="eastAsia" w:ascii="黑体" w:hAnsi="黑体" w:eastAsia="黑体"/>
                <w:lang w:val="en-US" w:eastAsia="zh-CN"/>
              </w:rPr>
              <w:t>一级调色是整个色调的基础，主要是平衡基础参数，还原色彩；二级调色就是在一级调色的基础上风格化，融入感情色彩，它们是相辅相成的。</w:t>
            </w:r>
          </w:p>
          <w:p w14:paraId="280B99E1">
            <w:pPr>
              <w:pStyle w:val="10"/>
              <w:widowControl w:val="0"/>
              <w:numPr>
                <w:ilvl w:val="0"/>
                <w:numId w:val="0"/>
              </w:numPr>
              <w:kinsoku w:val="0"/>
              <w:overflowPunct w:val="0"/>
              <w:autoSpaceDE w:val="0"/>
              <w:autoSpaceDN w:val="0"/>
              <w:adjustRightInd w:val="0"/>
              <w:spacing w:before="3" w:line="276" w:lineRule="auto"/>
              <w:ind w:firstLine="480" w:firstLineChars="200"/>
              <w:jc w:val="left"/>
              <w:rPr>
                <w:rFonts w:hint="eastAsia" w:ascii="黑体" w:hAnsi="黑体" w:eastAsia="黑体"/>
                <w:lang w:val="en-US" w:eastAsia="zh-CN"/>
              </w:rPr>
            </w:pPr>
          </w:p>
          <w:p w14:paraId="132AB8D1">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一级校色</w:t>
            </w:r>
          </w:p>
          <w:p w14:paraId="197ED5B6">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一级校色</w:t>
            </w:r>
            <w:r>
              <w:rPr>
                <w:rFonts w:hint="eastAsia" w:ascii="黑体" w:hAnsi="黑体" w:eastAsia="黑体"/>
                <w:lang w:eastAsia="zh-CN"/>
              </w:rPr>
              <w:t>是</w:t>
            </w:r>
            <w:r>
              <w:rPr>
                <w:rFonts w:hint="eastAsia" w:ascii="黑体" w:hAnsi="黑体" w:eastAsia="黑体"/>
              </w:rPr>
              <w:t>对视频整体颜色的调整，就是是画面偏黄、偏红等等各种颜色。一级校色是调色的基础，之所以叫一级校色而不叫一级调色有它的道理。</w:t>
            </w:r>
          </w:p>
          <w:p w14:paraId="30295DDC">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添加曲线。具体的步骤：在效果和预置的工作区的搜索栏输入“曲线”，我们添加色彩校正下的曲线。</w:t>
            </w:r>
          </w:p>
          <w:p w14:paraId="16102721">
            <w:pPr>
              <w:pStyle w:val="10"/>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4864100" cy="2031365"/>
                  <wp:effectExtent l="0" t="0" r="5080" b="3175"/>
                  <wp:docPr id="52" name="图片 52"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01"/>
                          <pic:cNvPicPr>
                            <a:picLocks noChangeAspect="1"/>
                          </pic:cNvPicPr>
                        </pic:nvPicPr>
                        <pic:blipFill>
                          <a:blip r:embed="rId51"/>
                          <a:srcRect b="21497"/>
                          <a:stretch>
                            <a:fillRect/>
                          </a:stretch>
                        </pic:blipFill>
                        <pic:spPr>
                          <a:xfrm>
                            <a:off x="0" y="0"/>
                            <a:ext cx="4864100" cy="2031365"/>
                          </a:xfrm>
                          <a:prstGeom prst="rect">
                            <a:avLst/>
                          </a:prstGeom>
                        </pic:spPr>
                      </pic:pic>
                    </a:graphicData>
                  </a:graphic>
                </wp:inline>
              </w:drawing>
            </w:r>
          </w:p>
          <w:p w14:paraId="21258D99">
            <w:pPr>
              <w:pStyle w:val="10"/>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4864100" cy="1920875"/>
                  <wp:effectExtent l="0" t="0" r="5080" b="6985"/>
                  <wp:docPr id="53" name="图片 53"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02"/>
                          <pic:cNvPicPr>
                            <a:picLocks noChangeAspect="1"/>
                          </pic:cNvPicPr>
                        </pic:nvPicPr>
                        <pic:blipFill>
                          <a:blip r:embed="rId52"/>
                          <a:srcRect b="23165"/>
                          <a:stretch>
                            <a:fillRect/>
                          </a:stretch>
                        </pic:blipFill>
                        <pic:spPr>
                          <a:xfrm>
                            <a:off x="0" y="0"/>
                            <a:ext cx="4864100" cy="1920875"/>
                          </a:xfrm>
                          <a:prstGeom prst="rect">
                            <a:avLst/>
                          </a:prstGeom>
                        </pic:spPr>
                      </pic:pic>
                    </a:graphicData>
                  </a:graphic>
                </wp:inline>
              </w:drawing>
            </w:r>
          </w:p>
          <w:p w14:paraId="1DAED238">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注意，如果没有发现效果和预置的工作区就去窗口那里找。</w:t>
            </w:r>
          </w:p>
          <w:p w14:paraId="7CF42D20">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在曲线的工作区，我们不要选择RGB,点击它，会出现个列表，选择想要的颜色。比如选择红色，曲线往上拉。视频的整体颜色就会偏红。</w:t>
            </w:r>
          </w:p>
          <w:p w14:paraId="1A581E9C">
            <w:pPr>
              <w:pStyle w:val="10"/>
              <w:kinsoku w:val="0"/>
              <w:overflowPunct w:val="0"/>
              <w:spacing w:before="3" w:line="276" w:lineRule="auto"/>
              <w:ind w:firstLine="480" w:firstLineChars="200"/>
              <w:rPr>
                <w:rFonts w:hint="eastAsia" w:ascii="黑体" w:hAnsi="黑体" w:eastAsia="黑体"/>
                <w:lang w:eastAsia="zh-CN"/>
              </w:rPr>
            </w:pPr>
            <w:r>
              <w:rPr>
                <w:rFonts w:hint="eastAsia" w:ascii="黑体" w:hAnsi="黑体" w:eastAsia="黑体"/>
              </w:rPr>
              <w:t>一共可以得到六种颜色，红绿蓝青品红黄，红对应青，绿对应品红，蓝对应黄。如到青色，在选择红色的情况下，把曲线往下拉，其他的颜色操作和上面的一致。</w:t>
            </w:r>
          </w:p>
          <w:p w14:paraId="2B6315B2">
            <w:pPr>
              <w:pStyle w:val="10"/>
              <w:kinsoku w:val="0"/>
              <w:overflowPunct w:val="0"/>
              <w:spacing w:before="3" w:line="276" w:lineRule="auto"/>
              <w:ind w:firstLine="480" w:firstLineChars="200"/>
              <w:jc w:val="center"/>
              <w:rPr>
                <w:rFonts w:hint="eastAsia" w:ascii="黑体" w:hAnsi="黑体" w:eastAsia="黑体"/>
                <w:lang w:eastAsia="zh-CN"/>
              </w:rPr>
            </w:pPr>
            <w:r>
              <w:rPr>
                <w:rFonts w:hint="eastAsia" w:ascii="黑体" w:hAnsi="黑体" w:eastAsia="黑体"/>
                <w:lang w:eastAsia="zh-CN"/>
              </w:rPr>
              <w:drawing>
                <wp:inline distT="0" distB="0" distL="114300" distR="114300">
                  <wp:extent cx="4864100" cy="2030095"/>
                  <wp:effectExtent l="0" t="0" r="5080" b="4445"/>
                  <wp:docPr id="54" name="图片 54"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03"/>
                          <pic:cNvPicPr>
                            <a:picLocks noChangeAspect="1"/>
                          </pic:cNvPicPr>
                        </pic:nvPicPr>
                        <pic:blipFill>
                          <a:blip r:embed="rId53"/>
                          <a:srcRect b="19734"/>
                          <a:stretch>
                            <a:fillRect/>
                          </a:stretch>
                        </pic:blipFill>
                        <pic:spPr>
                          <a:xfrm>
                            <a:off x="0" y="0"/>
                            <a:ext cx="4864100" cy="2030095"/>
                          </a:xfrm>
                          <a:prstGeom prst="rect">
                            <a:avLst/>
                          </a:prstGeom>
                        </pic:spPr>
                      </pic:pic>
                    </a:graphicData>
                  </a:graphic>
                </wp:inline>
              </w:drawing>
            </w:r>
          </w:p>
          <w:p w14:paraId="3BA02162">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一级校色做好了，二级调色才可能拉曲线、调色相、做分隔（Qualifier）、遮罩（Shapes）、跟踪（Tracking），从而创建风格（Looks）。</w:t>
            </w:r>
          </w:p>
          <w:p w14:paraId="46A48135">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二级校色，指的是需要对画面的个别颜色进行调整的这种对指定色相进行调整的功能，需要对画面的个别颜色进行调整，这种对指定色相进行调整的功能，称为二级校色。色彩校正是在影视、广告等数字视频技术后期应用的一种手段。通过软件+硬件的方式来实现。初级较色软件有：Avid Symphony ，Smoke，VEGAS 等软件，专业的影视后期调色软件有：Lustre，Film Master ，Da Vinci 等。用大曲线这一个内置插件，进行调色。</w:t>
            </w:r>
          </w:p>
          <w:p w14:paraId="64946F9B">
            <w:pPr>
              <w:pStyle w:val="10"/>
              <w:kinsoku w:val="0"/>
              <w:overflowPunct w:val="0"/>
              <w:spacing w:before="3" w:line="276" w:lineRule="auto"/>
              <w:ind w:firstLine="480" w:firstLineChars="200"/>
              <w:rPr>
                <w:rFonts w:hint="eastAsia" w:ascii="黑体" w:hAnsi="黑体" w:eastAsia="黑体"/>
              </w:rPr>
            </w:pPr>
          </w:p>
          <w:p w14:paraId="69104E16">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一级校色做好了，二级调色才可能拉曲线、调色相、做分隔（Qualifier）、遮罩（Shapes）、跟踪（Tracking），从而创建风格（Looks）。</w:t>
            </w:r>
          </w:p>
          <w:p w14:paraId="113F2AB6">
            <w:pPr>
              <w:pStyle w:val="10"/>
              <w:kinsoku w:val="0"/>
              <w:overflowPunct w:val="0"/>
              <w:spacing w:before="3" w:line="276" w:lineRule="auto"/>
              <w:ind w:firstLine="480" w:firstLineChars="200"/>
              <w:rPr>
                <w:rFonts w:hint="eastAsia" w:ascii="黑体" w:hAnsi="黑体" w:eastAsia="黑体"/>
              </w:rPr>
            </w:pPr>
          </w:p>
          <w:p w14:paraId="5A3EDD10">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二级校色</w:t>
            </w:r>
            <w:r>
              <w:rPr>
                <w:rFonts w:hint="eastAsia" w:ascii="黑体" w:hAnsi="黑体" w:eastAsia="黑体"/>
                <w:lang w:eastAsia="zh-CN"/>
              </w:rPr>
              <w:t>：</w:t>
            </w:r>
            <w:r>
              <w:rPr>
                <w:rFonts w:hint="eastAsia" w:ascii="黑体" w:hAnsi="黑体" w:eastAsia="黑体"/>
              </w:rPr>
              <w:t>指的是需要对画面的个别颜色进行调整的这种对指定色相进行调整的功能，需要对画面的个别颜色进行调整，这种对指定色相进行调整的功能，称为二级校色。</w:t>
            </w:r>
          </w:p>
          <w:p w14:paraId="62AA1436">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二级校色目的：主要的处理对象有肤色、天空、水、和草地等；修复初级校色衍生出来的问题；凸显画面中的某个物品，或将观众的注意力引向重要的东西上。比如：暗角</w:t>
            </w:r>
          </w:p>
          <w:p w14:paraId="49CAD66A">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二级校色中限定区域的三个基本途径：分离某一颜色或亮度范围，或两者的结合；通过图形来限定画面区域；将以上二者结合起来。</w:t>
            </w:r>
          </w:p>
          <w:p w14:paraId="797E2002">
            <w:pPr>
              <w:pStyle w:val="10"/>
              <w:kinsoku w:val="0"/>
              <w:overflowPunct w:val="0"/>
              <w:spacing w:before="3" w:line="276" w:lineRule="auto"/>
              <w:ind w:firstLine="480" w:firstLineChars="200"/>
              <w:rPr>
                <w:rFonts w:hint="eastAsia" w:ascii="黑体" w:hAnsi="黑体" w:eastAsia="黑体"/>
              </w:rPr>
            </w:pPr>
            <w:r>
              <w:rPr>
                <w:rFonts w:hint="eastAsia" w:ascii="黑体" w:hAnsi="黑体" w:eastAsia="黑体"/>
              </w:rPr>
              <w:t>二级调色的三个基本步骤：明确所要完成的任务；判断如何限定画面调整范围，且不影响无需调色的区域；在限定的区域内侧或外侧完成调色处理。</w:t>
            </w:r>
          </w:p>
          <w:p w14:paraId="4DD5C2FC">
            <w:pPr>
              <w:pStyle w:val="10"/>
              <w:kinsoku w:val="0"/>
              <w:overflowPunct w:val="0"/>
              <w:spacing w:before="3" w:line="276" w:lineRule="auto"/>
              <w:rPr>
                <w:rFonts w:ascii="黑体" w:hAnsi="黑体" w:eastAsia="黑体"/>
              </w:rPr>
            </w:pPr>
          </w:p>
        </w:tc>
      </w:tr>
      <w:tr w14:paraId="632C3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F3D5CBE">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5CA4E66B">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5C504CD3">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七</w:t>
            </w:r>
            <w:r>
              <w:rPr>
                <w:rFonts w:hint="eastAsia" w:ascii="黑体" w:hAnsi="黑体" w:eastAsia="黑体" w:cs="宋体"/>
                <w:sz w:val="24"/>
              </w:rPr>
              <w:t>章  视频</w:t>
            </w:r>
            <w:r>
              <w:rPr>
                <w:rFonts w:hint="eastAsia" w:ascii="黑体" w:hAnsi="黑体" w:eastAsia="黑体" w:cs="宋体"/>
                <w:sz w:val="24"/>
                <w:lang w:val="en-US" w:eastAsia="zh-CN"/>
              </w:rPr>
              <w:t>实践</w:t>
            </w:r>
            <w:r>
              <w:rPr>
                <w:rFonts w:hint="eastAsia" w:ascii="黑体" w:hAnsi="黑体" w:eastAsia="黑体" w:cs="宋体"/>
                <w:sz w:val="24"/>
              </w:rPr>
              <w:t>剪辑</w:t>
            </w:r>
          </w:p>
        </w:tc>
        <w:tc>
          <w:tcPr>
            <w:tcW w:w="1352" w:type="dxa"/>
            <w:vAlign w:val="center"/>
          </w:tcPr>
          <w:p w14:paraId="33D867B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2C726D3">
            <w:pPr>
              <w:spacing w:line="276" w:lineRule="auto"/>
              <w:jc w:val="center"/>
              <w:rPr>
                <w:rFonts w:ascii="黑体" w:hAnsi="黑体" w:eastAsia="黑体"/>
                <w:sz w:val="24"/>
              </w:rPr>
            </w:pPr>
          </w:p>
        </w:tc>
      </w:tr>
      <w:tr w14:paraId="169E97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64CECA1">
            <w:pPr>
              <w:spacing w:line="276" w:lineRule="auto"/>
              <w:rPr>
                <w:rFonts w:ascii="黑体" w:hAnsi="黑体" w:eastAsia="黑体"/>
                <w:b/>
                <w:bCs/>
                <w:sz w:val="24"/>
              </w:rPr>
            </w:pPr>
          </w:p>
        </w:tc>
        <w:tc>
          <w:tcPr>
            <w:tcW w:w="1662" w:type="dxa"/>
            <w:vAlign w:val="center"/>
          </w:tcPr>
          <w:p w14:paraId="40C4F8D4">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761832DC">
            <w:pPr>
              <w:spacing w:line="276" w:lineRule="auto"/>
              <w:jc w:val="left"/>
              <w:rPr>
                <w:rFonts w:hint="default"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视频剪辑流程、技巧</w:t>
            </w:r>
          </w:p>
        </w:tc>
        <w:tc>
          <w:tcPr>
            <w:tcW w:w="1352" w:type="dxa"/>
            <w:vAlign w:val="center"/>
          </w:tcPr>
          <w:p w14:paraId="4766E47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23ECE12">
            <w:pPr>
              <w:spacing w:line="276" w:lineRule="auto"/>
              <w:jc w:val="center"/>
              <w:rPr>
                <w:rFonts w:ascii="黑体" w:hAnsi="黑体" w:eastAsia="黑体"/>
                <w:sz w:val="24"/>
              </w:rPr>
            </w:pPr>
          </w:p>
        </w:tc>
      </w:tr>
      <w:tr w14:paraId="4BC8D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65685AB4">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12554011">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20</w:t>
            </w:r>
          </w:p>
        </w:tc>
        <w:tc>
          <w:tcPr>
            <w:tcW w:w="1267" w:type="dxa"/>
            <w:vAlign w:val="center"/>
          </w:tcPr>
          <w:p w14:paraId="5206576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779225B4">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讲授+上级</w:t>
            </w:r>
          </w:p>
        </w:tc>
      </w:tr>
      <w:tr w14:paraId="2A8CAF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160C11E4">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893E062">
            <w:pPr>
              <w:spacing w:line="276" w:lineRule="auto"/>
              <w:jc w:val="left"/>
              <w:rPr>
                <w:rFonts w:ascii="黑体" w:hAnsi="黑体" w:eastAsia="黑体"/>
                <w:sz w:val="24"/>
              </w:rPr>
            </w:pPr>
            <w:r>
              <w:rPr>
                <w:rFonts w:hint="eastAsia" w:ascii="黑体" w:hAnsi="黑体" w:eastAsia="黑体" w:cs="宋体"/>
                <w:sz w:val="24"/>
                <w:lang w:val="en-US" w:eastAsia="zh-CN"/>
              </w:rPr>
              <w:t>视频剪辑流程</w:t>
            </w:r>
          </w:p>
        </w:tc>
      </w:tr>
      <w:tr w14:paraId="1B132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6FCA09E0">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2020455">
            <w:pPr>
              <w:spacing w:line="276" w:lineRule="auto"/>
              <w:jc w:val="left"/>
              <w:rPr>
                <w:rFonts w:ascii="黑体" w:hAnsi="黑体" w:eastAsia="黑体"/>
                <w:sz w:val="24"/>
              </w:rPr>
            </w:pPr>
            <w:r>
              <w:rPr>
                <w:rFonts w:hint="eastAsia" w:ascii="黑体" w:hAnsi="黑体" w:eastAsia="黑体" w:cs="宋体"/>
                <w:sz w:val="24"/>
                <w:lang w:val="en-US" w:eastAsia="zh-CN"/>
              </w:rPr>
              <w:t>视频剪辑技巧</w:t>
            </w:r>
          </w:p>
        </w:tc>
      </w:tr>
      <w:tr w14:paraId="35BA49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4935F48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3B5B4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44E10D90">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今天所有剪辑都通过电脑处理，所有剪辑软件设计都和齿轮式剪辑原理一样。不同的是电脑剪辑对象没有实物，处于虚拟状态，原始素材没有改变。数字时代的剪接，需要把拍摄素材放进电脑。按照分镜头剧本的镜头编号，把每段素材中与剧情无关的画面剪去【既：切开、连接、又切开，又连接】，直到你认为一个场面完美为止，然后处理另个场面，剪辑工作就完成了。</w:t>
            </w:r>
          </w:p>
          <w:p w14:paraId="3ACCCADE">
            <w:pPr>
              <w:pStyle w:val="10"/>
              <w:kinsoku w:val="0"/>
              <w:overflowPunct w:val="0"/>
              <w:spacing w:before="4" w:line="276" w:lineRule="auto"/>
              <w:ind w:right="95" w:firstLine="480" w:firstLineChars="200"/>
              <w:jc w:val="both"/>
              <w:rPr>
                <w:rFonts w:hint="eastAsia" w:ascii="黑体" w:hAnsi="黑体" w:eastAsia="黑体"/>
              </w:rPr>
            </w:pPr>
          </w:p>
          <w:p w14:paraId="4F7A94EC">
            <w:pPr>
              <w:pStyle w:val="10"/>
              <w:kinsoku w:val="0"/>
              <w:overflowPunct w:val="0"/>
              <w:spacing w:before="4" w:line="276" w:lineRule="auto"/>
              <w:ind w:right="95" w:firstLine="480" w:firstLineChars="200"/>
              <w:jc w:val="both"/>
              <w:rPr>
                <w:rFonts w:hint="default" w:ascii="黑体" w:hAnsi="黑体" w:eastAsia="黑体"/>
                <w:lang w:val="en-US" w:eastAsia="zh-CN"/>
              </w:rPr>
            </w:pPr>
            <w:r>
              <w:rPr>
                <w:rFonts w:hint="eastAsia" w:ascii="黑体" w:hAnsi="黑体" w:eastAsia="黑体"/>
              </w:rPr>
              <w:t>剪辑流程一般分为：素材整理 、粗剪、精剪 、后期处理</w:t>
            </w:r>
            <w:r>
              <w:rPr>
                <w:rFonts w:hint="eastAsia" w:ascii="黑体" w:hAnsi="黑体" w:eastAsia="黑体"/>
                <w:lang w:eastAsia="zh-CN"/>
              </w:rPr>
              <w:t>、</w:t>
            </w:r>
            <w:r>
              <w:rPr>
                <w:rFonts w:hint="eastAsia" w:ascii="黑体" w:hAnsi="黑体" w:eastAsia="黑体"/>
                <w:lang w:val="en-US" w:eastAsia="zh-CN"/>
              </w:rPr>
              <w:t>整理输出成品</w:t>
            </w:r>
          </w:p>
          <w:p w14:paraId="40DC73BF">
            <w:pPr>
              <w:pStyle w:val="10"/>
              <w:kinsoku w:val="0"/>
              <w:overflowPunct w:val="0"/>
              <w:spacing w:before="4" w:line="276" w:lineRule="auto"/>
              <w:ind w:right="95" w:firstLine="480" w:firstLineChars="200"/>
              <w:jc w:val="both"/>
              <w:rPr>
                <w:rFonts w:hint="eastAsia" w:ascii="黑体" w:hAnsi="黑体" w:eastAsia="黑体"/>
              </w:rPr>
            </w:pPr>
          </w:p>
          <w:p w14:paraId="68D7FFF0">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素材整理  </w:t>
            </w:r>
          </w:p>
          <w:p w14:paraId="6AD7E8BE">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素材整理对于决定哪些拍摄素材要被放进电脑中来说是极为重要的。  </w:t>
            </w:r>
          </w:p>
          <w:p w14:paraId="64289E1F">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拍摄阶段的一些书面文件有助于你精简存放素材。按照场记单（script supervisor）作出“剪辑剧本”（editor's script），明确哪些镜头可用，应该用在哪里。你也可以先看遍素材，边看边标注下一定要使用的镜头，标出每个段落的入点和出点的画面位置。你还可以按照分镜头编号为每个段落命名，并输入必要的资料。如果你是用分体方式录音，上面我们已经提到，需要做“套声音”的工作，让声音与画面同步。这时在时间窗口排列起一条“双片”。最重要的是要把系统整理得井井有条，这样就可以方便地找到所需要的素材片断。当你决定向排列好的“双片”开刀，一定要记得在每个段落的起始点和结束点，要各留出至少5秒钟的长度。这两段的长度会让你在剪辑时拥有更多的弹性，同时也是未来要做转场效果或特殊效果所必须的。如果你有许多短的镜头片断可将它们串连起来成为“镜头绀件”，以避免杂乱之感。  </w:t>
            </w:r>
          </w:p>
          <w:p w14:paraId="4D8B45F8">
            <w:pPr>
              <w:pStyle w:val="10"/>
              <w:kinsoku w:val="0"/>
              <w:overflowPunct w:val="0"/>
              <w:spacing w:before="4" w:line="276" w:lineRule="auto"/>
              <w:ind w:right="95" w:firstLine="480" w:firstLineChars="200"/>
              <w:jc w:val="both"/>
              <w:rPr>
                <w:rFonts w:hint="eastAsia" w:ascii="黑体" w:hAnsi="黑体" w:eastAsia="黑体"/>
              </w:rPr>
            </w:pPr>
          </w:p>
          <w:p w14:paraId="7C2FFBDA">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粗剪  </w:t>
            </w:r>
          </w:p>
          <w:p w14:paraId="2CF97088">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粗剪</w:t>
            </w:r>
            <w:r>
              <w:rPr>
                <w:rFonts w:hint="eastAsia" w:ascii="黑体" w:hAnsi="黑体" w:eastAsia="黑体"/>
                <w:lang w:eastAsia="zh-CN"/>
              </w:rPr>
              <w:t>：</w:t>
            </w:r>
            <w:r>
              <w:rPr>
                <w:rFonts w:hint="eastAsia" w:ascii="黑体" w:hAnsi="黑体" w:eastAsia="黑体"/>
              </w:rPr>
              <w:t>就是要挑选你所需要的第个片段，把这个片断移到你能观看到它的视窗中去（左窗）。接着你就可以点击play来播放。电脑可以计你标记正确的起点（in point）和终点（out point），以此来显示你所要使用的片段的准确长度。当然，你是随时可以回过头来再做修正，这也是电脑剪辑令人赞赏的地方。因为这个片段是储存存电脑中，随时可增加或减少。一旦标记好画面的起点和终点，你就可以把该片断拖曳到时间轴上去就可以供你观看了。在样片的时间轴上，你要把画面放到第一视频轨道，声音放在第一声音轨道。之后再加入你所要的下一个片段，如果需要，你可以观看将这两个片段剪辑在一起的情况。用点击play你就可以看到剪辑后的效果。然后你继续添加更多片段，按你想要呈现的顺序放置在样片的时间轴卜。就这样一个片段连接一个片段，如果，剧本清晰，导戏准确，拍摄有序，十分钟的微电影的粗剪，只要八小时应该能基本成型。最后，假如你要加入音乐、转场的话，可以按照先前的做法，把这些声音或效果加在时间轴上。当你在时间轴E看到了你想呈现的一切片段之后，你就有了粗剪版本。</w:t>
            </w:r>
          </w:p>
          <w:p w14:paraId="2D2136F4">
            <w:pPr>
              <w:pStyle w:val="10"/>
              <w:kinsoku w:val="0"/>
              <w:overflowPunct w:val="0"/>
              <w:spacing w:before="4" w:line="276" w:lineRule="auto"/>
              <w:ind w:right="95" w:firstLine="480" w:firstLineChars="200"/>
              <w:jc w:val="both"/>
              <w:rPr>
                <w:rFonts w:hint="eastAsia" w:ascii="黑体" w:hAnsi="黑体" w:eastAsia="黑体"/>
              </w:rPr>
            </w:pPr>
          </w:p>
          <w:p w14:paraId="79741BB4">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精剪  </w:t>
            </w:r>
          </w:p>
          <w:p w14:paraId="6DFBDDE9">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当你在观看你的影片时，可能会觉得有些画面太长，失去了冲击力，有的画面又太短，让观众难以理解发生了什么事。使用电脑剪辑，要缩短或加长画面是非常自由的。</w:t>
            </w:r>
          </w:p>
          <w:p w14:paraId="5814008E">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精剪的工作，主要是揣摩观众的心理，有一点像给孩子喂食，往往他们的精神不太集中，坐不太住，你要不断给他们新的视听信息，但是也不能让他们消化不良。一般来说，与电影无关的镜头会拍得很多，这倒是增加了丰富的视觉，如果你对一个你要的演员表演动作命题是明确的话，可以把多拍的镜头切碎，以增加信息量来使他们思想集中到演员情感和动作上来。既不能让观众消化不良，做到信息输出单纯，没有杂物，还不能漏掉交代镜头。交代镜头是一个识别分类用语，是导演自己给镜头命名的功能，其实镜头无所谓“交代”还是“不交代”</w:t>
            </w:r>
            <w:r>
              <w:rPr>
                <w:rFonts w:hint="eastAsia" w:ascii="黑体" w:hAnsi="黑体" w:eastAsia="黑体"/>
                <w:lang w:eastAsia="zh-CN"/>
              </w:rPr>
              <w:t>。</w:t>
            </w:r>
            <w:r>
              <w:rPr>
                <w:rFonts w:hint="eastAsia" w:ascii="黑体" w:hAnsi="黑体" w:eastAsia="黑体"/>
              </w:rPr>
              <w:t>一个镜头在电影里具有多义性和多功能特点，因此可以按照导演的使用目的来命名。有点像语法学家给某个单词分类，既可以作为主语，也可以作谓语，当然还可以作补语使用。在后面我们会专门来讨论镜头使用和功能的知识。电脑剪辑是一种非破坏性的，即使镜头被剪得碎了，只要原始素材丝毫没动，就可以随时恢复回来，不必担心。如果你突发奇想，将两场戏的位置互换，就可以使用“编组”、命令其“复制”和“粘贴”。假如你想让一个画面出现在许多不同的地方，那么只要选定该画面，通过复制手段放到你所想要放的任何位置。当你要移动整场戏的位置，记住要锁住时间轴上的其他部分，以免导致错误的改变。如果发现有错，可以通过“回复”指令，回到先前正确的位置上。总之你可以使用软件的许多功能来改善自己的影片。</w:t>
            </w:r>
          </w:p>
          <w:p w14:paraId="55E8159D">
            <w:pPr>
              <w:pStyle w:val="10"/>
              <w:kinsoku w:val="0"/>
              <w:overflowPunct w:val="0"/>
              <w:spacing w:before="4" w:line="276" w:lineRule="auto"/>
              <w:ind w:right="95" w:firstLine="480" w:firstLineChars="200"/>
              <w:jc w:val="both"/>
              <w:rPr>
                <w:rFonts w:hint="eastAsia" w:ascii="黑体" w:hAnsi="黑体" w:eastAsia="黑体"/>
              </w:rPr>
            </w:pPr>
          </w:p>
          <w:p w14:paraId="68483C39">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后期处理</w:t>
            </w:r>
          </w:p>
          <w:p w14:paraId="528A4AFD">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当剪辑师、导演和制片人对修改完成的版本都满意后,所有切点(画面)不再改动,就得到了影片的最终定稿,至此,电影开始进入后期制作阶段。音效、声音设计、作曲和字幕设计人员都参与进来。</w:t>
            </w:r>
          </w:p>
          <w:p w14:paraId="353A3B1C">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添加各种过渡特技效果：使画面的排列以及画面的效果更加符合人眼的观察规律，更进一步进行完善。</w:t>
            </w:r>
          </w:p>
          <w:p w14:paraId="7C62F287">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处理声音效果：在片段的下方进行声音的编辑（在声道线上），可以调节左右声道或者调。为了让各种声音元素各行其职，互动起来，分轨处理比较自由方便。按照声音的重要度来分配轨道。如，可以无限的添加音轨，对声音分别处理，台词轨道，音乐轨道，背景声轨道，效果声轨道。</w:t>
            </w:r>
          </w:p>
          <w:p w14:paraId="20A7A801">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添加字幕（文字）：在做电视节目、新闻或者采访的片段中，必须添加字幕，以更明确的表示画面的内容，使人物说话的内容更加清晰。</w:t>
            </w:r>
          </w:p>
          <w:p w14:paraId="4C16E7D7">
            <w:pPr>
              <w:pStyle w:val="10"/>
              <w:kinsoku w:val="0"/>
              <w:overflowPunct w:val="0"/>
              <w:spacing w:before="4" w:line="276" w:lineRule="auto"/>
              <w:ind w:right="95" w:firstLine="480" w:firstLineChars="200"/>
              <w:jc w:val="both"/>
              <w:rPr>
                <w:rFonts w:hint="eastAsia" w:ascii="黑体" w:hAnsi="黑体" w:eastAsia="黑体"/>
                <w:lang w:val="en-US" w:eastAsia="zh-CN"/>
              </w:rPr>
            </w:pPr>
            <w:r>
              <w:rPr>
                <w:rFonts w:hint="eastAsia" w:ascii="黑体" w:hAnsi="黑体" w:eastAsia="黑体"/>
                <w:lang w:val="en-US" w:eastAsia="zh-CN"/>
              </w:rPr>
              <w:t>校色：制片人通过视频混色软件了解导演的意图，根据影片风格确定色彩风格，并对前期素材进行一到两次色彩校正。其目的是将这些“菜”的原料制成不同口味的“菜”，这完全取决于厨师准备菜的工艺。如果说一道菜是由色、香、味组成的，那么影视后期的色彩搭配就是视觉元素，而电影的节奏和蒙太奇剪辑技术就是电影的味。色彩搭配可以刺激观众的情绪，甚至改变影片的风格，对影片起到决定性的作用。</w:t>
            </w:r>
          </w:p>
          <w:p w14:paraId="3E76237C">
            <w:pPr>
              <w:pStyle w:val="10"/>
              <w:kinsoku w:val="0"/>
              <w:overflowPunct w:val="0"/>
              <w:spacing w:before="4" w:line="276" w:lineRule="auto"/>
              <w:ind w:right="95" w:firstLine="480" w:firstLineChars="200"/>
              <w:jc w:val="both"/>
              <w:rPr>
                <w:rFonts w:hint="eastAsia" w:ascii="黑体" w:hAnsi="黑体" w:eastAsia="黑体"/>
              </w:rPr>
            </w:pPr>
          </w:p>
          <w:p w14:paraId="115266A3">
            <w:pPr>
              <w:pStyle w:val="10"/>
              <w:kinsoku w:val="0"/>
              <w:overflowPunct w:val="0"/>
              <w:spacing w:before="4" w:line="276" w:lineRule="auto"/>
              <w:ind w:right="95" w:firstLine="480" w:firstLineChars="200"/>
              <w:jc w:val="both"/>
              <w:rPr>
                <w:rFonts w:hint="eastAsia" w:ascii="黑体" w:hAnsi="黑体" w:eastAsia="黑体"/>
                <w:lang w:val="en-US" w:eastAsia="zh-CN"/>
              </w:rPr>
            </w:pPr>
            <w:r>
              <w:rPr>
                <w:rFonts w:hint="eastAsia" w:ascii="黑体" w:hAnsi="黑体" w:eastAsia="黑体"/>
                <w:lang w:val="en-US" w:eastAsia="zh-CN"/>
              </w:rPr>
              <w:t>整理输出成品</w:t>
            </w:r>
          </w:p>
          <w:p w14:paraId="0F672224">
            <w:pPr>
              <w:pStyle w:val="10"/>
              <w:kinsoku w:val="0"/>
              <w:overflowPunct w:val="0"/>
              <w:spacing w:before="4" w:line="276" w:lineRule="auto"/>
              <w:ind w:right="95" w:firstLine="480" w:firstLineChars="200"/>
              <w:jc w:val="both"/>
              <w:rPr>
                <w:rFonts w:hint="eastAsia" w:ascii="黑体" w:hAnsi="黑体" w:eastAsia="黑体"/>
              </w:rPr>
            </w:pPr>
            <w:r>
              <w:rPr>
                <w:rFonts w:hint="eastAsia" w:ascii="黑体" w:hAnsi="黑体" w:eastAsia="黑体"/>
              </w:rPr>
              <w:t>对建造窗口中编排好的各种剪辑和过渡效果等进行最后生成结果的处理称编译，经过编译才能生成为一个最终视频文件。最后编译生成的视频文件可以自动地放置在一个剪辑窗口中进行控制播放。在这一步骤生成的视频文件不仅可以在编辑机上播放，还可以在任何装有播放器的机器上操作观看。</w:t>
            </w:r>
          </w:p>
          <w:p w14:paraId="49F0149B">
            <w:pPr>
              <w:pStyle w:val="10"/>
              <w:kinsoku w:val="0"/>
              <w:overflowPunct w:val="0"/>
              <w:spacing w:before="4" w:line="276" w:lineRule="auto"/>
              <w:ind w:right="95" w:firstLine="480" w:firstLineChars="200"/>
              <w:jc w:val="both"/>
              <w:rPr>
                <w:rFonts w:ascii="黑体" w:hAnsi="黑体" w:eastAsia="黑体"/>
              </w:rPr>
            </w:pPr>
            <w:r>
              <w:rPr>
                <w:rFonts w:hint="eastAsia" w:ascii="黑体" w:hAnsi="黑体" w:eastAsia="黑体"/>
              </w:rPr>
              <w:t>之后做成“双片”形成电影“正式样片”，这时可以给老板观看。如果没有问题，最后拿出原始底片，按照样片套取底片，俗称“套底”，进行负片剪辑，制成“母版”，通过大量复制，便可供电影院放映赚钱了。   </w:t>
            </w:r>
          </w:p>
        </w:tc>
      </w:tr>
      <w:tr w14:paraId="60DB4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F5C14FE">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02F261D">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1299EE3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八</w:t>
            </w:r>
            <w:r>
              <w:rPr>
                <w:rFonts w:hint="eastAsia" w:ascii="黑体" w:hAnsi="黑体" w:eastAsia="黑体" w:cs="宋体"/>
                <w:sz w:val="24"/>
              </w:rPr>
              <w:t>章  综合应用剪辑测试</w:t>
            </w:r>
          </w:p>
        </w:tc>
        <w:tc>
          <w:tcPr>
            <w:tcW w:w="1352" w:type="dxa"/>
            <w:vAlign w:val="center"/>
          </w:tcPr>
          <w:p w14:paraId="33C8D93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509B1CF4">
            <w:pPr>
              <w:spacing w:line="276" w:lineRule="auto"/>
              <w:jc w:val="center"/>
              <w:rPr>
                <w:rFonts w:ascii="黑体" w:hAnsi="黑体" w:eastAsia="黑体"/>
                <w:sz w:val="24"/>
              </w:rPr>
            </w:pPr>
          </w:p>
        </w:tc>
      </w:tr>
      <w:tr w14:paraId="085A9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266F1FEE">
            <w:pPr>
              <w:spacing w:line="276" w:lineRule="auto"/>
              <w:rPr>
                <w:rFonts w:ascii="黑体" w:hAnsi="黑体" w:eastAsia="黑体"/>
                <w:b/>
                <w:bCs/>
                <w:sz w:val="24"/>
              </w:rPr>
            </w:pPr>
          </w:p>
        </w:tc>
        <w:tc>
          <w:tcPr>
            <w:tcW w:w="1662" w:type="dxa"/>
            <w:vAlign w:val="center"/>
          </w:tcPr>
          <w:p w14:paraId="7A902D28">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4F53147">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综合应用剪辑</w:t>
            </w:r>
          </w:p>
        </w:tc>
        <w:tc>
          <w:tcPr>
            <w:tcW w:w="1352" w:type="dxa"/>
            <w:vAlign w:val="center"/>
          </w:tcPr>
          <w:p w14:paraId="611A7D7B">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1704CABE">
            <w:pPr>
              <w:spacing w:line="276" w:lineRule="auto"/>
              <w:jc w:val="center"/>
              <w:rPr>
                <w:rFonts w:ascii="黑体" w:hAnsi="黑体" w:eastAsia="黑体"/>
                <w:sz w:val="24"/>
              </w:rPr>
            </w:pPr>
          </w:p>
        </w:tc>
      </w:tr>
      <w:tr w14:paraId="7930B6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9AC695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EB200F6">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28</w:t>
            </w:r>
          </w:p>
        </w:tc>
        <w:tc>
          <w:tcPr>
            <w:tcW w:w="1267" w:type="dxa"/>
            <w:vAlign w:val="center"/>
          </w:tcPr>
          <w:p w14:paraId="3952FEC6">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3EE0C3D">
            <w:pPr>
              <w:spacing w:line="276" w:lineRule="auto"/>
              <w:jc w:val="center"/>
              <w:rPr>
                <w:rFonts w:ascii="黑体" w:hAnsi="黑体" w:eastAsia="黑体"/>
                <w:sz w:val="24"/>
              </w:rPr>
            </w:pPr>
            <w:r>
              <w:rPr>
                <w:rFonts w:hint="eastAsia" w:ascii="黑体" w:hAnsi="黑体" w:eastAsia="黑体"/>
                <w:sz w:val="24"/>
                <w:lang w:val="en-US" w:eastAsia="zh-CN"/>
              </w:rPr>
              <w:t>讲授+上级</w:t>
            </w:r>
          </w:p>
        </w:tc>
      </w:tr>
      <w:tr w14:paraId="6D9ECD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122BC65">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BABE2AB">
            <w:pPr>
              <w:spacing w:line="276" w:lineRule="auto"/>
              <w:jc w:val="left"/>
              <w:rPr>
                <w:rFonts w:ascii="黑体" w:hAnsi="黑体" w:eastAsia="黑体"/>
                <w:sz w:val="24"/>
              </w:rPr>
            </w:pPr>
            <w:r>
              <w:rPr>
                <w:rFonts w:hint="eastAsia" w:ascii="黑体" w:hAnsi="黑体" w:eastAsia="黑体"/>
                <w:sz w:val="24"/>
                <w:lang w:val="en-US" w:eastAsia="zh-CN"/>
              </w:rPr>
              <w:t>完成商业影视作品模仿练习制作</w:t>
            </w:r>
          </w:p>
        </w:tc>
      </w:tr>
      <w:tr w14:paraId="732FA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3A78E272">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79D8DBF8">
            <w:pPr>
              <w:spacing w:line="276" w:lineRule="auto"/>
              <w:jc w:val="left"/>
              <w:rPr>
                <w:rFonts w:ascii="黑体" w:hAnsi="黑体" w:eastAsia="黑体"/>
                <w:sz w:val="24"/>
              </w:rPr>
            </w:pPr>
            <w:r>
              <w:rPr>
                <w:rFonts w:hint="eastAsia" w:ascii="黑体" w:hAnsi="黑体" w:eastAsia="黑体"/>
                <w:sz w:val="24"/>
              </w:rPr>
              <w:t>对作品视频制作实践的综合运用</w:t>
            </w:r>
          </w:p>
        </w:tc>
      </w:tr>
      <w:tr w14:paraId="32AF0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0C146968">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2A987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6ED18E2A">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lang w:val="en-US" w:eastAsia="zh-CN"/>
              </w:rPr>
              <w:t>视频剪辑</w:t>
            </w:r>
            <w:r>
              <w:rPr>
                <w:rFonts w:hint="eastAsia" w:ascii="黑体" w:hAnsi="黑体" w:eastAsia="黑体"/>
              </w:rPr>
              <w:t>制作过程非常复杂，其中包括素材整理 、粗剪、精剪 、后期处理，输出成品</w:t>
            </w:r>
            <w:r>
              <w:rPr>
                <w:rFonts w:hint="eastAsia" w:ascii="黑体" w:hAnsi="黑体" w:eastAsia="黑体"/>
                <w:lang w:val="en-US" w:eastAsia="zh-CN"/>
              </w:rPr>
              <w:t>视频</w:t>
            </w:r>
            <w:r>
              <w:rPr>
                <w:rFonts w:hint="eastAsia" w:ascii="黑体" w:hAnsi="黑体" w:eastAsia="黑体"/>
              </w:rPr>
              <w:t>整体</w:t>
            </w:r>
            <w:r>
              <w:rPr>
                <w:rFonts w:hint="eastAsia" w:ascii="黑体" w:hAnsi="黑体" w:eastAsia="黑体"/>
                <w:lang w:val="en-US" w:eastAsia="zh-CN"/>
              </w:rPr>
              <w:t>效果</w:t>
            </w:r>
            <w:r>
              <w:rPr>
                <w:rFonts w:hint="eastAsia" w:ascii="黑体" w:hAnsi="黑体" w:eastAsia="黑体"/>
              </w:rPr>
              <w:t>和</w:t>
            </w:r>
            <w:r>
              <w:rPr>
                <w:rFonts w:hint="eastAsia" w:ascii="黑体" w:hAnsi="黑体" w:eastAsia="黑体"/>
                <w:lang w:val="en-US" w:eastAsia="zh-CN"/>
              </w:rPr>
              <w:t>中心思想表达</w:t>
            </w:r>
            <w:r>
              <w:rPr>
                <w:rFonts w:hint="eastAsia" w:ascii="黑体" w:hAnsi="黑体" w:eastAsia="黑体"/>
              </w:rPr>
              <w:t>。</w:t>
            </w:r>
          </w:p>
          <w:p w14:paraId="5BE3021E">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（1）确定将要</w:t>
            </w:r>
            <w:r>
              <w:rPr>
                <w:rFonts w:hint="eastAsia" w:ascii="黑体" w:hAnsi="黑体" w:eastAsia="黑体"/>
                <w:lang w:val="en-US" w:eastAsia="zh-CN"/>
              </w:rPr>
              <w:t>剪辑的</w:t>
            </w:r>
            <w:r>
              <w:rPr>
                <w:rFonts w:hint="eastAsia" w:ascii="黑体" w:hAnsi="黑体" w:eastAsia="黑体"/>
              </w:rPr>
              <w:t>素材整理。</w:t>
            </w:r>
          </w:p>
          <w:p w14:paraId="364D4EB0">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（2）粗剪。</w:t>
            </w:r>
          </w:p>
          <w:p w14:paraId="71004118">
            <w:pPr>
              <w:pStyle w:val="10"/>
              <w:kinsoku w:val="0"/>
              <w:overflowPunct w:val="0"/>
              <w:spacing w:before="4" w:line="276" w:lineRule="auto"/>
              <w:ind w:left="108" w:right="95" w:firstLine="480"/>
              <w:jc w:val="both"/>
              <w:rPr>
                <w:rFonts w:hint="eastAsia" w:ascii="黑体" w:hAnsi="黑体" w:eastAsia="黑体"/>
                <w:lang w:eastAsia="zh-CN"/>
              </w:rPr>
            </w:pPr>
            <w:r>
              <w:rPr>
                <w:rFonts w:hint="eastAsia" w:ascii="黑体" w:hAnsi="黑体" w:eastAsia="黑体"/>
              </w:rPr>
              <w:t>（3）精剪</w:t>
            </w:r>
            <w:r>
              <w:rPr>
                <w:rFonts w:hint="eastAsia" w:ascii="黑体" w:hAnsi="黑体" w:eastAsia="黑体"/>
                <w:lang w:eastAsia="zh-CN"/>
              </w:rPr>
              <w:t>。</w:t>
            </w:r>
          </w:p>
          <w:p w14:paraId="45B16DE4">
            <w:pPr>
              <w:pStyle w:val="10"/>
              <w:kinsoku w:val="0"/>
              <w:overflowPunct w:val="0"/>
              <w:spacing w:before="4" w:line="276" w:lineRule="auto"/>
              <w:ind w:left="108" w:right="95" w:firstLine="480"/>
              <w:jc w:val="both"/>
              <w:rPr>
                <w:rFonts w:hint="eastAsia" w:ascii="黑体" w:hAnsi="黑体" w:eastAsia="黑体"/>
              </w:rPr>
            </w:pPr>
            <w:r>
              <w:rPr>
                <w:rFonts w:hint="eastAsia" w:ascii="黑体" w:hAnsi="黑体" w:eastAsia="黑体"/>
              </w:rPr>
              <w:t>（4）后期声音、音效效果、添加字幕、校色</w:t>
            </w:r>
            <w:r>
              <w:rPr>
                <w:rFonts w:hint="eastAsia" w:ascii="黑体" w:hAnsi="黑体" w:eastAsia="黑体"/>
                <w:lang w:val="en-US" w:eastAsia="zh-CN"/>
              </w:rPr>
              <w:t>等</w:t>
            </w:r>
            <w:r>
              <w:rPr>
                <w:rFonts w:hint="eastAsia" w:ascii="黑体" w:hAnsi="黑体" w:eastAsia="黑体"/>
              </w:rPr>
              <w:t>处理</w:t>
            </w:r>
          </w:p>
          <w:p w14:paraId="276D96B2">
            <w:pPr>
              <w:pStyle w:val="10"/>
              <w:kinsoku w:val="0"/>
              <w:overflowPunct w:val="0"/>
              <w:spacing w:before="4" w:line="276" w:lineRule="auto"/>
              <w:ind w:left="108" w:right="95" w:firstLine="480"/>
              <w:jc w:val="both"/>
              <w:rPr>
                <w:rFonts w:ascii="黑体" w:hAnsi="黑体" w:eastAsia="黑体"/>
              </w:rPr>
            </w:pPr>
            <w:r>
              <w:rPr>
                <w:rFonts w:hint="eastAsia" w:ascii="黑体" w:hAnsi="黑体" w:eastAsia="黑体"/>
              </w:rPr>
              <w:t>（5）</w:t>
            </w:r>
            <w:r>
              <w:rPr>
                <w:rFonts w:hint="eastAsia" w:ascii="黑体" w:hAnsi="黑体" w:eastAsia="黑体"/>
                <w:lang w:val="en-US" w:eastAsia="zh-CN"/>
              </w:rPr>
              <w:t>最后</w:t>
            </w:r>
            <w:r>
              <w:rPr>
                <w:rFonts w:hint="eastAsia" w:ascii="黑体" w:hAnsi="黑体" w:eastAsia="黑体"/>
              </w:rPr>
              <w:t>经过后期剪辑合成，输出成品</w:t>
            </w:r>
            <w:r>
              <w:rPr>
                <w:rFonts w:hint="eastAsia" w:ascii="黑体" w:hAnsi="黑体" w:eastAsia="黑体"/>
                <w:lang w:val="en-US" w:eastAsia="zh-CN"/>
              </w:rPr>
              <w:t>视频。</w:t>
            </w:r>
          </w:p>
        </w:tc>
      </w:tr>
    </w:tbl>
    <w:p w14:paraId="4CD4C442">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0D3C4">
    <w:pPr>
      <w:pStyle w:val="5"/>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5870C143">
    <w:pPr>
      <w:pStyle w:val="5"/>
    </w:pPr>
  </w:p>
  <w:p w14:paraId="5D012DBA">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087D571"/>
    <w:multiLevelType w:val="singleLevel"/>
    <w:tmpl w:val="D087D571"/>
    <w:lvl w:ilvl="0" w:tentative="0">
      <w:start w:val="2"/>
      <w:numFmt w:val="decimal"/>
      <w:suff w:val="nothing"/>
      <w:lvlText w:val="%1、"/>
      <w:lvlJc w:val="left"/>
    </w:lvl>
  </w:abstractNum>
  <w:abstractNum w:abstractNumId="1">
    <w:nsid w:val="D0A67ABF"/>
    <w:multiLevelType w:val="singleLevel"/>
    <w:tmpl w:val="D0A67ABF"/>
    <w:lvl w:ilvl="0" w:tentative="0">
      <w:start w:val="3"/>
      <w:numFmt w:val="decimal"/>
      <w:suff w:val="nothing"/>
      <w:lvlText w:val="%1、"/>
      <w:lvlJc w:val="left"/>
    </w:lvl>
  </w:abstractNum>
  <w:abstractNum w:abstractNumId="2">
    <w:nsid w:val="157AB876"/>
    <w:multiLevelType w:val="singleLevel"/>
    <w:tmpl w:val="157AB876"/>
    <w:lvl w:ilvl="0" w:tentative="0">
      <w:start w:val="1"/>
      <w:numFmt w:val="decimal"/>
      <w:suff w:val="nothing"/>
      <w:lvlText w:val="%1、"/>
      <w:lvlJc w:val="left"/>
    </w:lvl>
  </w:abstractNum>
  <w:abstractNum w:abstractNumId="3">
    <w:nsid w:val="6D10B802"/>
    <w:multiLevelType w:val="singleLevel"/>
    <w:tmpl w:val="6D10B802"/>
    <w:lvl w:ilvl="0" w:tentative="0">
      <w:start w:val="1"/>
      <w:numFmt w:val="chineseCounting"/>
      <w:suff w:val="nothing"/>
      <w:lvlText w:val="%1、"/>
      <w:lvlJc w:val="left"/>
      <w:rPr>
        <w:rFonts w:hint="eastAsi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5F0D0D"/>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E645F8"/>
    <w:rsid w:val="00F82539"/>
    <w:rsid w:val="00FE5BC5"/>
    <w:rsid w:val="01374E54"/>
    <w:rsid w:val="0404043D"/>
    <w:rsid w:val="05FD0DA1"/>
    <w:rsid w:val="062E1473"/>
    <w:rsid w:val="064A387B"/>
    <w:rsid w:val="08314CF2"/>
    <w:rsid w:val="08AE22F2"/>
    <w:rsid w:val="08B3524C"/>
    <w:rsid w:val="09907758"/>
    <w:rsid w:val="0A1641A0"/>
    <w:rsid w:val="0A4E5205"/>
    <w:rsid w:val="0A79499C"/>
    <w:rsid w:val="0AB47515"/>
    <w:rsid w:val="0AC82E14"/>
    <w:rsid w:val="0B6625F7"/>
    <w:rsid w:val="0E3F3599"/>
    <w:rsid w:val="0EE505E5"/>
    <w:rsid w:val="0F9067A2"/>
    <w:rsid w:val="1134315E"/>
    <w:rsid w:val="132711CC"/>
    <w:rsid w:val="13857CA0"/>
    <w:rsid w:val="13F06AFA"/>
    <w:rsid w:val="14264FE0"/>
    <w:rsid w:val="14785CDF"/>
    <w:rsid w:val="153C0833"/>
    <w:rsid w:val="16226816"/>
    <w:rsid w:val="16EB255B"/>
    <w:rsid w:val="175B488E"/>
    <w:rsid w:val="1AF23E6D"/>
    <w:rsid w:val="1CC46A38"/>
    <w:rsid w:val="1E7352C5"/>
    <w:rsid w:val="1EE2069D"/>
    <w:rsid w:val="20A774A8"/>
    <w:rsid w:val="227B2B13"/>
    <w:rsid w:val="22C04851"/>
    <w:rsid w:val="2368207F"/>
    <w:rsid w:val="2409256C"/>
    <w:rsid w:val="24267371"/>
    <w:rsid w:val="24C50E97"/>
    <w:rsid w:val="26505FC4"/>
    <w:rsid w:val="2849353B"/>
    <w:rsid w:val="295B595D"/>
    <w:rsid w:val="29777BB7"/>
    <w:rsid w:val="2BBB64FD"/>
    <w:rsid w:val="2D2C20F4"/>
    <w:rsid w:val="2D32459D"/>
    <w:rsid w:val="2E657EB5"/>
    <w:rsid w:val="2F47605F"/>
    <w:rsid w:val="2FCF5091"/>
    <w:rsid w:val="320329AC"/>
    <w:rsid w:val="33E90EA0"/>
    <w:rsid w:val="34300166"/>
    <w:rsid w:val="34886C9F"/>
    <w:rsid w:val="360D7E33"/>
    <w:rsid w:val="361A2073"/>
    <w:rsid w:val="38060B00"/>
    <w:rsid w:val="383452C0"/>
    <w:rsid w:val="38877E93"/>
    <w:rsid w:val="39F9503D"/>
    <w:rsid w:val="3A0967BA"/>
    <w:rsid w:val="3A4A6EED"/>
    <w:rsid w:val="3A52002D"/>
    <w:rsid w:val="3A777A93"/>
    <w:rsid w:val="3BFF41E4"/>
    <w:rsid w:val="3C6B3628"/>
    <w:rsid w:val="3D74650C"/>
    <w:rsid w:val="3DEE2762"/>
    <w:rsid w:val="3E22407A"/>
    <w:rsid w:val="3EBC5F44"/>
    <w:rsid w:val="403F1053"/>
    <w:rsid w:val="41F86924"/>
    <w:rsid w:val="429A2FB4"/>
    <w:rsid w:val="450665E4"/>
    <w:rsid w:val="45322F35"/>
    <w:rsid w:val="45EB289C"/>
    <w:rsid w:val="46E92F23"/>
    <w:rsid w:val="48054931"/>
    <w:rsid w:val="49CD147E"/>
    <w:rsid w:val="4A8F0E29"/>
    <w:rsid w:val="4B3A6FE7"/>
    <w:rsid w:val="4E0631B0"/>
    <w:rsid w:val="4E0D2C50"/>
    <w:rsid w:val="4E4A7541"/>
    <w:rsid w:val="4FEA274C"/>
    <w:rsid w:val="508605D9"/>
    <w:rsid w:val="50CA6717"/>
    <w:rsid w:val="525564B4"/>
    <w:rsid w:val="52831464"/>
    <w:rsid w:val="52E144DC"/>
    <w:rsid w:val="52F71A4E"/>
    <w:rsid w:val="53B33AD6"/>
    <w:rsid w:val="547F2161"/>
    <w:rsid w:val="55466588"/>
    <w:rsid w:val="55675971"/>
    <w:rsid w:val="55B55BE8"/>
    <w:rsid w:val="59D423B5"/>
    <w:rsid w:val="5A320A3E"/>
    <w:rsid w:val="5A5338E2"/>
    <w:rsid w:val="5B212D92"/>
    <w:rsid w:val="5C2B76EA"/>
    <w:rsid w:val="5EF17565"/>
    <w:rsid w:val="5FAF18FA"/>
    <w:rsid w:val="607C2AD2"/>
    <w:rsid w:val="62F376FB"/>
    <w:rsid w:val="62F37800"/>
    <w:rsid w:val="63261197"/>
    <w:rsid w:val="64065861"/>
    <w:rsid w:val="649E3CEB"/>
    <w:rsid w:val="682E5386"/>
    <w:rsid w:val="6A4E464A"/>
    <w:rsid w:val="6B497AD5"/>
    <w:rsid w:val="6B883AD8"/>
    <w:rsid w:val="6CC859CF"/>
    <w:rsid w:val="6D3B15EC"/>
    <w:rsid w:val="6F98353C"/>
    <w:rsid w:val="70E60EF4"/>
    <w:rsid w:val="71834994"/>
    <w:rsid w:val="71E80C9B"/>
    <w:rsid w:val="73303517"/>
    <w:rsid w:val="74C74B98"/>
    <w:rsid w:val="7581743D"/>
    <w:rsid w:val="76595CC4"/>
    <w:rsid w:val="76C17757"/>
    <w:rsid w:val="78A07BDA"/>
    <w:rsid w:val="79BA2F1D"/>
    <w:rsid w:val="7D2D0BE9"/>
    <w:rsid w:val="7DD16A88"/>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1"/>
    <w:qFormat/>
    <w:uiPriority w:val="0"/>
    <w:pPr>
      <w:keepNext/>
      <w:keepLines/>
      <w:spacing w:before="260" w:after="260" w:line="415" w:lineRule="auto"/>
      <w:outlineLvl w:val="1"/>
    </w:pPr>
    <w:rPr>
      <w:rFonts w:ascii="Arial" w:hAnsi="Arial" w:eastAsia="黑体" w:cs="Times New Roman"/>
      <w:b/>
      <w:bCs/>
      <w:sz w:val="32"/>
      <w:szCs w:val="32"/>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9"/>
    <w:qFormat/>
    <w:uiPriority w:val="1"/>
    <w:pPr>
      <w:autoSpaceDE w:val="0"/>
      <w:autoSpaceDN w:val="0"/>
      <w:adjustRightInd w:val="0"/>
      <w:jc w:val="left"/>
    </w:pPr>
    <w:rPr>
      <w:rFonts w:ascii="宋体" w:hAnsi="Calibri" w:eastAsia="宋体" w:cs="宋体"/>
      <w:kern w:val="0"/>
      <w:sz w:val="24"/>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正文文本 字符"/>
    <w:basedOn w:val="8"/>
    <w:link w:val="3"/>
    <w:qFormat/>
    <w:uiPriority w:val="1"/>
    <w:rPr>
      <w:rFonts w:ascii="宋体" w:hAnsi="Calibri" w:eastAsia="宋体" w:cs="宋体"/>
      <w:sz w:val="24"/>
      <w:szCs w:val="24"/>
    </w:rPr>
  </w:style>
  <w:style w:type="paragraph" w:customStyle="1" w:styleId="10">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1">
    <w:name w:val="标题 2 字符"/>
    <w:basedOn w:val="8"/>
    <w:link w:val="2"/>
    <w:qFormat/>
    <w:uiPriority w:val="0"/>
    <w:rPr>
      <w:rFonts w:ascii="Arial" w:hAnsi="Arial" w:eastAsia="黑体" w:cs="Times New Roman"/>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jpeg"/><Relationship Id="rId56" Type="http://schemas.openxmlformats.org/officeDocument/2006/relationships/fontTable" Target="fontTable.xml"/><Relationship Id="rId55" Type="http://schemas.openxmlformats.org/officeDocument/2006/relationships/numbering" Target="numbering.xml"/><Relationship Id="rId54" Type="http://schemas.openxmlformats.org/officeDocument/2006/relationships/customXml" Target="../customXml/item1.xml"/><Relationship Id="rId53" Type="http://schemas.openxmlformats.org/officeDocument/2006/relationships/image" Target="media/image50.jpeg"/><Relationship Id="rId52" Type="http://schemas.openxmlformats.org/officeDocument/2006/relationships/image" Target="media/image49.jpeg"/><Relationship Id="rId51" Type="http://schemas.openxmlformats.org/officeDocument/2006/relationships/image" Target="media/image48.jpeg"/><Relationship Id="rId50" Type="http://schemas.openxmlformats.org/officeDocument/2006/relationships/image" Target="media/image47.png"/><Relationship Id="rId5" Type="http://schemas.openxmlformats.org/officeDocument/2006/relationships/image" Target="media/image2.png"/><Relationship Id="rId49" Type="http://schemas.openxmlformats.org/officeDocument/2006/relationships/image" Target="media/image46.png"/><Relationship Id="rId48" Type="http://schemas.openxmlformats.org/officeDocument/2006/relationships/image" Target="media/image45.png"/><Relationship Id="rId47" Type="http://schemas.openxmlformats.org/officeDocument/2006/relationships/image" Target="media/image44.png"/><Relationship Id="rId46" Type="http://schemas.openxmlformats.org/officeDocument/2006/relationships/image" Target="media/image43.png"/><Relationship Id="rId45" Type="http://schemas.openxmlformats.org/officeDocument/2006/relationships/image" Target="media/image42.png"/><Relationship Id="rId44" Type="http://schemas.openxmlformats.org/officeDocument/2006/relationships/image" Target="media/image41.png"/><Relationship Id="rId43" Type="http://schemas.openxmlformats.org/officeDocument/2006/relationships/image" Target="media/image40.png"/><Relationship Id="rId42" Type="http://schemas.openxmlformats.org/officeDocument/2006/relationships/image" Target="media/image39.png"/><Relationship Id="rId41" Type="http://schemas.openxmlformats.org/officeDocument/2006/relationships/image" Target="media/image38.jpeg"/><Relationship Id="rId40" Type="http://schemas.openxmlformats.org/officeDocument/2006/relationships/image" Target="media/image37.png"/><Relationship Id="rId4" Type="http://schemas.openxmlformats.org/officeDocument/2006/relationships/theme" Target="theme/theme1.xml"/><Relationship Id="rId39" Type="http://schemas.openxmlformats.org/officeDocument/2006/relationships/image" Target="media/image36.png"/><Relationship Id="rId38" Type="http://schemas.openxmlformats.org/officeDocument/2006/relationships/image" Target="media/image35.png"/><Relationship Id="rId37" Type="http://schemas.openxmlformats.org/officeDocument/2006/relationships/image" Target="media/image34.png"/><Relationship Id="rId36" Type="http://schemas.openxmlformats.org/officeDocument/2006/relationships/image" Target="media/image33.png"/><Relationship Id="rId35" Type="http://schemas.openxmlformats.org/officeDocument/2006/relationships/image" Target="media/image32.jpeg"/><Relationship Id="rId34" Type="http://schemas.openxmlformats.org/officeDocument/2006/relationships/image" Target="media/image31.jpeg"/><Relationship Id="rId33" Type="http://schemas.openxmlformats.org/officeDocument/2006/relationships/image" Target="media/image30.jpeg"/><Relationship Id="rId32" Type="http://schemas.openxmlformats.org/officeDocument/2006/relationships/image" Target="media/image29.jpeg"/><Relationship Id="rId31" Type="http://schemas.openxmlformats.org/officeDocument/2006/relationships/image" Target="media/image28.jpeg"/><Relationship Id="rId30" Type="http://schemas.openxmlformats.org/officeDocument/2006/relationships/image" Target="media/image27.jpeg"/><Relationship Id="rId3" Type="http://schemas.openxmlformats.org/officeDocument/2006/relationships/header" Target="header1.xml"/><Relationship Id="rId29" Type="http://schemas.openxmlformats.org/officeDocument/2006/relationships/image" Target="media/image26.jpeg"/><Relationship Id="rId28" Type="http://schemas.openxmlformats.org/officeDocument/2006/relationships/image" Target="media/image25.jpeg"/><Relationship Id="rId27" Type="http://schemas.openxmlformats.org/officeDocument/2006/relationships/image" Target="media/image24.jpe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jpeg"/><Relationship Id="rId21" Type="http://schemas.openxmlformats.org/officeDocument/2006/relationships/image" Target="media/image18.jpe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jpeg"/><Relationship Id="rId15" Type="http://schemas.openxmlformats.org/officeDocument/2006/relationships/image" Target="media/image12.jpe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29011</Words>
  <Characters>32062</Characters>
  <Lines>31</Lines>
  <Paragraphs>8</Paragraphs>
  <TotalTime>1</TotalTime>
  <ScaleCrop>false</ScaleCrop>
  <LinksUpToDate>false</LinksUpToDate>
  <CharactersWithSpaces>32673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2024-09-18T06:06:50Z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