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1.svg" ContentType="image/svg+xml"/>
  <Override PartName="/word/media/image13.svg" ContentType="image/svg+xml"/>
  <Override PartName="/word/media/image15.svg" ContentType="image/svg+xml"/>
  <Override PartName="/word/media/image17.svg" ContentType="image/svg+xml"/>
  <Override PartName="/word/media/image19.svg" ContentType="image/svg+xml"/>
  <Override PartName="/word/media/image2.svg" ContentType="image/svg+xml"/>
  <Override PartName="/word/media/image8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59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96" w:lineRule="exact"/>
        <w:ind w:left="0"/>
        <w:textAlignment w:val="auto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36830</wp:posOffset>
            </wp:positionH>
            <wp:positionV relativeFrom="page">
              <wp:posOffset>368300</wp:posOffset>
            </wp:positionV>
            <wp:extent cx="1345565" cy="1806575"/>
            <wp:effectExtent l="0" t="0" r="0" b="0"/>
            <wp:wrapNone/>
            <wp:docPr id="1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svg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5880" cy="18067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-553085</wp:posOffset>
            </wp:positionH>
            <wp:positionV relativeFrom="page">
              <wp:posOffset>553085</wp:posOffset>
            </wp:positionV>
            <wp:extent cx="7559040" cy="165735"/>
            <wp:effectExtent l="0" t="0" r="0" b="0"/>
            <wp:wrapNone/>
            <wp:docPr id="2" name="Drawing 0" descr="head_icon_spl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0" descr="head_icon_split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165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-553085</wp:posOffset>
            </wp:positionH>
            <wp:positionV relativeFrom="page">
              <wp:posOffset>718820</wp:posOffset>
            </wp:positionV>
            <wp:extent cx="7559040" cy="1493520"/>
            <wp:effectExtent l="0" t="0" r="0" b="0"/>
            <wp:wrapNone/>
            <wp:docPr id="3" name="Drawing 0" descr="base_info_head_icon_b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0" descr="base_info_head_icon_bg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1493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160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25" w:lineRule="exact"/>
        <w:ind w:left="2760"/>
        <w:textAlignment w:val="center"/>
        <w:rPr>
          <w:rFonts w:hint="default"/>
          <w:lang w:val="en-US" w:eastAsia="zh-CN"/>
        </w:rPr>
      </w:pPr>
      <w:r>
        <w:rPr>
          <w:rFonts w:hint="eastAsia" w:ascii="微软雅黑" w:hAnsi="微软雅黑" w:eastAsia="微软雅黑" w:cs="微软雅黑"/>
          <w:color w:val="FFFFFF"/>
          <w:sz w:val="52"/>
        </w:rPr>
        <w:t>尹佳欣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3169285</wp:posOffset>
            </wp:positionH>
            <wp:positionV relativeFrom="paragraph">
              <wp:posOffset>156210</wp:posOffset>
            </wp:positionV>
            <wp:extent cx="2092325" cy="147320"/>
            <wp:effectExtent l="0" t="0" r="0" b="0"/>
            <wp:wrapNone/>
            <wp:docPr id="4" name="Drawing 0" descr="sp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spage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2567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02F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152" w:lineRule="exact"/>
        <w:ind w:left="0"/>
        <w:textAlignment w:val="auto"/>
        <w:rPr>
          <w:rFonts w:hint="default"/>
          <w:lang w:val="en-US" w:eastAsia="zh-CN"/>
        </w:rPr>
      </w:pPr>
    </w:p>
    <w:tbl>
      <w:tblPr>
        <w:tblStyle w:val="3"/>
        <w:tblW w:w="7880" w:type="dxa"/>
        <w:tblInd w:w="27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26"/>
        <w:gridCol w:w="2627"/>
        <w:gridCol w:w="2627"/>
      </w:tblGrid>
      <w:tr w14:paraId="4BB53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626" w:type="dxa"/>
            <w:tcBorders>
              <w:tl2br w:val="nil"/>
              <w:tr2bl w:val="nil"/>
            </w:tcBorders>
            <w:vAlign w:val="top"/>
          </w:tcPr>
          <w:p w14:paraId="7D8DD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性别：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女</w:t>
            </w:r>
          </w:p>
        </w:tc>
        <w:tc>
          <w:tcPr>
            <w:tcW w:w="2627" w:type="dxa"/>
            <w:tcBorders>
              <w:tl2br w:val="nil"/>
              <w:tr2bl w:val="nil"/>
            </w:tcBorders>
            <w:vAlign w:val="top"/>
          </w:tcPr>
          <w:p w14:paraId="7A67E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电话：</w:t>
            </w:r>
            <w:r>
              <w:rPr>
                <w:rFonts w:hint="eastAsia" w:ascii="微软雅黑" w:hAnsi="微软雅黑" w:eastAsia="微软雅黑" w:cs="微软雅黑"/>
                <w:color w:val="FFFFFF"/>
                <w:sz w:val="20"/>
              </w:rPr>
              <w:t>17743417081</w:t>
            </w:r>
          </w:p>
        </w:tc>
        <w:tc>
          <w:tcPr>
            <w:tcW w:w="2627" w:type="dxa"/>
            <w:tcBorders>
              <w:tl2br w:val="nil"/>
              <w:tr2bl w:val="nil"/>
            </w:tcBorders>
            <w:vAlign w:val="top"/>
          </w:tcPr>
          <w:p w14:paraId="726B3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现所在地：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长春</w:t>
            </w:r>
            <w:r>
              <w:rPr>
                <w:rFonts w:hint="eastAsia" w:ascii="微软雅黑" w:hAnsi="微软雅黑" w:eastAsia="微软雅黑" w:cs="微软雅黑"/>
                <w:color w:val="FFFFFF"/>
                <w:sz w:val="20"/>
                <w:lang w:val="en-US" w:eastAsia="zh-CN"/>
              </w:rPr>
              <w:t>或吉林</w:t>
            </w:r>
          </w:p>
        </w:tc>
      </w:tr>
    </w:tbl>
    <w:p w14:paraId="4AE2B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76" w:lineRule="exact"/>
        <w:ind w:left="0"/>
        <w:textAlignment w:val="auto"/>
        <w:rPr>
          <w:rFonts w:hint="default"/>
          <w:lang w:val="en-US" w:eastAsia="zh-CN"/>
        </w:rPr>
      </w:pPr>
    </w:p>
    <w:p w14:paraId="013BF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4" w:lineRule="exact"/>
        <w:ind w:left="0"/>
        <w:textAlignment w:val="auto"/>
        <w:rPr>
          <w:rFonts w:hint="default"/>
          <w:lang w:val="en-US" w:eastAsia="zh-CN"/>
        </w:rPr>
      </w:pPr>
    </w:p>
    <w:p w14:paraId="150E2152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求职意向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5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6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求职意向.sv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7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79E859">
      <w:pPr>
        <w:spacing w:before="0" w:after="0" w:line="116" w:lineRule="exact"/>
        <w:rPr>
          <w:sz w:val="21"/>
        </w:rPr>
      </w:pPr>
    </w:p>
    <w:p w14:paraId="4182C317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46"/>
        <w:gridCol w:w="5046"/>
      </w:tblGrid>
      <w:tr w14:paraId="34248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6EB9C98">
            <w:pPr>
              <w:spacing w:before="0" w:after="0" w:line="377" w:lineRule="exact"/>
              <w:ind w:left="0" w:right="0"/>
              <w:textAlignment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意向岗位：</w:t>
            </w:r>
            <w:r>
              <w:rPr>
                <w:rFonts w:hint="eastAsia" w:ascii="微软雅黑" w:hAnsi="微软雅黑" w:eastAsia="微软雅黑" w:cs="微软雅黑"/>
                <w:color w:val="666666"/>
                <w:sz w:val="20"/>
                <w:lang w:val="en-US" w:eastAsia="zh-CN"/>
              </w:rPr>
              <w:t>影视后期合成/影视剪辑</w:t>
            </w:r>
          </w:p>
        </w:tc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8CEFF8F">
            <w:pPr>
              <w:spacing w:before="0" w:after="0" w:line="377" w:lineRule="exact"/>
              <w:ind w:left="0" w:right="0"/>
              <w:textAlignment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意向城市：</w:t>
            </w:r>
            <w:r>
              <w:rPr>
                <w:rFonts w:hint="eastAsia" w:ascii="微软雅黑" w:hAnsi="微软雅黑" w:eastAsia="微软雅黑" w:cs="微软雅黑"/>
                <w:b w:val="0"/>
                <w:color w:val="666666"/>
                <w:sz w:val="20"/>
                <w:lang w:val="en-US" w:eastAsia="zh-CN"/>
              </w:rPr>
              <w:t>长春或吉林或北京</w:t>
            </w:r>
          </w:p>
        </w:tc>
      </w:tr>
      <w:tr w14:paraId="773C6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0568B75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期望薪资：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6k-8k</w:t>
            </w:r>
          </w:p>
        </w:tc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9969916">
            <w:pPr>
              <w:spacing w:before="0" w:after="0" w:line="377" w:lineRule="exact"/>
              <w:ind w:left="0" w:right="0"/>
              <w:textAlignment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求职类型：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社招</w:t>
            </w:r>
            <w:r>
              <w:rPr>
                <w:rFonts w:hint="eastAsia" w:ascii="微软雅黑" w:hAnsi="微软雅黑" w:eastAsia="微软雅黑" w:cs="微软雅黑"/>
                <w:color w:val="666666"/>
                <w:sz w:val="20"/>
                <w:lang w:val="en-US" w:eastAsia="zh-CN"/>
              </w:rPr>
              <w:t>可校接</w:t>
            </w:r>
          </w:p>
        </w:tc>
      </w:tr>
    </w:tbl>
    <w:p w14:paraId="4B5AE2A0">
      <w:pPr>
        <w:spacing w:before="0" w:after="0" w:line="290" w:lineRule="exact"/>
      </w:pPr>
    </w:p>
    <w:p w14:paraId="5A57DCD1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教育经历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8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9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教育经历.svg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0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72FF76">
      <w:pPr>
        <w:spacing w:before="0" w:after="0" w:line="116" w:lineRule="exact"/>
        <w:rPr>
          <w:sz w:val="21"/>
        </w:rPr>
      </w:pPr>
    </w:p>
    <w:p w14:paraId="15D579BA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4C3F19B6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2022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9</w:t>
      </w:r>
      <w:r>
        <w:rPr>
          <w:rFonts w:ascii="微软雅黑" w:hAnsi="微软雅黑" w:eastAsia="微软雅黑" w:cs="微软雅黑"/>
          <w:b/>
          <w:color w:val="374957"/>
          <w:sz w:val="22"/>
        </w:rPr>
        <w:t>-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2025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7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吉林水利电力职业学院</w:t>
      </w:r>
    </w:p>
    <w:p w14:paraId="73652481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融媒体技术与运营 | 大专</w:t>
      </w:r>
    </w:p>
    <w:p w14:paraId="08E00522">
      <w:pPr>
        <w:spacing w:before="0" w:after="0" w:line="71" w:lineRule="exact"/>
        <w:jc w:val="left"/>
      </w:pPr>
    </w:p>
    <w:p w14:paraId="173BF148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学业表现</w:t>
      </w:r>
      <w:r>
        <w:rPr>
          <w:rFonts w:ascii="微软雅黑" w:hAnsi="微软雅黑" w:eastAsia="微软雅黑" w:cs="微软雅黑"/>
          <w:color w:val="666666"/>
          <w:sz w:val="20"/>
        </w:rPr>
        <w:t>: 主修课程包括数字媒体技术、影视剪辑、新媒体运营等，</w:t>
      </w:r>
      <w:r>
        <w:rPr>
          <w:rFonts w:ascii="微软雅黑" w:hAnsi="微软雅黑" w:eastAsia="微软雅黑" w:cs="微软雅黑"/>
          <w:b/>
          <w:color w:val="666666"/>
          <w:sz w:val="20"/>
        </w:rPr>
        <w:t>专业课成绩排名前1</w:t>
      </w:r>
      <w:r>
        <w:rPr>
          <w:rFonts w:hint="eastAsia" w:ascii="微软雅黑" w:hAnsi="微软雅黑" w:eastAsia="微软雅黑" w:cs="微软雅黑"/>
          <w:b/>
          <w:color w:val="666666"/>
          <w:sz w:val="20"/>
          <w:lang w:val="en-US" w:eastAsia="zh-CN"/>
        </w:rPr>
        <w:t>0</w:t>
      </w:r>
      <w:r>
        <w:rPr>
          <w:rFonts w:ascii="微软雅黑" w:hAnsi="微软雅黑" w:eastAsia="微软雅黑" w:cs="微软雅黑"/>
          <w:b/>
          <w:color w:val="666666"/>
          <w:sz w:val="20"/>
        </w:rPr>
        <w:t>%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6676E147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校园职务</w:t>
      </w:r>
      <w:r>
        <w:rPr>
          <w:rFonts w:ascii="微软雅黑" w:hAnsi="微软雅黑" w:eastAsia="微软雅黑" w:cs="微软雅黑"/>
          <w:color w:val="666666"/>
          <w:sz w:val="20"/>
        </w:rPr>
        <w:t>: 担任班级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学习</w:t>
      </w:r>
      <w:r>
        <w:rPr>
          <w:rFonts w:ascii="微软雅黑" w:hAnsi="微软雅黑" w:eastAsia="微软雅黑" w:cs="微软雅黑"/>
          <w:color w:val="666666"/>
          <w:sz w:val="20"/>
        </w:rPr>
        <w:t>委员，负责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带领团队</w:t>
      </w:r>
      <w:r>
        <w:rPr>
          <w:rFonts w:ascii="微软雅黑" w:hAnsi="微软雅黑" w:eastAsia="微软雅黑" w:cs="微软雅黑"/>
          <w:color w:val="666666"/>
          <w:sz w:val="20"/>
        </w:rPr>
        <w:t>活动策划与宣传物料设计。</w:t>
      </w:r>
    </w:p>
    <w:p w14:paraId="7B9C04DD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实践项目</w:t>
      </w:r>
      <w:r>
        <w:rPr>
          <w:rFonts w:ascii="微软雅黑" w:hAnsi="微软雅黑" w:eastAsia="微软雅黑" w:cs="微软雅黑"/>
          <w:color w:val="666666"/>
          <w:sz w:val="20"/>
        </w:rPr>
        <w:t>: 参与校园电视台运营，累计制作10+期校园新闻视频。</w:t>
      </w:r>
    </w:p>
    <w:p w14:paraId="20A18E11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荣誉奖项</w:t>
      </w:r>
      <w:r>
        <w:rPr>
          <w:rFonts w:ascii="微软雅黑" w:hAnsi="微软雅黑" w:eastAsia="微软雅黑" w:cs="微软雅黑"/>
          <w:color w:val="666666"/>
          <w:sz w:val="20"/>
        </w:rPr>
        <w:t>: 获得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三次</w:t>
      </w:r>
      <w:r>
        <w:rPr>
          <w:rFonts w:ascii="微软雅黑" w:hAnsi="微软雅黑" w:eastAsia="微软雅黑" w:cs="微软雅黑"/>
          <w:color w:val="666666"/>
          <w:sz w:val="20"/>
        </w:rPr>
        <w:t>优秀学生干部。</w:t>
      </w:r>
    </w:p>
    <w:p w14:paraId="3EBB5F99">
      <w:pPr>
        <w:spacing w:before="0" w:after="0" w:line="290" w:lineRule="exact"/>
        <w:jc w:val="left"/>
      </w:pPr>
    </w:p>
    <w:p w14:paraId="78E11EFE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相关技能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1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2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rawing 0" descr="相关技能.svg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3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38C247">
      <w:pPr>
        <w:spacing w:before="0" w:after="0" w:line="116" w:lineRule="exact"/>
        <w:rPr>
          <w:sz w:val="21"/>
        </w:rPr>
      </w:pPr>
    </w:p>
    <w:p w14:paraId="75458D33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7335A869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视频制作</w:t>
      </w:r>
      <w:r>
        <w:rPr>
          <w:rFonts w:ascii="微软雅黑" w:hAnsi="微软雅黑" w:eastAsia="微软雅黑" w:cs="微软雅黑"/>
          <w:color w:val="666666"/>
          <w:sz w:val="20"/>
        </w:rPr>
        <w:t>: 精通Premiere Pro、After Effects，熟悉C4D三维动画制作</w:t>
      </w:r>
    </w:p>
    <w:p w14:paraId="21C5010F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音频处理</w:t>
      </w:r>
      <w:r>
        <w:rPr>
          <w:rFonts w:ascii="微软雅黑" w:hAnsi="微软雅黑" w:eastAsia="微软雅黑" w:cs="微软雅黑"/>
          <w:color w:val="666666"/>
          <w:sz w:val="20"/>
        </w:rPr>
        <w:t>: 熟练使用AU进行音频剪辑与降噪处理</w:t>
      </w:r>
    </w:p>
    <w:p w14:paraId="6ACC6781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平面设计</w:t>
      </w:r>
      <w:r>
        <w:rPr>
          <w:rFonts w:ascii="微软雅黑" w:hAnsi="微软雅黑" w:eastAsia="微软雅黑" w:cs="微软雅黑"/>
          <w:color w:val="666666"/>
          <w:sz w:val="20"/>
        </w:rPr>
        <w:t>: 掌握Photoshop、Illustrator等设计软件</w:t>
      </w:r>
    </w:p>
    <w:p w14:paraId="1AD73585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内容创作</w:t>
      </w:r>
      <w:r>
        <w:rPr>
          <w:rFonts w:ascii="微软雅黑" w:hAnsi="微软雅黑" w:eastAsia="微软雅黑" w:cs="微软雅黑"/>
          <w:color w:val="666666"/>
          <w:sz w:val="20"/>
        </w:rPr>
        <w:t>: 具备剧本创作与故事板设计能力</w:t>
      </w:r>
    </w:p>
    <w:p w14:paraId="216640DD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组织协调</w:t>
      </w:r>
      <w:r>
        <w:rPr>
          <w:rFonts w:ascii="微软雅黑" w:hAnsi="微软雅黑" w:eastAsia="微软雅黑" w:cs="微软雅黑"/>
          <w:color w:val="666666"/>
          <w:sz w:val="20"/>
        </w:rPr>
        <w:t>: 成功策划并执行多场校园文化活动</w:t>
      </w:r>
    </w:p>
    <w:p w14:paraId="4DC1DF10">
      <w:pPr>
        <w:spacing w:before="0" w:after="0" w:line="290" w:lineRule="exact"/>
        <w:jc w:val="left"/>
      </w:pPr>
    </w:p>
    <w:p w14:paraId="2B61CD37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项目经历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4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5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Drawing 0" descr="项目经历.svg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6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7D2B8A">
      <w:pPr>
        <w:spacing w:before="0" w:after="0" w:line="116" w:lineRule="exact"/>
        <w:rPr>
          <w:sz w:val="21"/>
        </w:rPr>
      </w:pPr>
    </w:p>
    <w:p w14:paraId="007533B5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3D20526C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10</w:t>
      </w:r>
      <w:r>
        <w:rPr>
          <w:rFonts w:ascii="微软雅黑" w:hAnsi="微软雅黑" w:eastAsia="微软雅黑" w:cs="微软雅黑"/>
          <w:b/>
          <w:color w:val="374957"/>
          <w:sz w:val="22"/>
        </w:rPr>
        <w:t>-202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color w:val="374957"/>
          <w:sz w:val="22"/>
        </w:rPr>
        <w:t>.12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校园文化宣传视频制作</w:t>
      </w:r>
    </w:p>
    <w:p w14:paraId="354F0E17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项目负责人</w:t>
      </w:r>
    </w:p>
    <w:p w14:paraId="3C8D44C7">
      <w:pPr>
        <w:spacing w:before="0" w:after="0" w:line="71" w:lineRule="exact"/>
        <w:jc w:val="left"/>
      </w:pPr>
    </w:p>
    <w:p w14:paraId="0ED7DCD5">
      <w:p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项目背景</w:t>
      </w:r>
    </w:p>
    <w:p w14:paraId="3E2BBD73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为迎接校庆，需要制作反映校园文化的宣传视频，面向新生及家长群体。</w:t>
      </w:r>
    </w:p>
    <w:p w14:paraId="27CF28F5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核心贡献</w:t>
      </w:r>
    </w:p>
    <w:p w14:paraId="7E3F8C3C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独立完成从创意策划、脚本撰写到拍摄剪辑的全流程工作</w:t>
      </w:r>
    </w:p>
    <w:p w14:paraId="26FAA8A9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设计分镜脚本，协调5名学生演员完成3天外景拍摄</w:t>
      </w:r>
    </w:p>
    <w:p w14:paraId="4A9D142C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使用AE制作动态文字特效，增强视频视觉冲击力</w:t>
      </w:r>
    </w:p>
    <w:p w14:paraId="5199AAF7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项目成果</w:t>
      </w:r>
    </w:p>
    <w:p w14:paraId="5C4583F7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最终视频获得校领导高度评价，</w:t>
      </w:r>
      <w:r>
        <w:rPr>
          <w:rFonts w:ascii="微软雅黑" w:hAnsi="微软雅黑" w:eastAsia="微软雅黑" w:cs="微软雅黑"/>
          <w:b/>
          <w:color w:val="666666"/>
          <w:sz w:val="20"/>
        </w:rPr>
        <w:t>在校庆活动中播放并发布于官方平台</w:t>
      </w:r>
    </w:p>
    <w:p w14:paraId="77A2EC5B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视频累计播放量突破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1</w:t>
      </w:r>
      <w:r>
        <w:rPr>
          <w:rFonts w:ascii="微软雅黑" w:hAnsi="微软雅黑" w:eastAsia="微软雅黑" w:cs="微软雅黑"/>
          <w:color w:val="666666"/>
          <w:sz w:val="20"/>
        </w:rPr>
        <w:t>5000次，成为年度招生宣传素材</w:t>
      </w:r>
    </w:p>
    <w:p w14:paraId="08310899">
      <w:pPr>
        <w:spacing w:before="0" w:after="0" w:line="152" w:lineRule="exact"/>
        <w:jc w:val="left"/>
      </w:pPr>
    </w:p>
    <w:p w14:paraId="3BE832BD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color w:val="374957"/>
          <w:sz w:val="22"/>
        </w:rPr>
        <w:t>-202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color w:val="374957"/>
          <w:sz w:val="22"/>
        </w:rPr>
        <w:t>.6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短视频运营实践</w:t>
      </w:r>
    </w:p>
    <w:p w14:paraId="26C11436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内容创作者</w:t>
      </w:r>
    </w:p>
    <w:p w14:paraId="1E5552F9">
      <w:pPr>
        <w:spacing w:before="0" w:after="0" w:line="71" w:lineRule="exact"/>
        <w:jc w:val="left"/>
      </w:pPr>
    </w:p>
    <w:p w14:paraId="78F5A1A2">
      <w:p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项目背景</w:t>
      </w:r>
    </w:p>
    <w:p w14:paraId="78A64DFA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参与学校新媒体中心的短视频账号运营，目标是提升账号影响力。</w:t>
      </w:r>
    </w:p>
    <w:p w14:paraId="09AB360C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核心贡献</w:t>
      </w:r>
    </w:p>
    <w:p w14:paraId="60BB6D66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负责策划并制作8期校园生活类短视频内容</w:t>
      </w:r>
    </w:p>
    <w:p w14:paraId="6ABFB6FF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使用PR进行精细化剪辑，平均单个视频制作时长缩短30%</w:t>
      </w:r>
    </w:p>
    <w:p w14:paraId="0A566F06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设计互动环节，提升用户参与度</w:t>
      </w:r>
    </w:p>
    <w:p w14:paraId="7765FD21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项目成果</w:t>
      </w:r>
    </w:p>
    <w:p w14:paraId="2323B999">
      <w:pPr>
        <w:numPr>
          <w:ilvl w:val="0"/>
          <w:numId w:val="8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账号粉丝量</w:t>
      </w:r>
      <w:r>
        <w:rPr>
          <w:rFonts w:ascii="微软雅黑" w:hAnsi="微软雅黑" w:eastAsia="微软雅黑" w:cs="微软雅黑"/>
          <w:b/>
          <w:color w:val="666666"/>
          <w:sz w:val="20"/>
        </w:rPr>
        <w:t>从200增长至1500+</w:t>
      </w:r>
    </w:p>
    <w:p w14:paraId="63EAA3D8">
      <w:pPr>
        <w:numPr>
          <w:ilvl w:val="0"/>
          <w:numId w:val="8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单条视频最高播放量达1.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0</w:t>
      </w:r>
      <w:r>
        <w:rPr>
          <w:rFonts w:ascii="微软雅黑" w:hAnsi="微软雅黑" w:eastAsia="微软雅黑" w:cs="微软雅黑"/>
          <w:color w:val="666666"/>
          <w:sz w:val="20"/>
        </w:rPr>
        <w:t>万次</w:t>
      </w:r>
    </w:p>
    <w:p w14:paraId="3FDF10F9">
      <w:pPr>
        <w:spacing w:before="0" w:after="0" w:line="290" w:lineRule="exact"/>
        <w:jc w:val="left"/>
      </w:pPr>
    </w:p>
    <w:p w14:paraId="44D9DEA7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自我评价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7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8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rawing 0" descr="自我评价.svg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9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FB7D72">
      <w:pPr>
        <w:spacing w:before="0" w:after="0" w:line="116" w:lineRule="exact"/>
        <w:rPr>
          <w:sz w:val="21"/>
        </w:rPr>
      </w:pPr>
    </w:p>
    <w:p w14:paraId="3691C690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1833D202">
      <w:pPr>
        <w:numPr>
          <w:ilvl w:val="0"/>
          <w:numId w:val="9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具备扎实的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数字媒</w:t>
      </w:r>
      <w:r>
        <w:rPr>
          <w:rFonts w:ascii="微软雅黑" w:hAnsi="微软雅黑" w:eastAsia="微软雅黑" w:cs="微软雅黑"/>
          <w:color w:val="666666"/>
          <w:sz w:val="20"/>
        </w:rPr>
        <w:t>体技术基础，能够独立完成视频从策划到成片的完整流程</w:t>
      </w:r>
    </w:p>
    <w:p w14:paraId="515ADEEC">
      <w:pPr>
        <w:numPr>
          <w:ilvl w:val="0"/>
          <w:numId w:val="9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思维灵活，创意丰富，在校园宣传工作中展现出优秀的策划能力</w:t>
      </w:r>
      <w:r>
        <w:rPr>
          <w:rFonts w:hint="eastAsia" w:ascii="微软雅黑" w:hAnsi="微软雅黑" w:eastAsia="微软雅黑" w:cs="微软雅黑"/>
          <w:color w:val="666666"/>
          <w:sz w:val="20"/>
          <w:lang w:eastAsia="zh-CN"/>
        </w:rPr>
        <w:t>，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想法独特</w:t>
      </w:r>
    </w:p>
    <w:p w14:paraId="7C68FCB6">
      <w:pPr>
        <w:numPr>
          <w:ilvl w:val="0"/>
          <w:numId w:val="9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组织协调能力强，曾成功带领团队完成多个宣传项目</w:t>
      </w:r>
    </w:p>
    <w:p w14:paraId="1ACF4FA7">
      <w:pPr>
        <w:numPr>
          <w:ilvl w:val="0"/>
          <w:numId w:val="9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学习能力强，能快速掌握新技术与工具，适应新媒体行业快速发展</w:t>
      </w:r>
    </w:p>
    <w:p w14:paraId="29AA25CA">
      <w:pPr>
        <w:spacing w:before="0" w:after="0" w:line="290" w:lineRule="exact"/>
        <w:jc w:val="left"/>
      </w:pPr>
    </w:p>
    <w:p w14:paraId="786387CD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荣誉证书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20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21" name="Drawing 0" descr="荣誉证书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Drawing 0" descr="荣誉证书.svg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96DAC541-7B7A-43D3-8B79-37D633B846F1}">
                          <asvg:svgBlip xmlns:asvg="http://schemas.microsoft.com/office/drawing/2016/SVG/main" r:embed="rId2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22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376438">
      <w:pPr>
        <w:spacing w:before="0" w:after="0" w:line="116" w:lineRule="exact"/>
        <w:rPr>
          <w:sz w:val="21"/>
        </w:rPr>
      </w:pPr>
    </w:p>
    <w:p w14:paraId="11FEE570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E04EEBC">
      <w:p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优秀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团队</w:t>
      </w:r>
      <w:r>
        <w:rPr>
          <w:rFonts w:ascii="微软雅黑" w:hAnsi="微软雅黑" w:eastAsia="微软雅黑" w:cs="微软雅黑"/>
          <w:color w:val="666666"/>
          <w:sz w:val="20"/>
        </w:rPr>
        <w:t>（202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2</w:t>
      </w:r>
      <w:r>
        <w:rPr>
          <w:rFonts w:ascii="微软雅黑" w:hAnsi="微软雅黑" w:eastAsia="微软雅黑" w:cs="微软雅黑"/>
          <w:color w:val="666666"/>
          <w:sz w:val="20"/>
        </w:rPr>
        <w:t>-202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3</w:t>
      </w:r>
      <w:r>
        <w:rPr>
          <w:rFonts w:ascii="微软雅黑" w:hAnsi="微软雅黑" w:eastAsia="微软雅黑" w:cs="微软雅黑"/>
          <w:color w:val="666666"/>
          <w:sz w:val="20"/>
        </w:rPr>
        <w:t>学年）、校园文化节最佳创意奖2022年）、多媒体设计大赛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二</w:t>
      </w:r>
      <w:bookmarkStart w:id="0" w:name="_GoBack"/>
      <w:bookmarkEnd w:id="0"/>
      <w:r>
        <w:rPr>
          <w:rFonts w:ascii="微软雅黑" w:hAnsi="微软雅黑" w:eastAsia="微软雅黑" w:cs="微软雅黑"/>
          <w:color w:val="666666"/>
          <w:sz w:val="20"/>
        </w:rPr>
        <w:t>等奖（202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3</w:t>
      </w:r>
      <w:r>
        <w:rPr>
          <w:rFonts w:ascii="微软雅黑" w:hAnsi="微软雅黑" w:eastAsia="微软雅黑" w:cs="微软雅黑"/>
          <w:color w:val="666666"/>
          <w:sz w:val="20"/>
        </w:rPr>
        <w:t>年）</w:t>
      </w:r>
    </w:p>
    <w:sectPr>
      <w:pgSz w:w="11906" w:h="16838"/>
      <w:pgMar w:top="850" w:right="850" w:bottom="737" w:left="85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00000000"/>
    <w:rsid w:val="09B82702"/>
    <w:rsid w:val="0BEA088F"/>
    <w:rsid w:val="0D974726"/>
    <w:rsid w:val="0FD55BC2"/>
    <w:rsid w:val="12E80977"/>
    <w:rsid w:val="147A2136"/>
    <w:rsid w:val="148C72E1"/>
    <w:rsid w:val="15CB5D82"/>
    <w:rsid w:val="16594AA8"/>
    <w:rsid w:val="198836E4"/>
    <w:rsid w:val="1A4C0FB3"/>
    <w:rsid w:val="1B5F4A3D"/>
    <w:rsid w:val="2071793F"/>
    <w:rsid w:val="20DC7D05"/>
    <w:rsid w:val="2ABE39E7"/>
    <w:rsid w:val="2CBE008D"/>
    <w:rsid w:val="343D7A29"/>
    <w:rsid w:val="34B561E9"/>
    <w:rsid w:val="36333EC6"/>
    <w:rsid w:val="405968EB"/>
    <w:rsid w:val="41452699"/>
    <w:rsid w:val="44222D52"/>
    <w:rsid w:val="46DD79D6"/>
    <w:rsid w:val="4A232255"/>
    <w:rsid w:val="4BE166AD"/>
    <w:rsid w:val="4E3B7697"/>
    <w:rsid w:val="4E6B787A"/>
    <w:rsid w:val="4F42252D"/>
    <w:rsid w:val="5A1719FC"/>
    <w:rsid w:val="5D485F3B"/>
    <w:rsid w:val="5DF550CF"/>
    <w:rsid w:val="5E8720E6"/>
    <w:rsid w:val="5F2F02BB"/>
    <w:rsid w:val="63812C84"/>
    <w:rsid w:val="66AF24B3"/>
    <w:rsid w:val="677700BB"/>
    <w:rsid w:val="686D1172"/>
    <w:rsid w:val="6B8F6404"/>
    <w:rsid w:val="6C5E2B90"/>
    <w:rsid w:val="6CFF56D4"/>
    <w:rsid w:val="72997F09"/>
    <w:rsid w:val="755F2585"/>
    <w:rsid w:val="762A61BC"/>
    <w:rsid w:val="77923D52"/>
    <w:rsid w:val="7861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image" Target="media/image19.svg"/><Relationship Id="rId21" Type="http://schemas.openxmlformats.org/officeDocument/2006/relationships/image" Target="media/image18.png"/><Relationship Id="rId20" Type="http://schemas.openxmlformats.org/officeDocument/2006/relationships/image" Target="media/image17.sv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svg"/><Relationship Id="rId17" Type="http://schemas.openxmlformats.org/officeDocument/2006/relationships/image" Target="media/image14.png"/><Relationship Id="rId16" Type="http://schemas.openxmlformats.org/officeDocument/2006/relationships/image" Target="media/image13.svg"/><Relationship Id="rId15" Type="http://schemas.openxmlformats.org/officeDocument/2006/relationships/image" Target="media/image12.png"/><Relationship Id="rId14" Type="http://schemas.openxmlformats.org/officeDocument/2006/relationships/image" Target="media/image11.sv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sv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798</Words>
  <Characters>924</Characters>
  <Lines>0</Lines>
  <Paragraphs>0</Paragraphs>
  <TotalTime>946</TotalTime>
  <ScaleCrop>false</ScaleCrop>
  <LinksUpToDate>false</LinksUpToDate>
  <CharactersWithSpaces>941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2020-10-20T01:53:00Z</dcterms:created>
  <dc:creator>FKYPLX2</dc:creator>
  <cp:lastModifiedBy>现大职业技能培训</cp:lastModifiedBy>
  <dcterms:modified xsi:type="dcterms:W3CDTF">2025-11-26T13:13:57Z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EEDE9ED31F0247B7B57DC28B4347848D_13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eyJoZGlkIjoiZTMyZTU1MWM4NGEyZWE2MTYwYTM2YWRkZGEyMWYyOWYiLCJ1c2VySWQiOiI2MzE3MzA5MjAifQ==</vt:lpwstr>
  </property>
</Properties>
</file>