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BC537">
      <w:pPr>
        <w:jc w:val="both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H5动画处理技术 </w:t>
      </w:r>
      <w:bookmarkEnd w:id="0"/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学生考勤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(融媒体技术与运营2401)</w:t>
      </w:r>
    </w:p>
    <w:tbl>
      <w:tblPr>
        <w:tblStyle w:val="3"/>
        <w:tblW w:w="93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1"/>
        <w:gridCol w:w="333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0C3C8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9BB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AB0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gridSpan w:val="2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3" w:type="dxa"/>
            <w:noWrap w:val="0"/>
            <w:vAlign w:val="center"/>
          </w:tcPr>
          <w:p w14:paraId="7FE69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16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309C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gridSpan w:val="2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崔娱萌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DC0D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ED6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4A1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DAD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刘恩彤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1CB4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D9C1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6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A5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苏佳琳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shd w:val="clear"/>
            <w:noWrap w:val="0"/>
            <w:vAlign w:val="top"/>
          </w:tcPr>
          <w:p w14:paraId="084F4EA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noWrap w:val="0"/>
            <w:vAlign w:val="top"/>
          </w:tcPr>
          <w:p w14:paraId="3B4C591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EB9F29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DF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4926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侯心茹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8C8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B83A7B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652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2C7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屈子航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BE09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E113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16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FB8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孙迪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FFD6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AE4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F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9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侯佳鑫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E3BF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5667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20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585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0B5CC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  <w:t>刘汉武</w:t>
            </w:r>
          </w:p>
        </w:tc>
        <w:tc>
          <w:tcPr>
            <w:tcW w:w="333" w:type="dxa"/>
            <w:noWrap w:val="0"/>
            <w:vAlign w:val="center"/>
          </w:tcPr>
          <w:p w14:paraId="2B9E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B5D7D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7005" w:type="dxa"/>
            <w:gridSpan w:val="22"/>
            <w:noWrap w:val="0"/>
            <w:vAlign w:val="top"/>
          </w:tcPr>
          <w:p w14:paraId="2996D3E9">
            <w:pPr>
              <w:jc w:val="center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休学</w:t>
            </w:r>
          </w:p>
        </w:tc>
        <w:tc>
          <w:tcPr>
            <w:tcW w:w="333" w:type="dxa"/>
            <w:noWrap w:val="0"/>
            <w:vAlign w:val="top"/>
          </w:tcPr>
          <w:p w14:paraId="62C6DBDB">
            <w:pPr>
              <w:jc w:val="center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王露露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5038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EB37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84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D5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张彦博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E2B5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982F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185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7B9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宋嘉鑫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897E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82C1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68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348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塔慧巍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shd w:val="clear"/>
            <w:noWrap w:val="0"/>
            <w:vAlign w:val="top"/>
          </w:tcPr>
          <w:p w14:paraId="3FC6652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3E78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570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8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4D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冯佳奇</w:t>
            </w:r>
          </w:p>
        </w:tc>
        <w:tc>
          <w:tcPr>
            <w:tcW w:w="333" w:type="dxa"/>
            <w:noWrap w:val="0"/>
            <w:vAlign w:val="center"/>
          </w:tcPr>
          <w:p w14:paraId="43119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424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94EC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E5C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18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53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8E6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6881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A777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8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ACF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F5D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CEA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成雨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6ADD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25E85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0A8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B03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4A9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姜昱冰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EC7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3BF4F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5F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BE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张桐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8A1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85CB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2D0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12D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秦博文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2C2F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7A9D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5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424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山咏琪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FBD1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35C1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10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BB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杨新乔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BDDB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6E2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86BF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766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9F6A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EE53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6B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734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7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E0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陈灿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6622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B5C6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BD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D47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3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徐高众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28E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0528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04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8B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1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王悦萁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97D2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891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CC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93CF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7FB50402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BD6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ADF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8D1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CC5F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4491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8979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68C822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30E5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79D1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A8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E8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548294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8B90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2EE2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B3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C3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79B505D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A13E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675F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41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B5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EFF0F1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438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E266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E9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5D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67655E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A2C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915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94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4AB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5713713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E85C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B2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61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77B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1CB3086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DC68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715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15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428C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D8AB7AE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2781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D573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D1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218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F8C55D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1077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B37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66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6BD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7983AC6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6483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36E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9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2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27CF932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9372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8518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D7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363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610CCE2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C8CE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E7B9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6C45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A84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432472D5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FBCE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D67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7B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C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gridSpan w:val="2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2892519F"/>
    <w:rsid w:val="481822D3"/>
    <w:rsid w:val="4EA5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2025-11-30T02:54:22Z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2C948FD4542C4D62BA92863CF6740947_13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