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126E0">
      <w:bookmarkStart w:id="0" w:name="_GoBack"/>
      <w:r>
        <w:rPr>
          <w:rFonts w:hint="eastAsia"/>
        </w:rPr>
        <w:t>融媒2301《影视剪辑实训》 考核作业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66055" cy="2115820"/>
            <wp:effectExtent l="0" t="0" r="1079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531745"/>
            <wp:effectExtent l="0" t="0" r="1587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479675"/>
            <wp:effectExtent l="0" t="0" r="3175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B82EE5"/>
    <w:rsid w:val="07B8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2025-11-30T10:20:00Z</dcterms:created>
  <dc:creator>现大职业技能培训</dc:creator>
  <cp:lastModifiedBy>现大职业技能培训</cp:lastModifiedBy>
  <dcterms:modified xsi:type="dcterms:W3CDTF">2025-11-30T10:22:15Z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1785EF70FB6B46798183467C9B115B5C_11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