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音视频处理技技术</w:t>
      </w: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(融媒体技术与运营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p w14:paraId="3AD028A6">
      <w:pPr>
        <w:rPr>
          <w:rFonts w:hint="eastAsia"/>
        </w:rPr>
      </w:pPr>
    </w:p>
    <w:p w14:paraId="39CBE0B6">
      <w:pPr>
        <w:pStyle w:val="2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授  课  记  录</w:t>
      </w:r>
    </w:p>
    <w:tbl>
      <w:tblPr>
        <w:tblStyle w:val="3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384"/>
        <w:gridCol w:w="330"/>
        <w:gridCol w:w="2168"/>
        <w:gridCol w:w="3255"/>
        <w:gridCol w:w="683"/>
      </w:tblGrid>
      <w:tr w14:paraId="700C8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noWrap w:val="0"/>
            <w:vAlign w:val="center"/>
          </w:tcPr>
          <w:p w14:paraId="575E9C6E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384" w:type="dxa"/>
            <w:noWrap w:val="0"/>
            <w:vAlign w:val="center"/>
          </w:tcPr>
          <w:p w14:paraId="4ABAC1A5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日  期</w:t>
            </w:r>
          </w:p>
        </w:tc>
        <w:tc>
          <w:tcPr>
            <w:tcW w:w="330" w:type="dxa"/>
            <w:noWrap w:val="0"/>
            <w:vAlign w:val="center"/>
          </w:tcPr>
          <w:p w14:paraId="4121AA93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教学</w:t>
            </w:r>
          </w:p>
          <w:p w14:paraId="34DCDBC7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时数</w:t>
            </w:r>
          </w:p>
        </w:tc>
        <w:tc>
          <w:tcPr>
            <w:tcW w:w="2168" w:type="dxa"/>
            <w:noWrap w:val="0"/>
            <w:vAlign w:val="center"/>
          </w:tcPr>
          <w:p w14:paraId="154238C9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讲 课 主 要 内 容</w:t>
            </w:r>
          </w:p>
        </w:tc>
        <w:tc>
          <w:tcPr>
            <w:tcW w:w="3255" w:type="dxa"/>
            <w:noWrap w:val="0"/>
            <w:vAlign w:val="center"/>
          </w:tcPr>
          <w:p w14:paraId="21D508AA">
            <w:pPr>
              <w:spacing w:line="280" w:lineRule="exact"/>
              <w:jc w:val="both"/>
              <w:rPr>
                <w:rFonts w:hint="eastAsia" w:ascii="宋体" w:hAnsi="宋体" w:eastAsia="宋体" w:cs="宋体"/>
                <w:color w:val="FF0000"/>
              </w:rPr>
            </w:pPr>
            <w:r>
              <w:rPr>
                <w:rFonts w:hint="eastAsia" w:ascii="宋体" w:hAnsi="宋体" w:eastAsia="宋体" w:cs="宋体"/>
              </w:rPr>
              <w:t>“教·学·练·做”教学模式的具体实施及与学生的互动等情况</w:t>
            </w:r>
          </w:p>
        </w:tc>
        <w:tc>
          <w:tcPr>
            <w:tcW w:w="683" w:type="dxa"/>
            <w:noWrap w:val="0"/>
            <w:vAlign w:val="center"/>
          </w:tcPr>
          <w:p w14:paraId="23837AE3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作业</w:t>
            </w:r>
          </w:p>
        </w:tc>
      </w:tr>
      <w:tr w14:paraId="668ED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6A7C4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84" w:type="dxa"/>
            <w:noWrap w:val="0"/>
            <w:vAlign w:val="center"/>
          </w:tcPr>
          <w:p w14:paraId="11B5B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8月27</w:t>
            </w:r>
          </w:p>
        </w:tc>
        <w:tc>
          <w:tcPr>
            <w:tcW w:w="330" w:type="dxa"/>
            <w:noWrap w:val="0"/>
            <w:vAlign w:val="center"/>
          </w:tcPr>
          <w:p w14:paraId="683AE4F2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5D675762">
            <w:pPr>
              <w:pStyle w:val="5"/>
              <w:bidi w:val="0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第一章：AU音频处理基础知识</w:t>
            </w:r>
          </w:p>
        </w:tc>
        <w:tc>
          <w:tcPr>
            <w:tcW w:w="3255" w:type="dxa"/>
            <w:noWrap w:val="0"/>
            <w:vAlign w:val="center"/>
          </w:tcPr>
          <w:p w14:paraId="2810554D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AU软件介绍</w:t>
            </w:r>
          </w:p>
          <w:p w14:paraId="1A377AE6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面板操作</w:t>
            </w:r>
          </w:p>
          <w:p w14:paraId="70433C07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工作区知识</w:t>
            </w:r>
          </w:p>
          <w:p w14:paraId="48436432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三种模式与多轨道</w:t>
            </w:r>
          </w:p>
          <w:p w14:paraId="5E29AD9D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参数属性</w:t>
            </w:r>
          </w:p>
          <w:p w14:paraId="6329CDEA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变换采样类型</w:t>
            </w:r>
          </w:p>
          <w:p w14:paraId="45DCC186">
            <w:pPr>
              <w:pStyle w:val="5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default" w:ascii="仿宋" w:hAnsi="仿宋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解释采样率</w:t>
            </w:r>
          </w:p>
        </w:tc>
        <w:tc>
          <w:tcPr>
            <w:tcW w:w="683" w:type="dxa"/>
            <w:noWrap w:val="0"/>
            <w:vAlign w:val="center"/>
          </w:tcPr>
          <w:p w14:paraId="29AE26FE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6666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25272B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84" w:type="dxa"/>
            <w:noWrap w:val="0"/>
            <w:vAlign w:val="center"/>
          </w:tcPr>
          <w:p w14:paraId="7534E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8月2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30" w:type="dxa"/>
            <w:noWrap w:val="0"/>
            <w:vAlign w:val="center"/>
          </w:tcPr>
          <w:p w14:paraId="176BF609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120A7A24">
            <w:pPr>
              <w:pStyle w:val="5"/>
              <w:bidi w:val="0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第二章：波形</w:t>
            </w:r>
          </w:p>
        </w:tc>
        <w:tc>
          <w:tcPr>
            <w:tcW w:w="3255" w:type="dxa"/>
            <w:noWrap w:val="0"/>
            <w:vAlign w:val="center"/>
          </w:tcPr>
          <w:p w14:paraId="61D77695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波形编辑器面板</w:t>
            </w:r>
          </w:p>
          <w:p w14:paraId="0B662B49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预览编辑器</w:t>
            </w:r>
          </w:p>
          <w:p w14:paraId="54BCF161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打开与导入素材</w:t>
            </w:r>
          </w:p>
          <w:p w14:paraId="6BC8DCA0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保存与自动保存</w:t>
            </w:r>
          </w:p>
          <w:p w14:paraId="54423687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时间选择工具T</w:t>
            </w:r>
          </w:p>
          <w:p w14:paraId="207E7964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HUD功能</w:t>
            </w:r>
          </w:p>
          <w:p w14:paraId="73A2C240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淡入与淡出</w:t>
            </w:r>
          </w:p>
          <w:p w14:paraId="54F6843B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波形基本编辑</w:t>
            </w:r>
          </w:p>
          <w:p w14:paraId="5CBA2C17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静音与插入静音</w:t>
            </w:r>
          </w:p>
          <w:p w14:paraId="5124E9B1">
            <w:pPr>
              <w:pStyle w:val="5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过零</w:t>
            </w:r>
          </w:p>
        </w:tc>
        <w:tc>
          <w:tcPr>
            <w:tcW w:w="683" w:type="dxa"/>
            <w:noWrap w:val="0"/>
            <w:vAlign w:val="center"/>
          </w:tcPr>
          <w:p w14:paraId="112AC4A1">
            <w:pPr>
              <w:jc w:val="both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广告录音作业</w:t>
            </w:r>
          </w:p>
        </w:tc>
      </w:tr>
      <w:tr w14:paraId="1B07F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559C5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84" w:type="dxa"/>
            <w:noWrap w:val="0"/>
            <w:vAlign w:val="center"/>
          </w:tcPr>
          <w:p w14:paraId="438CA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8月30</w:t>
            </w:r>
          </w:p>
        </w:tc>
        <w:tc>
          <w:tcPr>
            <w:tcW w:w="330" w:type="dxa"/>
            <w:noWrap w:val="0"/>
            <w:vAlign w:val="center"/>
          </w:tcPr>
          <w:p w14:paraId="2F06073A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2F63B87D">
            <w:pPr>
              <w:pStyle w:val="5"/>
              <w:bidi w:val="0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第三章：多轨音频编辑</w:t>
            </w:r>
          </w:p>
          <w:p w14:paraId="5460B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3255" w:type="dxa"/>
            <w:noWrap w:val="0"/>
            <w:vAlign w:val="center"/>
          </w:tcPr>
          <w:p w14:paraId="58A05002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多轨道基本编辑</w:t>
            </w:r>
          </w:p>
          <w:p w14:paraId="52BD4A14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导入视频</w:t>
            </w:r>
          </w:p>
          <w:p w14:paraId="38B37596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插入音频</w:t>
            </w:r>
          </w:p>
          <w:p w14:paraId="2B42D784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音频导出</w:t>
            </w:r>
          </w:p>
          <w:p w14:paraId="6B178123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静音与独奏</w:t>
            </w:r>
          </w:p>
          <w:p w14:paraId="410C0786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输入与输出</w:t>
            </w:r>
          </w:p>
          <w:p w14:paraId="787EB9C0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移动工具与分割与拆分</w:t>
            </w:r>
          </w:p>
          <w:p w14:paraId="12AE24D7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修剪</w:t>
            </w:r>
          </w:p>
          <w:p w14:paraId="7AC14016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滑动工具</w:t>
            </w:r>
          </w:p>
          <w:p w14:paraId="02B3C3BD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</w:t>
            </w:r>
          </w:p>
          <w:p w14:paraId="1EA2FCF1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轨道的选择命令</w:t>
            </w:r>
          </w:p>
          <w:p w14:paraId="070E231D">
            <w:pPr>
              <w:pStyle w:val="5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节拍器</w:t>
            </w:r>
          </w:p>
        </w:tc>
        <w:tc>
          <w:tcPr>
            <w:tcW w:w="683" w:type="dxa"/>
            <w:noWrap w:val="0"/>
            <w:vAlign w:val="center"/>
          </w:tcPr>
          <w:p w14:paraId="783591CE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</w:p>
        </w:tc>
      </w:tr>
      <w:tr w14:paraId="07CA9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8B6EC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84" w:type="dxa"/>
            <w:noWrap w:val="0"/>
            <w:vAlign w:val="center"/>
          </w:tcPr>
          <w:p w14:paraId="437BA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9月3</w:t>
            </w:r>
          </w:p>
        </w:tc>
        <w:tc>
          <w:tcPr>
            <w:tcW w:w="330" w:type="dxa"/>
            <w:noWrap w:val="0"/>
            <w:vAlign w:val="center"/>
          </w:tcPr>
          <w:p w14:paraId="4CDCCD3A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785710BC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第四章：效果器使用</w:t>
            </w:r>
          </w:p>
        </w:tc>
        <w:tc>
          <w:tcPr>
            <w:tcW w:w="3255" w:type="dxa"/>
            <w:noWrap w:val="0"/>
            <w:vAlign w:val="center"/>
          </w:tcPr>
          <w:p w14:paraId="682D1639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添加效果</w:t>
            </w:r>
          </w:p>
          <w:p w14:paraId="144949E9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反相  </w:t>
            </w:r>
          </w:p>
          <w:p w14:paraId="7741E358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反向 </w:t>
            </w:r>
          </w:p>
          <w:p w14:paraId="13EEC7DD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噪音</w:t>
            </w:r>
          </w:p>
          <w:p w14:paraId="2F8E12C8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增幅与声道混合器</w:t>
            </w:r>
          </w:p>
          <w:p w14:paraId="0B3569A9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延迟与回声</w:t>
            </w:r>
          </w:p>
          <w:p w14:paraId="10FC3A2F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诊断</w:t>
            </w:r>
          </w:p>
          <w:p w14:paraId="264BFB82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滤波与均衡</w:t>
            </w:r>
          </w:p>
          <w:p w14:paraId="4F24FB8D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调制</w:t>
            </w:r>
          </w:p>
          <w:p w14:paraId="79E5C3FF">
            <w:pPr>
              <w:pStyle w:val="5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降噪处理</w:t>
            </w:r>
          </w:p>
          <w:p w14:paraId="04166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</w:p>
        </w:tc>
        <w:tc>
          <w:tcPr>
            <w:tcW w:w="683" w:type="dxa"/>
            <w:noWrap w:val="0"/>
            <w:vAlign w:val="center"/>
          </w:tcPr>
          <w:p w14:paraId="62483CFC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声音处理作业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</w:p>
        </w:tc>
      </w:tr>
      <w:tr w14:paraId="706F9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81147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84" w:type="dxa"/>
            <w:noWrap w:val="0"/>
            <w:vAlign w:val="center"/>
          </w:tcPr>
          <w:p w14:paraId="29B1A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30" w:type="dxa"/>
            <w:noWrap w:val="0"/>
            <w:vAlign w:val="center"/>
          </w:tcPr>
          <w:p w14:paraId="2DDAA722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57BE6E53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第五章：基本声音</w:t>
            </w:r>
          </w:p>
        </w:tc>
        <w:tc>
          <w:tcPr>
            <w:tcW w:w="3255" w:type="dxa"/>
            <w:noWrap w:val="0"/>
            <w:vAlign w:val="center"/>
          </w:tcPr>
          <w:p w14:paraId="5D73EB5B">
            <w:pPr>
              <w:pStyle w:val="5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基本声音之对话</w:t>
            </w:r>
          </w:p>
          <w:p w14:paraId="26D4462C">
            <w:pPr>
              <w:pStyle w:val="5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基本声音之音乐</w:t>
            </w:r>
          </w:p>
          <w:p w14:paraId="1FF90BC6">
            <w:pPr>
              <w:pStyle w:val="5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基本声音之SFX</w:t>
            </w:r>
          </w:p>
          <w:p w14:paraId="1C846538">
            <w:pPr>
              <w:pStyle w:val="5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基本声音之环境</w:t>
            </w:r>
          </w:p>
        </w:tc>
        <w:tc>
          <w:tcPr>
            <w:tcW w:w="683" w:type="dxa"/>
            <w:noWrap w:val="0"/>
            <w:vAlign w:val="center"/>
          </w:tcPr>
          <w:p w14:paraId="0EF8F042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1877F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378769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84" w:type="dxa"/>
            <w:noWrap w:val="0"/>
            <w:vAlign w:val="center"/>
          </w:tcPr>
          <w:p w14:paraId="1191E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9月6</w:t>
            </w:r>
          </w:p>
        </w:tc>
        <w:tc>
          <w:tcPr>
            <w:tcW w:w="330" w:type="dxa"/>
            <w:noWrap w:val="0"/>
            <w:vAlign w:val="center"/>
          </w:tcPr>
          <w:p w14:paraId="595D9D5D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216BCBA4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第六章：综合功能与插件</w:t>
            </w:r>
          </w:p>
        </w:tc>
        <w:tc>
          <w:tcPr>
            <w:tcW w:w="3255" w:type="dxa"/>
            <w:noWrap w:val="0"/>
            <w:vAlign w:val="center"/>
          </w:tcPr>
          <w:p w14:paraId="7D23343C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AU与PR互通</w:t>
            </w:r>
          </w:p>
          <w:p w14:paraId="027B0D3E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批处理与批量志出</w:t>
            </w:r>
          </w:p>
          <w:p w14:paraId="403142D2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添加新的收藏</w:t>
            </w:r>
          </w:p>
          <w:p w14:paraId="2B8AB638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自定义快捷键</w:t>
            </w:r>
          </w:p>
          <w:p w14:paraId="04353A09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插件安装</w:t>
            </w:r>
          </w:p>
          <w:p w14:paraId="501D6B91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锁定时间 （多轨）</w:t>
            </w:r>
          </w:p>
          <w:p w14:paraId="1F34F4D9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设置音频封面 （单轨）</w:t>
            </w:r>
          </w:p>
          <w:p w14:paraId="7AB74B0A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打包会话工程文件  （多轨）</w:t>
            </w:r>
          </w:p>
          <w:p w14:paraId="327F492C">
            <w:pPr>
              <w:pStyle w:val="5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链接媒体 </w:t>
            </w:r>
          </w:p>
        </w:tc>
        <w:tc>
          <w:tcPr>
            <w:tcW w:w="683" w:type="dxa"/>
            <w:noWrap w:val="0"/>
            <w:vAlign w:val="center"/>
          </w:tcPr>
          <w:p w14:paraId="21F38CAB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</w:p>
        </w:tc>
      </w:tr>
      <w:tr w14:paraId="6A530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BEB47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84" w:type="dxa"/>
            <w:noWrap w:val="0"/>
            <w:vAlign w:val="center"/>
          </w:tcPr>
          <w:p w14:paraId="0F92F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9月10</w:t>
            </w:r>
          </w:p>
        </w:tc>
        <w:tc>
          <w:tcPr>
            <w:tcW w:w="330" w:type="dxa"/>
            <w:noWrap w:val="0"/>
            <w:vAlign w:val="center"/>
          </w:tcPr>
          <w:p w14:paraId="5FB1CA2E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260FAF4F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第七章：菜鸟驿站企业宣传片制作一</w:t>
            </w:r>
          </w:p>
        </w:tc>
        <w:tc>
          <w:tcPr>
            <w:tcW w:w="3255" w:type="dxa"/>
            <w:noWrap w:val="0"/>
            <w:vAlign w:val="center"/>
          </w:tcPr>
          <w:p w14:paraId="41C5001B">
            <w:pPr>
              <w:pStyle w:val="5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宣传片的定义 </w:t>
            </w:r>
          </w:p>
          <w:p w14:paraId="5986C477">
            <w:pPr>
              <w:pStyle w:val="5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宣传片分类</w:t>
            </w:r>
          </w:p>
          <w:p w14:paraId="156324A1">
            <w:pPr>
              <w:pStyle w:val="5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制作过程</w:t>
            </w:r>
          </w:p>
        </w:tc>
        <w:tc>
          <w:tcPr>
            <w:tcW w:w="683" w:type="dxa"/>
            <w:noWrap w:val="0"/>
            <w:vAlign w:val="center"/>
          </w:tcPr>
          <w:p w14:paraId="2ABC418D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菜鸟驿站</w:t>
            </w:r>
          </w:p>
        </w:tc>
      </w:tr>
      <w:tr w14:paraId="39970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F5DFE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84" w:type="dxa"/>
            <w:noWrap w:val="0"/>
            <w:vAlign w:val="center"/>
          </w:tcPr>
          <w:p w14:paraId="4DDF3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30" w:type="dxa"/>
            <w:noWrap w:val="0"/>
            <w:vAlign w:val="center"/>
          </w:tcPr>
          <w:p w14:paraId="279AFED4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1C3AED74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第八章：菜鸟驿站企业宣传片制作二</w:t>
            </w:r>
          </w:p>
        </w:tc>
        <w:tc>
          <w:tcPr>
            <w:tcW w:w="3255" w:type="dxa"/>
            <w:noWrap w:val="0"/>
            <w:vAlign w:val="center"/>
          </w:tcPr>
          <w:p w14:paraId="4BD260C9">
            <w:pPr>
              <w:pStyle w:val="5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新建序列</w:t>
            </w:r>
          </w:p>
          <w:p w14:paraId="210E3B99">
            <w:pPr>
              <w:pStyle w:val="5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配音制作</w:t>
            </w:r>
          </w:p>
          <w:p w14:paraId="30ADDDCF">
            <w:pPr>
              <w:pStyle w:val="5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素材剪辑</w:t>
            </w:r>
          </w:p>
          <w:p w14:paraId="3DA31A60">
            <w:pPr>
              <w:pStyle w:val="5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二级剪辑</w:t>
            </w:r>
          </w:p>
          <w:p w14:paraId="68385C69">
            <w:pPr>
              <w:pStyle w:val="5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视频导出</w:t>
            </w:r>
          </w:p>
        </w:tc>
        <w:tc>
          <w:tcPr>
            <w:tcW w:w="683" w:type="dxa"/>
            <w:noWrap w:val="0"/>
            <w:vAlign w:val="center"/>
          </w:tcPr>
          <w:p w14:paraId="3023A9E4"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75BA2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286EC4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84" w:type="dxa"/>
            <w:noWrap w:val="0"/>
            <w:vAlign w:val="center"/>
          </w:tcPr>
          <w:p w14:paraId="11A7F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9月13</w:t>
            </w:r>
          </w:p>
        </w:tc>
        <w:tc>
          <w:tcPr>
            <w:tcW w:w="330" w:type="dxa"/>
            <w:noWrap w:val="0"/>
            <w:vAlign w:val="center"/>
          </w:tcPr>
          <w:p w14:paraId="44C49623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23F1CFE8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第九章：情人节告白爱情相册动画剪辑</w:t>
            </w:r>
          </w:p>
        </w:tc>
        <w:tc>
          <w:tcPr>
            <w:tcW w:w="3255" w:type="dxa"/>
            <w:noWrap w:val="0"/>
            <w:vAlign w:val="center"/>
          </w:tcPr>
          <w:p w14:paraId="0FAF10EE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新建序列</w:t>
            </w:r>
          </w:p>
          <w:p w14:paraId="65AE5C7C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声音导入</w:t>
            </w:r>
          </w:p>
          <w:p w14:paraId="35F0E8F1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遮罩制作</w:t>
            </w:r>
          </w:p>
          <w:p w14:paraId="708E2CB6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文字制作</w:t>
            </w:r>
          </w:p>
          <w:p w14:paraId="15104A27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效果复制</w:t>
            </w:r>
          </w:p>
          <w:p w14:paraId="73F20E14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动画制作</w:t>
            </w:r>
          </w:p>
          <w:p w14:paraId="4FB91E68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视频输出</w:t>
            </w:r>
          </w:p>
        </w:tc>
        <w:tc>
          <w:tcPr>
            <w:tcW w:w="683" w:type="dxa"/>
            <w:noWrap w:val="0"/>
            <w:vAlign w:val="center"/>
          </w:tcPr>
          <w:p w14:paraId="74D305A7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情人节告白相册</w:t>
            </w:r>
          </w:p>
        </w:tc>
      </w:tr>
      <w:tr w14:paraId="519E4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5F3C7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84" w:type="dxa"/>
            <w:noWrap w:val="0"/>
            <w:vAlign w:val="center"/>
          </w:tcPr>
          <w:p w14:paraId="6972A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9月14</w:t>
            </w:r>
          </w:p>
        </w:tc>
        <w:tc>
          <w:tcPr>
            <w:tcW w:w="330" w:type="dxa"/>
            <w:noWrap w:val="0"/>
            <w:vAlign w:val="center"/>
          </w:tcPr>
          <w:p w14:paraId="1F2BA43D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2DD00F56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第十章：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酷炫类快闪卡点类视频剪辑制作</w:t>
            </w:r>
          </w:p>
        </w:tc>
        <w:tc>
          <w:tcPr>
            <w:tcW w:w="3255" w:type="dxa"/>
            <w:noWrap w:val="0"/>
            <w:vAlign w:val="center"/>
          </w:tcPr>
          <w:p w14:paraId="20E7C28F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卡点插件安装</w:t>
            </w:r>
          </w:p>
          <w:p w14:paraId="5D444F3C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酷炫类快闪卡点类视频</w:t>
            </w:r>
          </w:p>
          <w:p w14:paraId="0B10F0C2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套模版</w:t>
            </w:r>
          </w:p>
        </w:tc>
        <w:tc>
          <w:tcPr>
            <w:tcW w:w="683" w:type="dxa"/>
            <w:noWrap w:val="0"/>
            <w:vAlign w:val="center"/>
          </w:tcPr>
          <w:p w14:paraId="2872CC9F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快闪</w:t>
            </w:r>
          </w:p>
        </w:tc>
      </w:tr>
      <w:tr w14:paraId="6CA2B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53C50D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384" w:type="dxa"/>
            <w:noWrap w:val="0"/>
            <w:vAlign w:val="center"/>
          </w:tcPr>
          <w:p w14:paraId="4BEF8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30" w:type="dxa"/>
            <w:noWrap w:val="0"/>
            <w:vAlign w:val="center"/>
          </w:tcPr>
          <w:p w14:paraId="17661530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4DAE5778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第十一章：日韩风格MV剪辑</w:t>
            </w:r>
          </w:p>
        </w:tc>
        <w:tc>
          <w:tcPr>
            <w:tcW w:w="3255" w:type="dxa"/>
            <w:noWrap w:val="0"/>
            <w:vAlign w:val="center"/>
          </w:tcPr>
          <w:p w14:paraId="3B600805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MV剪辑</w:t>
            </w:r>
          </w:p>
          <w:p w14:paraId="45711753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MV逻辑结构</w:t>
            </w:r>
          </w:p>
          <w:p w14:paraId="69D14387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思路穿插</w:t>
            </w:r>
          </w:p>
          <w:p w14:paraId="46D8E27D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剪辑过程</w:t>
            </w:r>
          </w:p>
          <w:p w14:paraId="3D0806A7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  <w:tc>
          <w:tcPr>
            <w:tcW w:w="683" w:type="dxa"/>
            <w:noWrap w:val="0"/>
            <w:vAlign w:val="center"/>
          </w:tcPr>
          <w:p w14:paraId="77885E5E"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0A5C0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3207F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384" w:type="dxa"/>
            <w:noWrap w:val="0"/>
            <w:vAlign w:val="center"/>
          </w:tcPr>
          <w:p w14:paraId="21917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9月20</w:t>
            </w:r>
          </w:p>
        </w:tc>
        <w:tc>
          <w:tcPr>
            <w:tcW w:w="330" w:type="dxa"/>
            <w:noWrap w:val="0"/>
            <w:vAlign w:val="center"/>
          </w:tcPr>
          <w:p w14:paraId="4DF851FB">
            <w:pPr>
              <w:jc w:val="both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2168" w:type="dxa"/>
            <w:noWrap w:val="0"/>
            <w:vAlign w:val="center"/>
          </w:tcPr>
          <w:p w14:paraId="48C20659">
            <w:pPr>
              <w:pStyle w:val="5"/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第十二章：内置特效</w:t>
            </w:r>
          </w:p>
        </w:tc>
        <w:tc>
          <w:tcPr>
            <w:tcW w:w="3255" w:type="dxa"/>
            <w:noWrap w:val="0"/>
            <w:vAlign w:val="center"/>
          </w:tcPr>
          <w:p w14:paraId="31FF6719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影视片尾效果</w:t>
            </w:r>
          </w:p>
          <w:p w14:paraId="397778B8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颜色分离效果</w:t>
            </w:r>
          </w:p>
          <w:p w14:paraId="2A4AEF94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视频轮廓分离效果</w:t>
            </w:r>
          </w:p>
          <w:p w14:paraId="20EF178A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美女穿越空间效果</w:t>
            </w:r>
          </w:p>
        </w:tc>
        <w:tc>
          <w:tcPr>
            <w:tcW w:w="683" w:type="dxa"/>
            <w:noWrap w:val="0"/>
            <w:vAlign w:val="center"/>
          </w:tcPr>
          <w:p w14:paraId="104443D4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</w:p>
        </w:tc>
      </w:tr>
    </w:tbl>
    <w:p w14:paraId="705F73EC">
      <w:pPr>
        <w:jc w:val="center"/>
        <w:rPr>
          <w:rFonts w:hint="eastAsia"/>
        </w:rPr>
      </w:pPr>
    </w:p>
    <w:p w14:paraId="1508FE0E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63300"/>
    <w:multiLevelType w:val="singleLevel"/>
    <w:tmpl w:val="849633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BAD2437"/>
    <w:multiLevelType w:val="singleLevel"/>
    <w:tmpl w:val="9BAD243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D9AE8D4"/>
    <w:multiLevelType w:val="singleLevel"/>
    <w:tmpl w:val="AD9AE8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D7A98B9"/>
    <w:multiLevelType w:val="singleLevel"/>
    <w:tmpl w:val="DD7A98B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E2AC5705"/>
    <w:multiLevelType w:val="singleLevel"/>
    <w:tmpl w:val="E2AC570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E6FFF2DC"/>
    <w:multiLevelType w:val="singleLevel"/>
    <w:tmpl w:val="E6FFF2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AAB509C"/>
    <w:multiLevelType w:val="singleLevel"/>
    <w:tmpl w:val="FAAB509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2FD9C936"/>
    <w:multiLevelType w:val="singleLevel"/>
    <w:tmpl w:val="2FD9C93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3DE41067"/>
    <w:multiLevelType w:val="singleLevel"/>
    <w:tmpl w:val="3DE4106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57DDDA53"/>
    <w:multiLevelType w:val="singleLevel"/>
    <w:tmpl w:val="57DDDA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77930C33"/>
    <w:multiLevelType w:val="singleLevel"/>
    <w:tmpl w:val="77930C3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7E3967BE"/>
    <w:multiLevelType w:val="singleLevel"/>
    <w:tmpl w:val="7E3967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094846FF"/>
    <w:rsid w:val="29F93093"/>
    <w:rsid w:val="38A442FB"/>
    <w:rsid w:val="475D5424"/>
    <w:rsid w:val="4DC302A1"/>
    <w:rsid w:val="4EA53F20"/>
    <w:rsid w:val="54D25EB5"/>
    <w:rsid w:val="6C72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  <w:style w:type="paragraph" w:customStyle="1" w:styleId="5">
    <w:name w:val="章节主标题总"/>
    <w:basedOn w:val="1"/>
    <w:qFormat/>
    <w:uiPriority w:val="0"/>
    <w:pPr>
      <w:jc w:val="center"/>
    </w:pPr>
    <w:rPr>
      <w:rFonts w:hint="eastAsia" w:ascii="黑体" w:hAnsi="黑体" w:eastAsia="宋体"/>
      <w:b/>
      <w:color w:val="000000"/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253</Words>
  <Characters>293</Characters>
  <Lines>0</Lines>
  <Paragraphs>0</Paragraphs>
  <TotalTime>3</TotalTime>
  <ScaleCrop>false</ScaleCrop>
  <LinksUpToDate>false</LinksUpToDate>
  <CharactersWithSpaces>333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现大职业技能培训</cp:lastModifiedBy>
  <dcterms:modified xsi:type="dcterms:W3CDTF">2025-11-30T08:22:27Z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E087F2B729274A11B5765261D8AEF1C4_13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