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686674">
      <w:pPr>
        <w:rPr>
          <w:rFonts w:hint="eastAsia"/>
        </w:rPr>
      </w:pPr>
      <w:r>
        <w:rPr>
          <w:rFonts w:hint="eastAsia"/>
        </w:rPr>
        <w:t>数媒2401《商业摄影与蓝绿屏拍摄技术》平时作业</w:t>
      </w:r>
      <w:r>
        <w:rPr>
          <w:rFonts w:hint="eastAsia"/>
        </w:rPr>
        <w:br w:type="textWrapping"/>
      </w:r>
      <w:r>
        <w:drawing>
          <wp:inline distT="0" distB="0" distL="114300" distR="114300">
            <wp:extent cx="5269230" cy="2043430"/>
            <wp:effectExtent l="0" t="0" r="7620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04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1610" cy="2460625"/>
            <wp:effectExtent l="0" t="0" r="15240" b="158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46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0975" cy="1957705"/>
            <wp:effectExtent l="0" t="0" r="15875" b="44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195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1969135"/>
            <wp:effectExtent l="0" t="0" r="10160" b="1206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96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2245" cy="2423795"/>
            <wp:effectExtent l="0" t="0" r="14605" b="1460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42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rPr>
          <w:rFonts w:hint="eastAsia"/>
        </w:rPr>
        <w:t>通过网盘分享的文件：数媒一班</w:t>
      </w:r>
    </w:p>
    <w:p w14:paraId="66AEA3C3">
      <w:pPr>
        <w:rPr>
          <w:rFonts w:hint="eastAsia"/>
        </w:rPr>
      </w:pPr>
      <w:r>
        <w:rPr>
          <w:rFonts w:hint="eastAsia"/>
        </w:rPr>
        <w:t xml:space="preserve">链接: https://pan.baidu.com/s/1bt_vtyJUTgfw2aAgZze2Lw?pwd=xp37 提取码: xp37 </w:t>
      </w:r>
    </w:p>
    <w:p w14:paraId="1CF70D4A">
      <w:r>
        <w:rPr>
          <w:rFonts w:hint="eastAsia"/>
        </w:rPr>
        <w:t>--来自百度网盘超级会员v9的分享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AA5C3F"/>
    <w:rsid w:val="69AA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2025-11-30T10:37:00Z</dcterms:created>
  <dc:creator>现大职业技能培训</dc:creator>
  <cp:lastModifiedBy>现大职业技能培训</cp:lastModifiedBy>
  <dcterms:modified xsi:type="dcterms:W3CDTF">2025-11-30T10:39:24Z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BD5885969485497599756F1ADC411173_11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