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94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20066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1DC2296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6A53A9B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 xml:space="preserve">任务 6.1 </w:t>
            </w:r>
            <w:r>
              <w:rPr>
                <w:rFonts w:ascii="黑体" w:hAnsi="宋体" w:eastAsia="黑体" w:cs="黑体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</w:rPr>
              <w:t>文心一言助力内容生产者高效产出</w:t>
            </w:r>
          </w:p>
        </w:tc>
        <w:tc>
          <w:tcPr>
            <w:tcW w:w="709" w:type="dxa"/>
            <w:vAlign w:val="center"/>
          </w:tcPr>
          <w:p w14:paraId="5DC47DF7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7BD56F95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71B1F1C6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316C6F4C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89C1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447" w:type="dxa"/>
            <w:vMerge w:val="restart"/>
            <w:vAlign w:val="center"/>
          </w:tcPr>
          <w:p w14:paraId="09DE962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</w:tcPr>
          <w:p w14:paraId="0D77B0C9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21ECFB40">
            <w:pPr>
              <w:numPr>
                <w:ilvl w:val="0"/>
                <w:numId w:val="1"/>
              </w:numPr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了解文心一言的能力</w:t>
            </w:r>
          </w:p>
          <w:p w14:paraId="736BD747">
            <w:pPr>
              <w:numPr>
                <w:ilvl w:val="0"/>
                <w:numId w:val="1"/>
              </w:numPr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掌握文心一言在工作和学习中的使用方法</w:t>
            </w:r>
          </w:p>
        </w:tc>
      </w:tr>
      <w:tr w14:paraId="0A162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447" w:type="dxa"/>
            <w:vMerge w:val="continue"/>
            <w:vAlign w:val="center"/>
          </w:tcPr>
          <w:p w14:paraId="5DFA0692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1757C5E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6295D322">
            <w:pPr>
              <w:numPr>
                <w:ilvl w:val="0"/>
                <w:numId w:val="2"/>
              </w:numPr>
              <w:ind w:leftChars="0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理解人工智能的含义</w:t>
            </w:r>
          </w:p>
          <w:p w14:paraId="11254530">
            <w:pPr>
              <w:numPr>
                <w:ilvl w:val="0"/>
                <w:numId w:val="2"/>
              </w:numPr>
              <w:ind w:leftChars="0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掌握文心一言基本指令</w:t>
            </w:r>
          </w:p>
          <w:p w14:paraId="0C8A7DF1">
            <w:pPr>
              <w:numPr>
                <w:ilvl w:val="0"/>
                <w:numId w:val="2"/>
              </w:numPr>
              <w:ind w:leftChars="0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利用文心一言提高工作效率</w:t>
            </w:r>
          </w:p>
        </w:tc>
      </w:tr>
      <w:tr w14:paraId="78DAC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447" w:type="dxa"/>
            <w:vMerge w:val="continue"/>
            <w:vAlign w:val="center"/>
          </w:tcPr>
          <w:p w14:paraId="6C5B2AEA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3C169F5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2819E84F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掌握新一代信息技术的基本概念</w:t>
            </w:r>
          </w:p>
          <w:p w14:paraId="5E62405A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掌握文心一言技术的典型应用</w:t>
            </w:r>
          </w:p>
          <w:p w14:paraId="0E1B5D12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掌握文心一言在实际工作生活的使用方式</w:t>
            </w:r>
          </w:p>
        </w:tc>
      </w:tr>
      <w:tr w14:paraId="52C03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447" w:type="dxa"/>
            <w:vAlign w:val="center"/>
          </w:tcPr>
          <w:p w14:paraId="3A56E42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2CED53E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12BE54DC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【重点】</w:t>
            </w:r>
          </w:p>
          <w:p w14:paraId="21527B6C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掌握文心一言基本指令</w:t>
            </w:r>
          </w:p>
          <w:p w14:paraId="56F0779D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【难点】</w:t>
            </w:r>
          </w:p>
          <w:p w14:paraId="0B5C9D7E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文心一言在生活中的实际应用</w:t>
            </w:r>
          </w:p>
        </w:tc>
      </w:tr>
      <w:tr w14:paraId="5FAD0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5" w:hRule="atLeast"/>
        </w:trPr>
        <w:tc>
          <w:tcPr>
            <w:tcW w:w="1447" w:type="dxa"/>
            <w:vAlign w:val="center"/>
          </w:tcPr>
          <w:p w14:paraId="248563B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6137604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</w:tcPr>
          <w:p w14:paraId="723411DD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bookmarkStart w:id="0" w:name="_GoBack"/>
            <w: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234315</wp:posOffset>
                  </wp:positionV>
                  <wp:extent cx="4097655" cy="2257425"/>
                  <wp:effectExtent l="0" t="0" r="17145" b="9525"/>
                  <wp:wrapTopAndBottom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7655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</w:tr>
      <w:tr w14:paraId="4C96F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447" w:type="dxa"/>
            <w:vAlign w:val="center"/>
          </w:tcPr>
          <w:p w14:paraId="2ABB8DC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678BC72A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</w:t>
            </w:r>
          </w:p>
        </w:tc>
      </w:tr>
      <w:tr w14:paraId="45BF7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4F306C1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4B430447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利用</w:t>
            </w:r>
            <w:r>
              <w:rPr>
                <w:rFonts w:ascii="宋体" w:hAnsi="宋体"/>
                <w:sz w:val="24"/>
              </w:rPr>
              <w:t>本节</w:t>
            </w:r>
            <w:r>
              <w:rPr>
                <w:rFonts w:hint="eastAsia" w:ascii="宋体" w:hAnsi="宋体"/>
                <w:sz w:val="24"/>
              </w:rPr>
              <w:t>所学</w:t>
            </w:r>
            <w:r>
              <w:rPr>
                <w:rFonts w:ascii="宋体" w:hAnsi="宋体"/>
                <w:sz w:val="24"/>
              </w:rPr>
              <w:t>内容</w:t>
            </w:r>
            <w:r>
              <w:rPr>
                <w:rFonts w:hint="eastAsia" w:ascii="宋体" w:hAnsi="宋体"/>
                <w:sz w:val="24"/>
              </w:rPr>
              <w:t>实现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学生对人工智能工具的初步认识，掌握简单的人工智能使用方法</w:t>
            </w:r>
          </w:p>
        </w:tc>
      </w:tr>
      <w:tr w14:paraId="3CAF4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447" w:type="dxa"/>
            <w:vAlign w:val="center"/>
          </w:tcPr>
          <w:p w14:paraId="07196EB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7E379CAA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14DA6B9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0878F28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49E7B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447" w:type="dxa"/>
            <w:vAlign w:val="center"/>
          </w:tcPr>
          <w:p w14:paraId="16FD4C3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6CF24D1A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157675E3">
      <w:pPr>
        <w:jc w:val="center"/>
        <w:rPr>
          <w:b/>
          <w:sz w:val="24"/>
          <w:szCs w:val="36"/>
        </w:rPr>
      </w:pPr>
    </w:p>
    <w:p w14:paraId="2A35694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4BAFC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E85611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0F3BEDD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02E524C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7C366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E26515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51142E0B">
            <w:pPr>
              <w:spacing w:line="400" w:lineRule="exact"/>
              <w:jc w:val="center"/>
              <w:rPr>
                <w:sz w:val="24"/>
              </w:rPr>
            </w:pPr>
          </w:p>
          <w:p w14:paraId="16B8837B">
            <w:pPr>
              <w:spacing w:line="400" w:lineRule="exact"/>
              <w:jc w:val="center"/>
              <w:rPr>
                <w:sz w:val="24"/>
              </w:rPr>
            </w:pPr>
          </w:p>
          <w:p w14:paraId="217E48F6">
            <w:pPr>
              <w:spacing w:line="400" w:lineRule="exact"/>
              <w:rPr>
                <w:rFonts w:hint="eastAsia"/>
                <w:sz w:val="24"/>
              </w:rPr>
            </w:pPr>
          </w:p>
          <w:p w14:paraId="5BD9E3E6">
            <w:pPr>
              <w:spacing w:line="400" w:lineRule="exact"/>
              <w:rPr>
                <w:sz w:val="24"/>
              </w:rPr>
            </w:pPr>
          </w:p>
          <w:p w14:paraId="3D1BB36A">
            <w:pPr>
              <w:spacing w:line="400" w:lineRule="exact"/>
              <w:jc w:val="both"/>
              <w:rPr>
                <w:sz w:val="24"/>
              </w:rPr>
            </w:pPr>
          </w:p>
          <w:p w14:paraId="14C10B7F">
            <w:pPr>
              <w:spacing w:line="400" w:lineRule="exact"/>
              <w:jc w:val="center"/>
              <w:rPr>
                <w:rFonts w:hint="eastAsia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  <w:p w14:paraId="1EC93DB0">
            <w:pPr>
              <w:spacing w:line="400" w:lineRule="exact"/>
              <w:jc w:val="center"/>
              <w:rPr>
                <w:sz w:val="24"/>
              </w:rPr>
            </w:pPr>
          </w:p>
          <w:p w14:paraId="308B3E75">
            <w:pPr>
              <w:spacing w:line="400" w:lineRule="exact"/>
              <w:jc w:val="center"/>
              <w:rPr>
                <w:sz w:val="24"/>
              </w:rPr>
            </w:pPr>
          </w:p>
          <w:p w14:paraId="2BBEBAD5">
            <w:pPr>
              <w:spacing w:line="400" w:lineRule="exact"/>
              <w:jc w:val="center"/>
              <w:rPr>
                <w:sz w:val="24"/>
              </w:rPr>
            </w:pPr>
          </w:p>
          <w:p w14:paraId="1987216A">
            <w:pPr>
              <w:spacing w:line="400" w:lineRule="exact"/>
              <w:jc w:val="center"/>
              <w:rPr>
                <w:sz w:val="24"/>
              </w:rPr>
            </w:pPr>
          </w:p>
          <w:p w14:paraId="23A86B06">
            <w:pPr>
              <w:spacing w:line="400" w:lineRule="exact"/>
              <w:jc w:val="center"/>
              <w:rPr>
                <w:sz w:val="24"/>
              </w:rPr>
            </w:pPr>
          </w:p>
          <w:p w14:paraId="16B690A1">
            <w:pPr>
              <w:spacing w:line="400" w:lineRule="exact"/>
              <w:jc w:val="center"/>
              <w:rPr>
                <w:sz w:val="24"/>
              </w:rPr>
            </w:pPr>
          </w:p>
          <w:p w14:paraId="2FAA76DB">
            <w:pPr>
              <w:spacing w:line="400" w:lineRule="exact"/>
              <w:jc w:val="center"/>
              <w:rPr>
                <w:sz w:val="24"/>
              </w:rPr>
            </w:pPr>
          </w:p>
          <w:p w14:paraId="42723273">
            <w:pPr>
              <w:spacing w:line="400" w:lineRule="exact"/>
              <w:jc w:val="center"/>
              <w:rPr>
                <w:sz w:val="24"/>
              </w:rPr>
            </w:pPr>
          </w:p>
          <w:p w14:paraId="06DE4F8C">
            <w:pPr>
              <w:spacing w:line="400" w:lineRule="exact"/>
              <w:jc w:val="center"/>
              <w:rPr>
                <w:sz w:val="24"/>
              </w:rPr>
            </w:pPr>
          </w:p>
          <w:p w14:paraId="7B7EF4BC">
            <w:pPr>
              <w:spacing w:line="400" w:lineRule="exact"/>
              <w:jc w:val="center"/>
              <w:rPr>
                <w:sz w:val="24"/>
              </w:rPr>
            </w:pPr>
          </w:p>
          <w:p w14:paraId="2E7D9A7E">
            <w:pPr>
              <w:spacing w:line="400" w:lineRule="exact"/>
              <w:jc w:val="center"/>
              <w:rPr>
                <w:sz w:val="24"/>
              </w:rPr>
            </w:pPr>
          </w:p>
          <w:p w14:paraId="6620F8E1">
            <w:pPr>
              <w:spacing w:line="400" w:lineRule="exact"/>
              <w:jc w:val="center"/>
              <w:rPr>
                <w:sz w:val="24"/>
              </w:rPr>
            </w:pPr>
          </w:p>
          <w:p w14:paraId="7B6B7B2D">
            <w:pPr>
              <w:spacing w:line="400" w:lineRule="exact"/>
              <w:jc w:val="center"/>
              <w:rPr>
                <w:sz w:val="24"/>
              </w:rPr>
            </w:pPr>
          </w:p>
          <w:p w14:paraId="0FE95E5B">
            <w:pPr>
              <w:spacing w:line="400" w:lineRule="exact"/>
              <w:jc w:val="center"/>
              <w:rPr>
                <w:sz w:val="24"/>
              </w:rPr>
            </w:pPr>
          </w:p>
          <w:p w14:paraId="3B046D74">
            <w:pPr>
              <w:spacing w:line="400" w:lineRule="exact"/>
              <w:jc w:val="center"/>
              <w:rPr>
                <w:sz w:val="24"/>
              </w:rPr>
            </w:pPr>
          </w:p>
          <w:p w14:paraId="163593C1">
            <w:pPr>
              <w:spacing w:line="400" w:lineRule="exact"/>
              <w:jc w:val="center"/>
              <w:rPr>
                <w:sz w:val="24"/>
              </w:rPr>
            </w:pPr>
          </w:p>
          <w:p w14:paraId="1C927422">
            <w:pPr>
              <w:spacing w:line="400" w:lineRule="exact"/>
              <w:jc w:val="center"/>
              <w:rPr>
                <w:sz w:val="24"/>
              </w:rPr>
            </w:pPr>
          </w:p>
          <w:p w14:paraId="5A725530">
            <w:pPr>
              <w:spacing w:line="400" w:lineRule="exact"/>
              <w:jc w:val="center"/>
              <w:rPr>
                <w:sz w:val="24"/>
              </w:rPr>
            </w:pPr>
          </w:p>
          <w:p w14:paraId="45B21408">
            <w:pPr>
              <w:spacing w:line="400" w:lineRule="exact"/>
              <w:jc w:val="center"/>
              <w:rPr>
                <w:sz w:val="24"/>
              </w:rPr>
            </w:pPr>
          </w:p>
          <w:p w14:paraId="0A25068C">
            <w:pPr>
              <w:spacing w:line="400" w:lineRule="exact"/>
              <w:jc w:val="center"/>
              <w:rPr>
                <w:sz w:val="24"/>
              </w:rPr>
            </w:pPr>
          </w:p>
          <w:p w14:paraId="61EAC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A91F0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D381254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144BB24C">
            <w:pPr>
              <w:spacing w:line="400" w:lineRule="exact"/>
              <w:rPr>
                <w:sz w:val="24"/>
              </w:rPr>
            </w:pPr>
          </w:p>
          <w:p w14:paraId="63BAACD8">
            <w:pPr>
              <w:spacing w:line="400" w:lineRule="exact"/>
              <w:rPr>
                <w:sz w:val="24"/>
              </w:rPr>
            </w:pPr>
          </w:p>
          <w:p w14:paraId="4543C252">
            <w:pPr>
              <w:spacing w:line="400" w:lineRule="exact"/>
              <w:rPr>
                <w:sz w:val="24"/>
              </w:rPr>
            </w:pPr>
          </w:p>
          <w:p w14:paraId="01FB8AE7">
            <w:pPr>
              <w:spacing w:line="400" w:lineRule="exact"/>
              <w:rPr>
                <w:sz w:val="24"/>
              </w:rPr>
            </w:pPr>
          </w:p>
          <w:p w14:paraId="7024ACD5">
            <w:pPr>
              <w:spacing w:line="400" w:lineRule="exact"/>
              <w:rPr>
                <w:sz w:val="24"/>
              </w:rPr>
            </w:pPr>
          </w:p>
          <w:p w14:paraId="78C2EB9E">
            <w:pPr>
              <w:spacing w:line="400" w:lineRule="exact"/>
              <w:rPr>
                <w:sz w:val="24"/>
              </w:rPr>
            </w:pPr>
          </w:p>
          <w:p w14:paraId="09ABA4E1">
            <w:pPr>
              <w:spacing w:line="400" w:lineRule="exact"/>
              <w:rPr>
                <w:sz w:val="24"/>
              </w:rPr>
            </w:pPr>
          </w:p>
          <w:p w14:paraId="480B8734">
            <w:pPr>
              <w:spacing w:line="400" w:lineRule="exact"/>
              <w:rPr>
                <w:sz w:val="24"/>
              </w:rPr>
            </w:pPr>
          </w:p>
          <w:p w14:paraId="373C3733">
            <w:pPr>
              <w:spacing w:line="400" w:lineRule="exact"/>
              <w:rPr>
                <w:sz w:val="24"/>
              </w:rPr>
            </w:pPr>
          </w:p>
          <w:p w14:paraId="14784012">
            <w:pPr>
              <w:spacing w:line="400" w:lineRule="exact"/>
              <w:rPr>
                <w:sz w:val="24"/>
              </w:rPr>
            </w:pPr>
          </w:p>
          <w:p w14:paraId="6AADED62">
            <w:pPr>
              <w:spacing w:line="400" w:lineRule="exact"/>
              <w:rPr>
                <w:sz w:val="24"/>
              </w:rPr>
            </w:pPr>
          </w:p>
          <w:p w14:paraId="315CED74">
            <w:pPr>
              <w:spacing w:line="400" w:lineRule="exact"/>
              <w:rPr>
                <w:sz w:val="24"/>
              </w:rPr>
            </w:pPr>
          </w:p>
          <w:p w14:paraId="6703F6AE">
            <w:pPr>
              <w:spacing w:line="400" w:lineRule="exact"/>
              <w:rPr>
                <w:sz w:val="24"/>
              </w:rPr>
            </w:pPr>
          </w:p>
          <w:p w14:paraId="142C851D">
            <w:pPr>
              <w:spacing w:line="400" w:lineRule="exact"/>
              <w:rPr>
                <w:sz w:val="24"/>
              </w:rPr>
            </w:pPr>
          </w:p>
          <w:p w14:paraId="3CA87C3A">
            <w:pPr>
              <w:spacing w:line="400" w:lineRule="exact"/>
              <w:rPr>
                <w:sz w:val="24"/>
              </w:rPr>
            </w:pPr>
          </w:p>
          <w:p w14:paraId="0DC4E7BD">
            <w:pPr>
              <w:spacing w:line="400" w:lineRule="exact"/>
              <w:rPr>
                <w:sz w:val="24"/>
              </w:rPr>
            </w:pPr>
          </w:p>
          <w:p w14:paraId="0859588F">
            <w:pPr>
              <w:spacing w:line="400" w:lineRule="exact"/>
              <w:rPr>
                <w:sz w:val="24"/>
              </w:rPr>
            </w:pPr>
          </w:p>
          <w:p w14:paraId="7B0CD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sz w:val="24"/>
              </w:rPr>
            </w:pPr>
          </w:p>
          <w:p w14:paraId="1D542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0946ECAF">
            <w:pPr>
              <w:spacing w:line="400" w:lineRule="exact"/>
              <w:rPr>
                <w:sz w:val="24"/>
              </w:rPr>
            </w:pPr>
          </w:p>
          <w:p w14:paraId="73260982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01825F9C">
            <w:pPr>
              <w:spacing w:line="400" w:lineRule="exact"/>
              <w:jc w:val="both"/>
              <w:rPr>
                <w:b/>
                <w:sz w:val="24"/>
              </w:rPr>
            </w:pPr>
          </w:p>
          <w:p w14:paraId="787726F8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43FF4A85">
            <w:pPr>
              <w:spacing w:line="440" w:lineRule="exac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在进入今天的</w:t>
            </w:r>
            <w:r>
              <w:rPr>
                <w:rFonts w:hint="eastAsia"/>
                <w:sz w:val="24"/>
                <w:lang w:val="en-US" w:eastAsia="zh-CN"/>
              </w:rPr>
              <w:t>课程</w:t>
            </w:r>
            <w:r>
              <w:rPr>
                <w:rFonts w:hint="eastAsia"/>
                <w:sz w:val="24"/>
              </w:rPr>
              <w:t>之前，我想请大家先想象一个未来世界的画面：在</w:t>
            </w:r>
            <w:r>
              <w:rPr>
                <w:rFonts w:hint="eastAsia"/>
                <w:sz w:val="24"/>
                <w:lang w:val="en-US" w:eastAsia="zh-CN"/>
              </w:rPr>
              <w:t>工作生活中</w:t>
            </w:r>
            <w:r>
              <w:rPr>
                <w:rFonts w:hint="eastAsia"/>
                <w:sz w:val="24"/>
              </w:rPr>
              <w:t>，</w:t>
            </w:r>
            <w:r>
              <w:rPr>
                <w:rFonts w:hint="eastAsia"/>
                <w:sz w:val="24"/>
                <w:lang w:val="en-US" w:eastAsia="zh-CN"/>
              </w:rPr>
              <w:t>计算机可以自动帮助我们生成文章，</w:t>
            </w:r>
            <w:r>
              <w:rPr>
                <w:rFonts w:hint="eastAsia"/>
                <w:sz w:val="24"/>
              </w:rPr>
              <w:t>解决</w:t>
            </w:r>
            <w:r>
              <w:rPr>
                <w:rFonts w:hint="eastAsia"/>
                <w:sz w:val="24"/>
                <w:lang w:val="en-US" w:eastAsia="zh-CN"/>
              </w:rPr>
              <w:t>文字中复杂</w:t>
            </w:r>
            <w:r>
              <w:rPr>
                <w:rFonts w:hint="eastAsia"/>
                <w:sz w:val="24"/>
              </w:rPr>
              <w:t>的问题。这正是</w:t>
            </w:r>
            <w:r>
              <w:rPr>
                <w:rFonts w:hint="eastAsia"/>
                <w:sz w:val="24"/>
                <w:lang w:val="en-US" w:eastAsia="zh-CN"/>
              </w:rPr>
              <w:t>文心一言</w:t>
            </w:r>
            <w:r>
              <w:rPr>
                <w:rFonts w:hint="eastAsia"/>
                <w:sz w:val="24"/>
              </w:rPr>
              <w:t>的魅力所在。今天，我们将揭开</w:t>
            </w:r>
            <w:r>
              <w:rPr>
                <w:rFonts w:hint="eastAsia"/>
                <w:sz w:val="24"/>
                <w:lang w:val="en-US" w:eastAsia="zh-CN"/>
              </w:rPr>
              <w:t>文心一言</w:t>
            </w:r>
            <w:r>
              <w:rPr>
                <w:rFonts w:hint="eastAsia"/>
                <w:sz w:val="24"/>
              </w:rPr>
              <w:t>的神秘面纱，通过实践操作，了解它的基本原理和应用场景。</w:t>
            </w:r>
          </w:p>
          <w:p w14:paraId="729B8ECC">
            <w:pPr>
              <w:spacing w:line="440" w:lineRule="exact"/>
              <w:ind w:firstLine="480" w:firstLineChars="200"/>
              <w:rPr>
                <w:sz w:val="24"/>
              </w:rPr>
            </w:pPr>
          </w:p>
          <w:p w14:paraId="3A91A7D9">
            <w:pPr>
              <w:numPr>
                <w:ilvl w:val="0"/>
                <w:numId w:val="4"/>
              </w:numPr>
              <w:spacing w:line="440" w:lineRule="exac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认识文心一言</w:t>
            </w:r>
          </w:p>
          <w:p w14:paraId="2B778661">
            <w:pPr>
              <w:numPr>
                <w:ilvl w:val="0"/>
                <w:numId w:val="5"/>
              </w:numPr>
              <w:spacing w:line="440" w:lineRule="exact"/>
              <w:ind w:left="845" w:leftChars="0" w:hanging="425" w:firstLineChars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文心一言的概念</w:t>
            </w:r>
          </w:p>
          <w:p w14:paraId="601B4AA6">
            <w:pPr>
              <w:numPr>
                <w:numId w:val="0"/>
              </w:numPr>
              <w:spacing w:line="440" w:lineRule="exact"/>
              <w:ind w:left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文心一言是百度研发的人工智能大语言模型产品，能够通过上一句话，预测生成下一段话。任何人都可以通过输入【指令】和文心一言进行对话互动、提出问题或要求，让文心一</w:t>
            </w:r>
          </w:p>
          <w:p w14:paraId="33A573E1">
            <w:pPr>
              <w:numPr>
                <w:numId w:val="0"/>
              </w:numPr>
              <w:spacing w:line="440" w:lineRule="exact"/>
              <w:ind w:leftChars="0"/>
              <w:rPr>
                <w:rFonts w:hint="default"/>
                <w:sz w:val="24"/>
                <w:lang w:val="en-US"/>
              </w:rPr>
            </w:pPr>
            <w:r>
              <w:rPr>
                <w:rFonts w:hint="eastAsia"/>
                <w:sz w:val="24"/>
                <w:lang w:val="en-US" w:eastAsia="zh-CN"/>
              </w:rPr>
              <w:t>言高效地帮助获取信息、知识和灵感。</w:t>
            </w:r>
          </w:p>
          <w:p w14:paraId="6977EF2C">
            <w:pPr>
              <w:numPr>
                <w:ilvl w:val="0"/>
                <w:numId w:val="5"/>
              </w:numPr>
              <w:spacing w:line="440" w:lineRule="exact"/>
              <w:ind w:left="845" w:leftChars="0" w:hanging="425" w:firstLineChars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文心一言的能力</w:t>
            </w:r>
          </w:p>
          <w:p w14:paraId="5D4B6215">
            <w:pPr>
              <w:numPr>
                <w:ilvl w:val="0"/>
                <w:numId w:val="6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理解能力：听得懂潜台词、复杂句式、专业术语，今天，人类说的每一句话，它大概率都能听懂！</w:t>
            </w:r>
          </w:p>
          <w:p w14:paraId="15654AE8">
            <w:pPr>
              <w:numPr>
                <w:ilvl w:val="0"/>
                <w:numId w:val="6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生成能力：快速生成文本、代码、图片、图表、视频</w:t>
            </w:r>
          </w:p>
          <w:p w14:paraId="506A9C75">
            <w:pPr>
              <w:numPr>
                <w:ilvl w:val="0"/>
                <w:numId w:val="6"/>
              </w:numPr>
              <w:spacing w:line="440" w:lineRule="exact"/>
              <w:ind w:left="0" w:leftChars="0" w:firstLine="420" w:firstLineChars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逻辑能力：</w:t>
            </w:r>
            <w:r>
              <w:rPr>
                <w:rFonts w:hint="eastAsia"/>
                <w:sz w:val="24"/>
                <w:lang w:val="en-US" w:eastAsia="zh-CN"/>
              </w:rPr>
              <w:t>解决</w:t>
            </w:r>
            <w:r>
              <w:rPr>
                <w:rFonts w:hint="eastAsia"/>
                <w:sz w:val="24"/>
              </w:rPr>
              <w:t>复杂的逻辑难题、困难的数学计算、重要的职业/生活决策</w:t>
            </w:r>
          </w:p>
          <w:p w14:paraId="4C4534A7">
            <w:pPr>
              <w:numPr>
                <w:ilvl w:val="0"/>
                <w:numId w:val="4"/>
              </w:numPr>
              <w:spacing w:line="440" w:lineRule="exact"/>
              <w:ind w:left="0" w:leftChars="0" w:firstLine="480" w:firstLineChars="20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文心一言基础指令</w:t>
            </w:r>
          </w:p>
          <w:p w14:paraId="4D20D7BE">
            <w:pPr>
              <w:numPr>
                <w:ilvl w:val="0"/>
                <w:numId w:val="7"/>
              </w:numPr>
              <w:spacing w:line="440" w:lineRule="exact"/>
              <w:ind w:left="845" w:leftChars="0" w:hanging="425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指令（Prompt）基本格式：优秀指令=根据+动作+目标+要求。</w:t>
            </w:r>
          </w:p>
          <w:p w14:paraId="5E1ED871">
            <w:pPr>
              <w:numPr>
                <w:ilvl w:val="0"/>
                <w:numId w:val="7"/>
              </w:numPr>
              <w:spacing w:line="440" w:lineRule="exact"/>
              <w:ind w:left="845" w:leftChars="0" w:hanging="425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对格式的相关内容进行介绍，用通俗的语言进行讲解。</w:t>
            </w:r>
          </w:p>
          <w:p w14:paraId="3FB927FB">
            <w:pPr>
              <w:numPr>
                <w:ilvl w:val="0"/>
                <w:numId w:val="7"/>
              </w:numPr>
              <w:spacing w:line="440" w:lineRule="exact"/>
              <w:ind w:left="845" w:leftChars="0" w:hanging="425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对书中指令进行对比讲解，让学生掌握高效、优质指令。                                                                              </w:t>
            </w:r>
          </w:p>
          <w:p w14:paraId="7C074781">
            <w:pPr>
              <w:numPr>
                <w:ilvl w:val="0"/>
                <w:numId w:val="4"/>
              </w:numPr>
              <w:spacing w:line="440" w:lineRule="exact"/>
              <w:ind w:left="0" w:leftChars="0" w:firstLine="480" w:firstLineChars="20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创作陈年老酒商品的广告文案</w:t>
            </w:r>
          </w:p>
          <w:p w14:paraId="18F429DA">
            <w:pPr>
              <w:numPr>
                <w:ilvl w:val="0"/>
                <w:numId w:val="8"/>
              </w:numPr>
              <w:spacing w:line="440" w:lineRule="exact"/>
              <w:ind w:left="845" w:leftChars="0" w:hanging="425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启动</w:t>
            </w:r>
            <w:r>
              <w:rPr>
                <w:rFonts w:hint="eastAsia"/>
                <w:sz w:val="24"/>
                <w:lang w:val="en-US" w:eastAsia="zh-CN"/>
              </w:rPr>
              <w:t>文心一言。</w:t>
            </w:r>
            <w:r>
              <w:rPr>
                <w:rFonts w:hint="default"/>
                <w:sz w:val="24"/>
                <w:lang w:val="en-US" w:eastAsia="zh-CN"/>
              </w:rPr>
              <w:t>在地址栏中输入 https://yiyan.baidu.com/，并按【Enter】键，打开文心一言网站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08D17BE7">
            <w:pPr>
              <w:numPr>
                <w:ilvl w:val="0"/>
                <w:numId w:val="8"/>
              </w:numPr>
              <w:spacing w:line="440" w:lineRule="exact"/>
              <w:ind w:left="845" w:leftChars="0" w:hanging="425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自动生成文案。</w:t>
            </w:r>
            <w:r>
              <w:rPr>
                <w:rFonts w:hint="default"/>
                <w:sz w:val="24"/>
                <w:lang w:val="en-US" w:eastAsia="zh-CN"/>
              </w:rPr>
              <w:t>在文心一言对话框输入“请参考其他知名白酒品牌文案，为'陈年老酒'这款产品创作 2 个吸睛的广告文案。”</w:t>
            </w:r>
            <w:r>
              <w:rPr>
                <w:rFonts w:hint="eastAsia"/>
                <w:sz w:val="24"/>
                <w:lang w:val="en-US" w:eastAsia="zh-CN"/>
              </w:rPr>
              <w:t>，一段时间后出现相关文案。</w:t>
            </w:r>
          </w:p>
          <w:p w14:paraId="2DA778FF">
            <w:pPr>
              <w:numPr>
                <w:ilvl w:val="0"/>
                <w:numId w:val="8"/>
              </w:numPr>
              <w:spacing w:line="440" w:lineRule="exact"/>
              <w:ind w:left="845" w:leftChars="0" w:hanging="425" w:firstLineChars="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进行智能配图。单击【智能配图】按钮后，将基于上述场景和描述进行创作 4 幅图片，若不满意还可以单击【重新生成】。</w:t>
            </w:r>
          </w:p>
          <w:p w14:paraId="0F7F52BE">
            <w:pPr>
              <w:numPr>
                <w:ilvl w:val="0"/>
                <w:numId w:val="4"/>
              </w:numPr>
              <w:tabs>
                <w:tab w:val="clear" w:pos="312"/>
              </w:tabs>
              <w:spacing w:line="440" w:lineRule="exact"/>
              <w:ind w:left="0" w:leftChars="0" w:firstLine="480" w:firstLineChars="20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策划一场说走就走的旅行</w:t>
            </w:r>
          </w:p>
          <w:p w14:paraId="53F5648D">
            <w:pPr>
              <w:numPr>
                <w:ilvl w:val="0"/>
                <w:numId w:val="9"/>
              </w:numPr>
              <w:spacing w:line="440" w:lineRule="exact"/>
              <w:ind w:left="845" w:leftChars="0" w:hanging="425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在文心一言对话框输入“我是一名在长春上学的【大学生】，马上到十一了，我有一周时间，预算 5000 元，你推荐我是去青岛还是去沈阳旅游，要求给出详细原因。”</w:t>
            </w:r>
          </w:p>
          <w:p w14:paraId="4D312DB8">
            <w:pPr>
              <w:numPr>
                <w:ilvl w:val="0"/>
                <w:numId w:val="9"/>
              </w:numPr>
              <w:spacing w:line="440" w:lineRule="exact"/>
              <w:ind w:left="845" w:leftChars="0" w:hanging="425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查看运行结果</w:t>
            </w:r>
          </w:p>
          <w:p w14:paraId="6ED79739">
            <w:pPr>
              <w:numPr>
                <w:ilvl w:val="0"/>
                <w:numId w:val="4"/>
              </w:numPr>
              <w:tabs>
                <w:tab w:val="clear" w:pos="312"/>
              </w:tabs>
              <w:spacing w:line="440" w:lineRule="exact"/>
              <w:ind w:left="0" w:leftChars="0" w:firstLine="480" w:firstLineChars="20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促进你和亲密伙伴更深层次的情感连接和互动理解</w:t>
            </w:r>
          </w:p>
          <w:p w14:paraId="4901B63C">
            <w:pPr>
              <w:numPr>
                <w:numId w:val="0"/>
              </w:numPr>
              <w:spacing w:line="440" w:lineRule="exact"/>
              <w:ind w:leftChars="20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在文心一言对话框输入“你是一名【感情咨询专家】。我的女朋友即将前往异地工作，我们交流和见面的时间都会变少，我很担心。请你分享一些情感支持方法和实施建议，让我在爱情中能更好应对这一变化，让我们感情更加牢固。”</w:t>
            </w:r>
          </w:p>
          <w:p w14:paraId="5EA37236">
            <w:pPr>
              <w:numPr>
                <w:numId w:val="0"/>
              </w:numPr>
              <w:spacing w:line="440" w:lineRule="exact"/>
              <w:ind w:leftChars="20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输入后查看运行结果，继续引导学生继续提问，查看相关结果。</w:t>
            </w:r>
          </w:p>
          <w:p w14:paraId="1B546A1A">
            <w:pPr>
              <w:numPr>
                <w:numId w:val="0"/>
              </w:numPr>
              <w:spacing w:line="440" w:lineRule="exact"/>
              <w:ind w:leftChars="0"/>
              <w:rPr>
                <w:rFonts w:hint="default"/>
                <w:sz w:val="24"/>
                <w:lang w:val="en-US" w:eastAsia="zh-CN"/>
              </w:rPr>
            </w:pPr>
          </w:p>
          <w:p w14:paraId="35B64586">
            <w:pPr>
              <w:numPr>
                <w:numId w:val="0"/>
              </w:numPr>
              <w:spacing w:line="440" w:lineRule="exact"/>
              <w:ind w:leftChars="0"/>
              <w:rPr>
                <w:rFonts w:hint="default"/>
                <w:sz w:val="24"/>
                <w:lang w:val="en-US" w:eastAsia="zh-CN"/>
              </w:rPr>
            </w:pPr>
          </w:p>
          <w:p w14:paraId="113D2CAC">
            <w:pPr>
              <w:numPr>
                <w:numId w:val="0"/>
              </w:numPr>
              <w:spacing w:line="440" w:lineRule="exact"/>
              <w:ind w:left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利用“文心一言”生成人工智能相关资料，课前进行总结演讲。</w:t>
            </w:r>
          </w:p>
        </w:tc>
        <w:tc>
          <w:tcPr>
            <w:tcW w:w="1467" w:type="dxa"/>
            <w:vMerge w:val="restart"/>
          </w:tcPr>
          <w:p w14:paraId="0C23F254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20min</w:t>
            </w:r>
          </w:p>
          <w:p w14:paraId="609CCF4C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6C8376E1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187E3E75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9A3C05F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D29648D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4A6B2EBA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59B4EA5F">
            <w:p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01983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99BE55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00B1631E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249555</wp:posOffset>
                      </wp:positionV>
                      <wp:extent cx="3857625" cy="1400175"/>
                      <wp:effectExtent l="12700" t="12700" r="15875" b="1587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941830" y="6431280"/>
                                <a:ext cx="3857625" cy="14001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7pt;margin-top:19.65pt;height:110.25pt;width:303.75pt;z-index:251659264;v-text-anchor:middle;mso-width-relative:page;mso-height-relative:page;" fillcolor="#4F81BD [3204]" filled="t" stroked="t" coordsize="21600,21600" o:gfxdata="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BN52ky2QAAAAkBAAAPAAAA&#10;AAAAAAEAIAAAACIAAABkcnMvZG93bnJldi54bWxQSwECFAAUAAAACACHTuJA6iUMuYYCAAAMBQAA&#10;DgAAAAAAAAABACAAAAAoAQAAZHJzL2Uyb0RvYy54bWxQSwUGAAAAAAYABgBZAQAAIAYAAAAA&#10;">
                      <v:fill on="t" focussize="0,0"/>
                      <v:stroke weight="2pt" color="#376092 [2404]" joinstyle="round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179F1A3F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1477010</wp:posOffset>
                      </wp:positionH>
                      <wp:positionV relativeFrom="paragraph">
                        <wp:posOffset>52705</wp:posOffset>
                      </wp:positionV>
                      <wp:extent cx="1115695" cy="294640"/>
                      <wp:effectExtent l="5080" t="4445" r="22225" b="5715"/>
                      <wp:wrapNone/>
                      <wp:docPr id="3" name="文本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2651760" y="6650355"/>
                                <a:ext cx="1115695" cy="2946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AF76EA">
                                  <w:pPr>
                                    <w:jc w:val="center"/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人工智能实践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16.3pt;margin-top:4.15pt;height:23.2pt;width:87.85pt;z-index:251661312;mso-width-relative:page;mso-height-relative:page;" fillcolor="#FFFFFF [3201]" filled="t" stroked="t" coordsize="21600,21600" o:gfxdata="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CuloVNYAAAAIAQAADwAAAAAAAAABACAAAAAiAAAAZHJzL2Rvd25yZXYueG1sUEsBAhQA&#10;FAAAAAgAh07iQJYRUCZmAgAAwwQAAA4AAAAAAAAAAQAgAAAAJQEAAGRycy9lMm9Eb2MueG1sUEsF&#10;BgAAAAAGAAYAWQEAAP0FAAAA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 w14:paraId="39AF76EA">
                            <w:pPr>
                              <w:jc w:val="center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人工智能实践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46D111D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2061426F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2144395</wp:posOffset>
                      </wp:positionH>
                      <wp:positionV relativeFrom="paragraph">
                        <wp:posOffset>57785</wp:posOffset>
                      </wp:positionV>
                      <wp:extent cx="1457325" cy="733425"/>
                      <wp:effectExtent l="5080" t="4445" r="4445" b="5080"/>
                      <wp:wrapNone/>
                      <wp:docPr id="5" name="文本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57325" cy="733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82FF214"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策划案生成</w:t>
                                  </w:r>
                                </w:p>
                                <w:p w14:paraId="5A6CADF2"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</w:p>
                                <w:p w14:paraId="21E019CD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人机交互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68.85pt;margin-top:4.55pt;height:57.75pt;width:114.75pt;z-index:251663360;mso-width-relative:page;mso-height-relative:page;" fillcolor="#FFFFFF [3201]" filled="t" stroked="t" coordsize="21600,21600" o:gfxdata="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KxViO7WAAAACQEA&#10;AA8AAAAAAAAAAQAgAAAAIgAAAGRycy9kb3ducmV2LnhtbFBLAQIUABQAAAAIAIdO4kByDoEqVQIA&#10;ALcEAAAOAAAAAAAAAAEAIAAAACUBAABkcnMvZTJvRG9jLnhtbFBLBQYAAAAABgAGAFkBAADsBQAA&#10;AAA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 w14:paraId="582FF214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策划案生成</w:t>
                            </w:r>
                          </w:p>
                          <w:p w14:paraId="5A6CADF2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  <w:p w14:paraId="21E019CD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人机交互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344170</wp:posOffset>
                      </wp:positionH>
                      <wp:positionV relativeFrom="paragraph">
                        <wp:posOffset>54610</wp:posOffset>
                      </wp:positionV>
                      <wp:extent cx="1457325" cy="733425"/>
                      <wp:effectExtent l="5080" t="4445" r="4445" b="5080"/>
                      <wp:wrapNone/>
                      <wp:docPr id="4" name="文本框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2137410" y="6998335"/>
                                <a:ext cx="1457325" cy="733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9332786"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文心一言</w:t>
                                  </w:r>
                                </w:p>
                                <w:p w14:paraId="57C95A24"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概念</w:t>
                                  </w:r>
                                </w:p>
                                <w:p w14:paraId="0151BB99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基础指令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7.1pt;margin-top:4.3pt;height:57.75pt;width:114.75pt;z-index:251662336;mso-width-relative:page;mso-height-relative:page;" fillcolor="#FFFFFF [3201]" filled="t" stroked="t" coordsize="21600,21600" o:gfxdata="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o9AFu9UAAAAIAQAADwAAAAAAAAABACAAAAAiAAAAZHJzL2Rvd25yZXYueG1sUEsBAhQAFAAA&#10;AAgAh07iQPTevNxkAgAAwwQAAA4AAAAAAAAAAQAgAAAAJAEAAGRycy9lMm9Eb2MueG1sUEsFBgAA&#10;AAAGAAYAWQEAAPoFAAAA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 w14:paraId="49332786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文心一言</w:t>
                            </w:r>
                          </w:p>
                          <w:p w14:paraId="57C95A24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概念</w:t>
                            </w:r>
                          </w:p>
                          <w:p w14:paraId="0151BB99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基础指令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307664D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49E173EC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03776A5C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</w:tc>
        <w:tc>
          <w:tcPr>
            <w:tcW w:w="1467" w:type="dxa"/>
            <w:vMerge w:val="continue"/>
          </w:tcPr>
          <w:p w14:paraId="7005C427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65827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5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44D51C4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EFFE861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4655217B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3634F2F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8E8908"/>
    <w:multiLevelType w:val="singleLevel"/>
    <w:tmpl w:val="B88E8908"/>
    <w:lvl w:ilvl="0" w:tentative="0">
      <w:start w:val="1"/>
      <w:numFmt w:val="bullet"/>
      <w:suff w:val="nothing"/>
      <w:lvlText w:val=""/>
      <w:lvlJc w:val="left"/>
      <w:pPr>
        <w:ind w:left="0" w:leftChars="0" w:firstLine="420" w:firstLineChars="0"/>
      </w:pPr>
      <w:rPr>
        <w:rFonts w:hint="default" w:ascii="Wingdings" w:hAnsi="Wingdings"/>
      </w:rPr>
    </w:lvl>
  </w:abstractNum>
  <w:abstractNum w:abstractNumId="1">
    <w:nsid w:val="CA988233"/>
    <w:multiLevelType w:val="singleLevel"/>
    <w:tmpl w:val="CA98823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D3AFA46D"/>
    <w:multiLevelType w:val="singleLevel"/>
    <w:tmpl w:val="D3AFA46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E58340B7"/>
    <w:multiLevelType w:val="singleLevel"/>
    <w:tmpl w:val="E58340B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EC5969B8"/>
    <w:multiLevelType w:val="singleLevel"/>
    <w:tmpl w:val="EC5969B8"/>
    <w:lvl w:ilvl="0" w:tentative="0">
      <w:start w:val="1"/>
      <w:numFmt w:val="decimal"/>
      <w:lvlText w:val="(%1)"/>
      <w:lvlJc w:val="left"/>
      <w:pPr>
        <w:ind w:left="845" w:hanging="425"/>
      </w:pPr>
      <w:rPr>
        <w:rFonts w:hint="default"/>
      </w:rPr>
    </w:lvl>
  </w:abstractNum>
  <w:abstractNum w:abstractNumId="5">
    <w:nsid w:val="60EE043C"/>
    <w:multiLevelType w:val="singleLevel"/>
    <w:tmpl w:val="60EE043C"/>
    <w:lvl w:ilvl="0" w:tentative="0">
      <w:start w:val="1"/>
      <w:numFmt w:val="decimal"/>
      <w:lvlText w:val="(%1)"/>
      <w:lvlJc w:val="left"/>
      <w:pPr>
        <w:ind w:left="845" w:hanging="425"/>
      </w:pPr>
      <w:rPr>
        <w:rFonts w:hint="default"/>
      </w:rPr>
    </w:lvl>
  </w:abstractNum>
  <w:abstractNum w:abstractNumId="6">
    <w:nsid w:val="6E200A12"/>
    <w:multiLevelType w:val="singleLevel"/>
    <w:tmpl w:val="6E200A1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6FA19734"/>
    <w:multiLevelType w:val="singleLevel"/>
    <w:tmpl w:val="6FA19734"/>
    <w:lvl w:ilvl="0" w:tentative="0">
      <w:start w:val="1"/>
      <w:numFmt w:val="decimal"/>
      <w:lvlText w:val="(%1)"/>
      <w:lvlJc w:val="left"/>
      <w:pPr>
        <w:ind w:left="845" w:hanging="425"/>
      </w:pPr>
      <w:rPr>
        <w:rFonts w:hint="default"/>
      </w:rPr>
    </w:lvl>
  </w:abstractNum>
  <w:abstractNum w:abstractNumId="8">
    <w:nsid w:val="76D3E1C5"/>
    <w:multiLevelType w:val="singleLevel"/>
    <w:tmpl w:val="76D3E1C5"/>
    <w:lvl w:ilvl="0" w:tentative="0">
      <w:start w:val="1"/>
      <w:numFmt w:val="decimal"/>
      <w:lvlText w:val="(%1)"/>
      <w:lvlJc w:val="left"/>
      <w:pPr>
        <w:ind w:left="845" w:hanging="425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Y4Y2YxMWViZDhkZDQ1NTkyYTQyMzVhZDgwYjRhZjM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7B6916"/>
    <w:rsid w:val="04D61054"/>
    <w:rsid w:val="04F86DE5"/>
    <w:rsid w:val="05554F2D"/>
    <w:rsid w:val="06003994"/>
    <w:rsid w:val="0784684B"/>
    <w:rsid w:val="08D7310F"/>
    <w:rsid w:val="08DF64FD"/>
    <w:rsid w:val="0AAF6B32"/>
    <w:rsid w:val="0C7B13DA"/>
    <w:rsid w:val="0CE8154F"/>
    <w:rsid w:val="0CF53982"/>
    <w:rsid w:val="0E5D6628"/>
    <w:rsid w:val="0EF718CA"/>
    <w:rsid w:val="0F900CBC"/>
    <w:rsid w:val="0FEE6083"/>
    <w:rsid w:val="12BC7DA9"/>
    <w:rsid w:val="135A6B09"/>
    <w:rsid w:val="13C05054"/>
    <w:rsid w:val="16E06BE2"/>
    <w:rsid w:val="17186941"/>
    <w:rsid w:val="188D40F3"/>
    <w:rsid w:val="1A612876"/>
    <w:rsid w:val="1D32451C"/>
    <w:rsid w:val="1F254367"/>
    <w:rsid w:val="1F743CD4"/>
    <w:rsid w:val="1FBE7AB3"/>
    <w:rsid w:val="1FC658C9"/>
    <w:rsid w:val="20AF732E"/>
    <w:rsid w:val="23490B58"/>
    <w:rsid w:val="2620680F"/>
    <w:rsid w:val="283E7C30"/>
    <w:rsid w:val="28BC7AEE"/>
    <w:rsid w:val="2977525D"/>
    <w:rsid w:val="2CC83578"/>
    <w:rsid w:val="31376556"/>
    <w:rsid w:val="319655B1"/>
    <w:rsid w:val="31B90643"/>
    <w:rsid w:val="32384404"/>
    <w:rsid w:val="3248523C"/>
    <w:rsid w:val="32BB0E4F"/>
    <w:rsid w:val="342D1890"/>
    <w:rsid w:val="35457A02"/>
    <w:rsid w:val="35747E49"/>
    <w:rsid w:val="35D119BA"/>
    <w:rsid w:val="37982CA0"/>
    <w:rsid w:val="37DC48A0"/>
    <w:rsid w:val="39DC647F"/>
    <w:rsid w:val="3B143852"/>
    <w:rsid w:val="3BA82A38"/>
    <w:rsid w:val="3C0A68CC"/>
    <w:rsid w:val="3D57260A"/>
    <w:rsid w:val="3E3916A1"/>
    <w:rsid w:val="3E873AB3"/>
    <w:rsid w:val="3ECA27B1"/>
    <w:rsid w:val="3F8E1520"/>
    <w:rsid w:val="3FE249B6"/>
    <w:rsid w:val="40495F81"/>
    <w:rsid w:val="40703DD3"/>
    <w:rsid w:val="40E124A7"/>
    <w:rsid w:val="418B6626"/>
    <w:rsid w:val="42B0448A"/>
    <w:rsid w:val="42D10A01"/>
    <w:rsid w:val="43CB76FE"/>
    <w:rsid w:val="45270992"/>
    <w:rsid w:val="472E2E7E"/>
    <w:rsid w:val="47E631B6"/>
    <w:rsid w:val="48B440A3"/>
    <w:rsid w:val="4BEF4A3F"/>
    <w:rsid w:val="4D7E524E"/>
    <w:rsid w:val="4DD01372"/>
    <w:rsid w:val="4ECB3016"/>
    <w:rsid w:val="53436E71"/>
    <w:rsid w:val="53964FA4"/>
    <w:rsid w:val="546B47F3"/>
    <w:rsid w:val="5866141B"/>
    <w:rsid w:val="58CD7AD6"/>
    <w:rsid w:val="59A70139"/>
    <w:rsid w:val="5A201A9E"/>
    <w:rsid w:val="5ABC3575"/>
    <w:rsid w:val="5AF23181"/>
    <w:rsid w:val="5F4F166B"/>
    <w:rsid w:val="5FDA5E9A"/>
    <w:rsid w:val="62F931D3"/>
    <w:rsid w:val="646B1F00"/>
    <w:rsid w:val="65311817"/>
    <w:rsid w:val="67303B1F"/>
    <w:rsid w:val="68130CCC"/>
    <w:rsid w:val="69245102"/>
    <w:rsid w:val="69C836F6"/>
    <w:rsid w:val="69F33208"/>
    <w:rsid w:val="6A51101C"/>
    <w:rsid w:val="6A937949"/>
    <w:rsid w:val="6D395B76"/>
    <w:rsid w:val="6DCE24F9"/>
    <w:rsid w:val="6DDE3194"/>
    <w:rsid w:val="6E7E6141"/>
    <w:rsid w:val="6EFF4A00"/>
    <w:rsid w:val="70BB75AE"/>
    <w:rsid w:val="70C25CC9"/>
    <w:rsid w:val="738B42FF"/>
    <w:rsid w:val="74EA4780"/>
    <w:rsid w:val="75A8706C"/>
    <w:rsid w:val="77301D7E"/>
    <w:rsid w:val="781378B9"/>
    <w:rsid w:val="7817595E"/>
    <w:rsid w:val="78FF79CF"/>
    <w:rsid w:val="7A106EB2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3</Pages>
  <Words>214</Words>
  <Characters>216</Characters>
  <Lines>21</Lines>
  <Paragraphs>6</Paragraphs>
  <TotalTime>13</TotalTime>
  <ScaleCrop>false</ScaleCrop>
  <LinksUpToDate>false</LinksUpToDate>
  <CharactersWithSpaces>252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wstczzq</cp:lastModifiedBy>
  <dcterms:modified xsi:type="dcterms:W3CDTF">2024-09-19T07:54:59Z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2212697F470E483798F610FCB373ED0A_13</vt:lpwstr>
  </property>
</Properties>
</file>